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26" w:rsidRPr="00AC6ECC" w:rsidRDefault="003B6193" w:rsidP="00A77E26">
      <w:pPr>
        <w:pStyle w:val="a3"/>
        <w:shd w:val="clear" w:color="auto" w:fill="FFFFFF"/>
        <w:spacing w:before="0" w:beforeAutospacing="0" w:after="150" w:afterAutospacing="0" w:line="420" w:lineRule="atLeast"/>
        <w:jc w:val="center"/>
      </w:pPr>
      <w:r w:rsidRPr="00AC6ECC">
        <w:rPr>
          <w:rStyle w:val="a4"/>
        </w:rPr>
        <w:t xml:space="preserve">Особенности обучения иноязычной письменной речи как средства межкультурного общения у студентов химической специальности </w:t>
      </w:r>
    </w:p>
    <w:p w:rsidR="00A77E26" w:rsidRPr="00AC6ECC" w:rsidRDefault="00A77E26" w:rsidP="00A77E26">
      <w:pPr>
        <w:pStyle w:val="a3"/>
        <w:shd w:val="clear" w:color="auto" w:fill="FFFFFF"/>
        <w:spacing w:before="0" w:beforeAutospacing="0" w:after="150" w:afterAutospacing="0" w:line="420" w:lineRule="atLeast"/>
        <w:jc w:val="center"/>
      </w:pPr>
      <w:r w:rsidRPr="00AC6ECC">
        <w:rPr>
          <w:rStyle w:val="a4"/>
          <w:i/>
          <w:iCs/>
        </w:rPr>
        <w:t>Лизина Мария Алексеевна</w:t>
      </w:r>
    </w:p>
    <w:p w:rsidR="00A77E26" w:rsidRPr="00AC6ECC" w:rsidRDefault="00A77E26" w:rsidP="00A77E26">
      <w:pPr>
        <w:pStyle w:val="a3"/>
        <w:shd w:val="clear" w:color="auto" w:fill="FFFFFF"/>
        <w:spacing w:before="0" w:beforeAutospacing="0" w:after="150" w:afterAutospacing="0" w:line="420" w:lineRule="atLeast"/>
        <w:jc w:val="center"/>
      </w:pPr>
      <w:r w:rsidRPr="00AC6ECC">
        <w:rPr>
          <w:rStyle w:val="a5"/>
        </w:rPr>
        <w:t>Старший преподаватель</w:t>
      </w:r>
    </w:p>
    <w:p w:rsidR="00A77E26" w:rsidRPr="00AC6ECC" w:rsidRDefault="00A77E26" w:rsidP="00A77E26">
      <w:pPr>
        <w:pStyle w:val="a3"/>
        <w:shd w:val="clear" w:color="auto" w:fill="FFFFFF"/>
        <w:spacing w:before="0" w:beforeAutospacing="0" w:after="150" w:afterAutospacing="0" w:line="420" w:lineRule="atLeast"/>
        <w:jc w:val="center"/>
      </w:pPr>
      <w:r w:rsidRPr="00AC6ECC">
        <w:rPr>
          <w:rStyle w:val="a5"/>
        </w:rPr>
        <w:t>Российский технологический университет – МИРЭА, Институт тонких химических технологий имени М.В. Ломоносова, Москва, Россия</w:t>
      </w:r>
    </w:p>
    <w:p w:rsidR="00A77E26" w:rsidRPr="00AC6ECC" w:rsidRDefault="00A77E26" w:rsidP="00A77E26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rStyle w:val="a5"/>
          <w:rFonts w:ascii="Arial" w:hAnsi="Arial" w:cs="Arial"/>
          <w:sz w:val="23"/>
          <w:szCs w:val="23"/>
          <w:lang w:val="fr-FR"/>
        </w:rPr>
      </w:pPr>
      <w:r w:rsidRPr="00AC6ECC">
        <w:rPr>
          <w:rStyle w:val="a5"/>
          <w:rFonts w:ascii="Arial" w:hAnsi="Arial" w:cs="Arial"/>
          <w:sz w:val="23"/>
          <w:szCs w:val="23"/>
          <w:lang w:val="fr-FR"/>
        </w:rPr>
        <w:t xml:space="preserve">E–mail: </w:t>
      </w:r>
      <w:hyperlink r:id="rId5" w:history="1">
        <w:r w:rsidRPr="00AC6ECC">
          <w:rPr>
            <w:rStyle w:val="a6"/>
            <w:rFonts w:ascii="Arial" w:hAnsi="Arial" w:cs="Arial"/>
            <w:color w:val="auto"/>
            <w:sz w:val="23"/>
            <w:szCs w:val="23"/>
            <w:lang w:val="fr-FR"/>
          </w:rPr>
          <w:t>masha_lizina@mail.ru</w:t>
        </w:r>
      </w:hyperlink>
    </w:p>
    <w:p w:rsidR="00A77E26" w:rsidRPr="00AC6ECC" w:rsidRDefault="003B6193" w:rsidP="003B6193">
      <w:pPr>
        <w:pStyle w:val="a3"/>
        <w:shd w:val="clear" w:color="auto" w:fill="FFFFFF"/>
        <w:spacing w:before="0" w:beforeAutospacing="0" w:after="150" w:afterAutospacing="0"/>
        <w:ind w:firstLine="397"/>
        <w:jc w:val="both"/>
      </w:pPr>
      <w:r w:rsidRPr="00AC6ECC">
        <w:t>Иноязычная письменная речь является объектом целенаправленного изучения в образовательном процессе у студентов химических специальностей. Иноязычная письменная это ведущий вид речевой деятельности во всех сферах социальной жизни человека, а особенно в профессиональной деятельности. В ходе интенсификации научной деятельности для студентов технических вузов данный вид деятельности является необходимым инструментом для дальнейшего профессионального роста.</w:t>
      </w:r>
    </w:p>
    <w:p w:rsidR="002E19BF" w:rsidRPr="00AC6ECC" w:rsidRDefault="00DA11F7" w:rsidP="00760EBF">
      <w:pPr>
        <w:pStyle w:val="a3"/>
        <w:shd w:val="clear" w:color="auto" w:fill="FFFFFF"/>
        <w:spacing w:before="0" w:beforeAutospacing="0" w:after="150" w:afterAutospacing="0"/>
        <w:ind w:firstLine="397"/>
        <w:jc w:val="both"/>
      </w:pPr>
      <w:r w:rsidRPr="00AC6ECC">
        <w:t>Известно, что многие молодые исследователи сталкиваются с трудностью изложения своих научных исследований на английском языке, если не получили специальной подготовки в этой области. Публикация исследовательских работ в формате научных стате</w:t>
      </w:r>
      <w:r w:rsidR="00760EBF" w:rsidRPr="00AC6ECC">
        <w:t xml:space="preserve">й вызывает определенные трудности у молодых специалистов и ставят под вопрос их дальнейшие карьерные устремление. Таким образом, </w:t>
      </w:r>
      <w:r w:rsidR="000454A0" w:rsidRPr="00AC6ECC">
        <w:t xml:space="preserve">перед студентами уровня </w:t>
      </w:r>
      <w:r w:rsidR="00C22D6F" w:rsidRPr="00AC6ECC">
        <w:t xml:space="preserve">подготовки </w:t>
      </w:r>
      <w:proofErr w:type="spellStart"/>
      <w:r w:rsidR="000454A0" w:rsidRPr="00AC6ECC">
        <w:t>бакалавриата</w:t>
      </w:r>
      <w:proofErr w:type="spellEnd"/>
      <w:r w:rsidR="000454A0" w:rsidRPr="00AC6ECC">
        <w:t xml:space="preserve">, магистратуры, аспирантуры стоит </w:t>
      </w:r>
      <w:r w:rsidR="00760EBF" w:rsidRPr="00AC6ECC">
        <w:t>задача овладения культурой профессиональной письменной речи</w:t>
      </w:r>
      <w:r w:rsidR="000454A0" w:rsidRPr="00AC6ECC">
        <w:t xml:space="preserve"> как на иностранном, так и на родном языках.</w:t>
      </w:r>
      <w:r w:rsidR="00C22D6F" w:rsidRPr="00AC6ECC">
        <w:t xml:space="preserve"> Отметим, что овладение культурой</w:t>
      </w:r>
      <w:r w:rsidR="002E19BF" w:rsidRPr="00AC6ECC">
        <w:t xml:space="preserve"> научной</w:t>
      </w:r>
      <w:r w:rsidR="00C22D6F" w:rsidRPr="00AC6ECC">
        <w:t xml:space="preserve"> письменной речи </w:t>
      </w:r>
      <w:r w:rsidR="002E19BF" w:rsidRPr="00AC6ECC">
        <w:t xml:space="preserve">происходит при изучении всех дисциплин. В процессе обучения дисциплины «Иностранный язык» будущий специалист овладевает </w:t>
      </w:r>
      <w:proofErr w:type="spellStart"/>
      <w:r w:rsidR="002E19BF" w:rsidRPr="00AC6ECC">
        <w:t>терминосистемой</w:t>
      </w:r>
      <w:proofErr w:type="spellEnd"/>
      <w:r w:rsidR="002E19BF" w:rsidRPr="00AC6ECC">
        <w:t xml:space="preserve"> по своей узкой специальности, читает научные тексты, выполняет конспектирование, аннотирование и реферирование научных текстов, докладов, научных статей и </w:t>
      </w:r>
      <w:proofErr w:type="spellStart"/>
      <w:r w:rsidR="002E19BF" w:rsidRPr="00AC6ECC">
        <w:t>тд</w:t>
      </w:r>
      <w:proofErr w:type="spellEnd"/>
      <w:r w:rsidR="002E19BF" w:rsidRPr="00AC6ECC">
        <w:t>.</w:t>
      </w:r>
    </w:p>
    <w:p w:rsidR="00C63AFD" w:rsidRPr="00AC6ECC" w:rsidRDefault="00C63AFD" w:rsidP="00C63AFD">
      <w:pPr>
        <w:pStyle w:val="a3"/>
        <w:shd w:val="clear" w:color="auto" w:fill="FFFFFF"/>
        <w:spacing w:before="0" w:beforeAutospacing="0" w:after="150" w:afterAutospacing="0"/>
        <w:ind w:firstLine="397"/>
        <w:jc w:val="both"/>
      </w:pPr>
      <w:r w:rsidRPr="00AC6ECC">
        <w:t>Долгое время в методике обучения ИЯ не уделялось должного внимания обучения письменной речи. Однако, процессы глобализации диктуют свои правила и овладение профессиональной письменной речью становится не только инструментом межкультурного общения, но и формой конкуренции в профессиональном сообществе. Однако, обычно развития письменных речевых умений ограничивается на школьном уровне.</w:t>
      </w:r>
    </w:p>
    <w:p w:rsidR="00C63AFD" w:rsidRPr="00AC6ECC" w:rsidRDefault="00C63AFD" w:rsidP="00C63AFD">
      <w:pPr>
        <w:pStyle w:val="a3"/>
        <w:shd w:val="clear" w:color="auto" w:fill="FFFFFF"/>
        <w:spacing w:before="0" w:beforeAutospacing="0" w:after="150" w:afterAutospacing="0"/>
        <w:ind w:firstLine="397"/>
        <w:jc w:val="both"/>
      </w:pPr>
      <w:r w:rsidRPr="00AC6ECC">
        <w:t>Актуальная рабочая программа, подготовленная в нашем вузе, для студентов химической специальности уделяет внимание письменной речи. В содержании данной программы включены знания, навыки и умения, составляющие основу иноязычного делового письменного общения. Для более полного понимания эффективности обучения иноязычной письменной речи проанализируем рабочую программу дисциплины «Коммуникативные технологии в профессиональной сфере на иностранном языке» для студентов магистрантов РТУ-МИРЭА Института тонких химических технологий им. М.В. Ломоносова. В результате освоения вышеуказанной дисциплины у выпускника магистратуры должна быть</w:t>
      </w:r>
      <w:r w:rsidRPr="00AC6ECC">
        <w:t xml:space="preserve"> сформирована компетенция УК-4. Данная компетенция предполагает, что студент может осуществлять деловую переписку для профессионального взаимодействия в том числе на иностранном языке и представлять результаты своей профессиональной деятельности и участвует в дискуссиях на иностранном языке</w:t>
      </w:r>
      <w:r w:rsidR="00AC6ECC" w:rsidRPr="00AC6ECC">
        <w:t xml:space="preserve"> [1]</w:t>
      </w:r>
      <w:r w:rsidRPr="00AC6ECC">
        <w:t>.</w:t>
      </w:r>
    </w:p>
    <w:p w:rsidR="00C63AFD" w:rsidRPr="00AC6ECC" w:rsidRDefault="00C63AFD" w:rsidP="00C63AFD">
      <w:pPr>
        <w:pStyle w:val="a3"/>
        <w:shd w:val="clear" w:color="auto" w:fill="FFFFFF"/>
        <w:spacing w:before="0" w:beforeAutospacing="0" w:after="150" w:afterAutospacing="0"/>
        <w:ind w:firstLine="397"/>
        <w:jc w:val="both"/>
      </w:pPr>
      <w:r w:rsidRPr="00AC6ECC">
        <w:lastRenderedPageBreak/>
        <w:t xml:space="preserve">В результате анализа рабочей программы 2022 г. в РТУ-МИРЭА Института тонких химических технологий им. М.В. Ломоносова можно отметить, что программа составлена в соответствии с требованиями ФГОС ВО и с учетом рекомендаций профильных кафедр. В качестве индикаторов в содержании программы уделяется значительное внимание письменной речи. Студент должен подготавливать научные доклады, знать стилистические особенности научных текстов и </w:t>
      </w:r>
      <w:proofErr w:type="spellStart"/>
      <w:r w:rsidRPr="00AC6ECC">
        <w:t>тд</w:t>
      </w:r>
      <w:proofErr w:type="spellEnd"/>
      <w:r w:rsidRPr="00AC6ECC">
        <w:t>. Но отметим тот факт, что в качестве результата освоения программы отсутствует умение написания научных статей, как особо трудоемкого и наиболее востребованного навыка среди будущих специалистов химиков. Мы полагаем, что такая программа, на наш взгляд, не отвечает актуальным запросам студентов.</w:t>
      </w:r>
    </w:p>
    <w:p w:rsidR="00AC6ECC" w:rsidRPr="00AC6ECC" w:rsidRDefault="00C63AFD" w:rsidP="00AC6ECC">
      <w:pPr>
        <w:pStyle w:val="a3"/>
        <w:shd w:val="clear" w:color="auto" w:fill="FFFFFF"/>
        <w:spacing w:before="0" w:beforeAutospacing="0" w:after="150" w:afterAutospacing="0"/>
        <w:ind w:firstLine="397"/>
        <w:jc w:val="both"/>
      </w:pPr>
      <w:r w:rsidRPr="00AC6ECC">
        <w:t>Кроме вопросов целеполагания и отбора содержания обучения письменной речи как одного из элемента системы обучения существует ряд важных вопросов, связанных с их реализацией. С целью выявления степени соответствия учебников требованиям стандарта и образовательных программ нами был проведен анализ учебников, указанный в рабочей программе. Отметим, что из-за узкой специальности, а именно, «химическая технология», существует довольно небольшой ряд учебник</w:t>
      </w:r>
      <w:r w:rsidR="00AC6ECC" w:rsidRPr="00AC6ECC">
        <w:t>ов, отвечающих запросом кафедр.</w:t>
      </w:r>
    </w:p>
    <w:p w:rsidR="00AC6ECC" w:rsidRPr="00AC6ECC" w:rsidRDefault="00AC6ECC" w:rsidP="00AC6ECC">
      <w:pPr>
        <w:pStyle w:val="a3"/>
        <w:shd w:val="clear" w:color="auto" w:fill="FFFFFF"/>
        <w:spacing w:before="0" w:beforeAutospacing="0" w:after="150" w:afterAutospacing="0"/>
        <w:ind w:firstLine="397"/>
        <w:jc w:val="both"/>
      </w:pPr>
      <w:r w:rsidRPr="00AC6ECC">
        <w:t>Основной учебник</w:t>
      </w:r>
      <w:r w:rsidRPr="00AC6ECC">
        <w:t xml:space="preserve"> (</w:t>
      </w:r>
      <w:r w:rsidRPr="00AC6ECC">
        <w:t xml:space="preserve">Э.И. Серебренниковой, И.Е. </w:t>
      </w:r>
      <w:proofErr w:type="spellStart"/>
      <w:r w:rsidRPr="00AC6ECC">
        <w:t>Кругляковой</w:t>
      </w:r>
      <w:proofErr w:type="spellEnd"/>
      <w:r w:rsidRPr="00AC6ECC">
        <w:t xml:space="preserve"> «Английский язык для хими</w:t>
      </w:r>
      <w:r w:rsidRPr="00AC6ECC">
        <w:t>ков: Учебник для вузов. 2019 г.)</w:t>
      </w:r>
      <w:r w:rsidRPr="00AC6ECC">
        <w:t xml:space="preserve">, как показал анализ, ориентирован на развитие умений, необходимых для понимания оригинальной литературы на английском языке, умения работать со словарем, а также развивать умения общения, не ставя целью развитие умений письменной речи. Учебник содержит профессиональные тексты по химической специальности для изучающего и ознакомительного чтения, которые обеспечены </w:t>
      </w:r>
      <w:proofErr w:type="spellStart"/>
      <w:r w:rsidRPr="00AC6ECC">
        <w:t>предтекстовыми</w:t>
      </w:r>
      <w:proofErr w:type="spellEnd"/>
      <w:r w:rsidRPr="00AC6ECC">
        <w:t xml:space="preserve"> и </w:t>
      </w:r>
      <w:proofErr w:type="spellStart"/>
      <w:r w:rsidRPr="00AC6ECC">
        <w:t>послетекстовыми</w:t>
      </w:r>
      <w:proofErr w:type="spellEnd"/>
      <w:r w:rsidRPr="00AC6ECC">
        <w:t xml:space="preserve"> упражнениями. Из письменных упражнений представлены лишь упражнения на перевод текстов или упражнения, предназначенные для формирования грамматических навыков, а упражнения на развитие иноязычной письменной речи отсутствуют. Из этого можно заключить, что учебник недостаточно соответствует потребностям современного специалиста, который готовиться к профессиональному взаимодействию. Остальные учебники построены аналогичным образом и направлены на формирование умений грамматических, лексических навыков, на развитие умений чтения, перевода и устной речи.</w:t>
      </w:r>
    </w:p>
    <w:p w:rsidR="00AC6ECC" w:rsidRDefault="00AC6ECC" w:rsidP="00AC6ECC">
      <w:pPr>
        <w:pStyle w:val="a3"/>
        <w:shd w:val="clear" w:color="auto" w:fill="FFFFFF"/>
        <w:spacing w:before="0" w:beforeAutospacing="0" w:after="150" w:afterAutospacing="0"/>
        <w:ind w:firstLine="397"/>
        <w:jc w:val="both"/>
      </w:pPr>
      <w:r w:rsidRPr="00AC6ECC">
        <w:t>К сожалению, подводя итоги, нам не удалось обнаружить таких учебников для химической специальности, которые полностью бы соответствовали всем современным требованиям и стандартам.</w:t>
      </w:r>
    </w:p>
    <w:p w:rsidR="00AC6ECC" w:rsidRPr="00AC6ECC" w:rsidRDefault="00AC6ECC" w:rsidP="00AC6ECC">
      <w:pPr>
        <w:pStyle w:val="a3"/>
        <w:shd w:val="clear" w:color="auto" w:fill="FFFFFF"/>
        <w:spacing w:before="0" w:beforeAutospacing="0" w:after="150" w:afterAutospacing="0"/>
        <w:ind w:firstLine="397"/>
        <w:jc w:val="both"/>
      </w:pPr>
      <w:r w:rsidRPr="00AC6ECC">
        <w:t xml:space="preserve">Таким образом, мы видим необходимость разработки такой технологии обучения письменной речи студентов будущих химиков, которая бы сопряженно формировала культуру письменной речи и готовила бы к написанию научных статей. В этой связи нам представляется, что следует более конкретно формулировать цели обучения, а также содержание, при котором эти цели будут достигаться. Все это может послужить для создания таких учебников, которые бы способствовали повышению уровня овладения иноязычной письменной речи у студентов. </w:t>
      </w:r>
    </w:p>
    <w:p w:rsidR="00AC6ECC" w:rsidRPr="00AC6ECC" w:rsidRDefault="00AC6ECC" w:rsidP="00AC6ECC">
      <w:pPr>
        <w:rPr>
          <w:rFonts w:ascii="Times New Roman" w:hAnsi="Times New Roman" w:cs="Times New Roman"/>
          <w:sz w:val="24"/>
          <w:szCs w:val="24"/>
        </w:rPr>
      </w:pPr>
    </w:p>
    <w:p w:rsidR="00AC6ECC" w:rsidRPr="00AC6ECC" w:rsidRDefault="00AC6ECC" w:rsidP="00AC6ECC">
      <w:pPr>
        <w:pStyle w:val="a3"/>
        <w:shd w:val="clear" w:color="auto" w:fill="FFFFFF"/>
        <w:spacing w:before="0" w:beforeAutospacing="0" w:after="150" w:afterAutospacing="0"/>
        <w:ind w:firstLine="397"/>
        <w:jc w:val="both"/>
      </w:pPr>
    </w:p>
    <w:p w:rsidR="002E19BF" w:rsidRPr="00AC6ECC" w:rsidRDefault="002E19BF" w:rsidP="00760EBF">
      <w:pPr>
        <w:pStyle w:val="a3"/>
        <w:shd w:val="clear" w:color="auto" w:fill="FFFFFF"/>
        <w:spacing w:before="0" w:beforeAutospacing="0" w:after="150" w:afterAutospacing="0"/>
        <w:ind w:firstLine="397"/>
        <w:jc w:val="both"/>
      </w:pPr>
    </w:p>
    <w:p w:rsidR="00C22D6F" w:rsidRPr="00AC6ECC" w:rsidRDefault="00C22D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CC">
        <w:br w:type="page"/>
      </w:r>
    </w:p>
    <w:p w:rsidR="00C22D6F" w:rsidRPr="00AC6ECC" w:rsidRDefault="00C22D6F" w:rsidP="00760EBF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rStyle w:val="a4"/>
          <w:rFonts w:ascii="Arial" w:hAnsi="Arial" w:cs="Arial"/>
          <w:sz w:val="23"/>
          <w:szCs w:val="23"/>
          <w:shd w:val="clear" w:color="auto" w:fill="FFFFFF"/>
        </w:rPr>
      </w:pPr>
      <w:r w:rsidRPr="00AC6ECC">
        <w:rPr>
          <w:rStyle w:val="a4"/>
          <w:rFonts w:ascii="Arial" w:hAnsi="Arial" w:cs="Arial"/>
          <w:sz w:val="23"/>
          <w:szCs w:val="23"/>
          <w:shd w:val="clear" w:color="auto" w:fill="FFFFFF"/>
        </w:rPr>
        <w:t>Литература</w:t>
      </w:r>
    </w:p>
    <w:p w:rsidR="00760EBF" w:rsidRPr="00AC6ECC" w:rsidRDefault="00AC6ECC" w:rsidP="00AC6EC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hyperlink r:id="rId6" w:history="1">
        <w:r w:rsidRPr="00457A53">
          <w:rPr>
            <w:rStyle w:val="a6"/>
            <w:lang w:val="en-US"/>
          </w:rPr>
          <w:t>https</w:t>
        </w:r>
        <w:r w:rsidRPr="00457A53">
          <w:rPr>
            <w:rStyle w:val="a6"/>
          </w:rPr>
          <w:t>://</w:t>
        </w:r>
        <w:r w:rsidRPr="00457A53">
          <w:rPr>
            <w:rStyle w:val="a6"/>
            <w:lang w:val="en-US"/>
          </w:rPr>
          <w:t>fgos</w:t>
        </w:r>
        <w:r w:rsidRPr="00457A53">
          <w:rPr>
            <w:rStyle w:val="a6"/>
          </w:rPr>
          <w:t>.</w:t>
        </w:r>
        <w:r w:rsidRPr="00457A53">
          <w:rPr>
            <w:rStyle w:val="a6"/>
            <w:lang w:val="en-US"/>
          </w:rPr>
          <w:t>ru</w:t>
        </w:r>
        <w:r w:rsidRPr="00457A53">
          <w:rPr>
            <w:rStyle w:val="a6"/>
          </w:rPr>
          <w:t>/</w:t>
        </w:r>
        <w:r w:rsidRPr="00457A53">
          <w:rPr>
            <w:rStyle w:val="a6"/>
            <w:lang w:val="en-US"/>
          </w:rPr>
          <w:t>fgos</w:t>
        </w:r>
        <w:r w:rsidRPr="00457A53">
          <w:rPr>
            <w:rStyle w:val="a6"/>
          </w:rPr>
          <w:t>/</w:t>
        </w:r>
        <w:r w:rsidRPr="00457A53">
          <w:rPr>
            <w:rStyle w:val="a6"/>
            <w:lang w:val="en-US"/>
          </w:rPr>
          <w:t>fgos</w:t>
        </w:r>
        <w:r w:rsidRPr="00457A53">
          <w:rPr>
            <w:rStyle w:val="a6"/>
          </w:rPr>
          <w:t>-44-03-04-</w:t>
        </w:r>
        <w:r w:rsidRPr="00457A53">
          <w:rPr>
            <w:rStyle w:val="a6"/>
            <w:lang w:val="en-US"/>
          </w:rPr>
          <w:t>professionalnoe</w:t>
        </w:r>
        <w:r w:rsidRPr="00457A53">
          <w:rPr>
            <w:rStyle w:val="a6"/>
          </w:rPr>
          <w:t>-</w:t>
        </w:r>
        <w:r w:rsidRPr="00457A53">
          <w:rPr>
            <w:rStyle w:val="a6"/>
            <w:lang w:val="en-US"/>
          </w:rPr>
          <w:t>obuchenie</w:t>
        </w:r>
        <w:r w:rsidRPr="00457A53">
          <w:rPr>
            <w:rStyle w:val="a6"/>
          </w:rPr>
          <w:t>-</w:t>
        </w:r>
        <w:r w:rsidRPr="00457A53">
          <w:rPr>
            <w:rStyle w:val="a6"/>
            <w:lang w:val="en-US"/>
          </w:rPr>
          <w:t>po</w:t>
        </w:r>
        <w:r w:rsidRPr="00457A53">
          <w:rPr>
            <w:rStyle w:val="a6"/>
          </w:rPr>
          <w:t>-</w:t>
        </w:r>
        <w:r w:rsidRPr="00457A53">
          <w:rPr>
            <w:rStyle w:val="a6"/>
            <w:lang w:val="en-US"/>
          </w:rPr>
          <w:t>otraslyam</w:t>
        </w:r>
        <w:r w:rsidRPr="00457A53">
          <w:rPr>
            <w:rStyle w:val="a6"/>
          </w:rPr>
          <w:t>-124/</w:t>
        </w:r>
      </w:hyperlink>
      <w:r w:rsidRPr="00AC6ECC">
        <w:t xml:space="preserve"> </w:t>
      </w:r>
      <w:bookmarkStart w:id="0" w:name="_GoBack"/>
      <w:bookmarkEnd w:id="0"/>
    </w:p>
    <w:sectPr w:rsidR="00760EBF" w:rsidRPr="00AC6ECC" w:rsidSect="00A77E26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93371"/>
    <w:multiLevelType w:val="hybridMultilevel"/>
    <w:tmpl w:val="CDB0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63670"/>
    <w:multiLevelType w:val="hybridMultilevel"/>
    <w:tmpl w:val="26DC2EBE"/>
    <w:lvl w:ilvl="0" w:tplc="9A84544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51"/>
    <w:rsid w:val="000454A0"/>
    <w:rsid w:val="00121051"/>
    <w:rsid w:val="002C277D"/>
    <w:rsid w:val="002E19BF"/>
    <w:rsid w:val="003B6193"/>
    <w:rsid w:val="004839BB"/>
    <w:rsid w:val="00760EBF"/>
    <w:rsid w:val="007D2261"/>
    <w:rsid w:val="00A22163"/>
    <w:rsid w:val="00A77E26"/>
    <w:rsid w:val="00AC6ECC"/>
    <w:rsid w:val="00C22D6F"/>
    <w:rsid w:val="00C63AFD"/>
    <w:rsid w:val="00C9124C"/>
    <w:rsid w:val="00DA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19CA"/>
  <w15:chartTrackingRefBased/>
  <w15:docId w15:val="{99EFA52F-3727-4F41-87F4-B3193CA0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7E26"/>
    <w:rPr>
      <w:b/>
      <w:bCs/>
    </w:rPr>
  </w:style>
  <w:style w:type="character" w:styleId="a5">
    <w:name w:val="Emphasis"/>
    <w:basedOn w:val="a0"/>
    <w:uiPriority w:val="20"/>
    <w:qFormat/>
    <w:rsid w:val="00A77E26"/>
    <w:rPr>
      <w:i/>
      <w:iCs/>
    </w:rPr>
  </w:style>
  <w:style w:type="character" w:styleId="a6">
    <w:name w:val="Hyperlink"/>
    <w:basedOn w:val="a0"/>
    <w:uiPriority w:val="99"/>
    <w:unhideWhenUsed/>
    <w:rsid w:val="00A77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os.ru/fgos/fgos-44-03-04-professionalnoe-obuchenie-po-otraslyam-124/" TargetMode="External"/><Relationship Id="rId5" Type="http://schemas.openxmlformats.org/officeDocument/2006/relationships/hyperlink" Target="mailto:masha_liz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Лизина</dc:creator>
  <cp:keywords/>
  <dc:description/>
  <cp:lastModifiedBy>Мария Лизина</cp:lastModifiedBy>
  <cp:revision>4</cp:revision>
  <dcterms:created xsi:type="dcterms:W3CDTF">2024-02-16T18:35:00Z</dcterms:created>
  <dcterms:modified xsi:type="dcterms:W3CDTF">2024-02-16T20:46:00Z</dcterms:modified>
</cp:coreProperties>
</file>