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4F26" w:rsidRDefault="00594F26" w:rsidP="002A666A">
      <w:pPr>
        <w:ind w:left="39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Взаимосвязь древней и современной культуры</w:t>
      </w:r>
      <w:r w:rsidR="00883C4C">
        <w:rPr>
          <w:rFonts w:ascii="Times New Roman" w:hAnsi="Times New Roman" w:cs="Times New Roman"/>
          <w:b/>
          <w:bCs/>
        </w:rPr>
        <w:t xml:space="preserve"> </w:t>
      </w:r>
      <w:r w:rsidR="00B32727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 xml:space="preserve">на примере сценария С. Параджанова и </w:t>
      </w:r>
      <w:r w:rsidR="00B32727">
        <w:rPr>
          <w:rFonts w:ascii="Times New Roman" w:hAnsi="Times New Roman" w:cs="Times New Roman"/>
          <w:b/>
          <w:bCs/>
        </w:rPr>
        <w:t>м</w:t>
      </w:r>
      <w:r>
        <w:rPr>
          <w:rFonts w:ascii="Times New Roman" w:hAnsi="Times New Roman" w:cs="Times New Roman"/>
          <w:b/>
          <w:bCs/>
        </w:rPr>
        <w:t xml:space="preserve">ученического </w:t>
      </w:r>
      <w:r w:rsidR="00B32727">
        <w:rPr>
          <w:rFonts w:ascii="Times New Roman" w:hAnsi="Times New Roman" w:cs="Times New Roman"/>
          <w:b/>
          <w:bCs/>
        </w:rPr>
        <w:t>ж</w:t>
      </w:r>
      <w:r>
        <w:rPr>
          <w:rFonts w:ascii="Times New Roman" w:hAnsi="Times New Roman" w:cs="Times New Roman"/>
          <w:b/>
          <w:bCs/>
        </w:rPr>
        <w:t xml:space="preserve">ития </w:t>
      </w:r>
      <w:proofErr w:type="spellStart"/>
      <w:r>
        <w:rPr>
          <w:rFonts w:ascii="Times New Roman" w:hAnsi="Times New Roman" w:cs="Times New Roman"/>
          <w:b/>
          <w:bCs/>
        </w:rPr>
        <w:t>Шушаник</w:t>
      </w:r>
      <w:proofErr w:type="spellEnd"/>
      <w:r w:rsidR="00B32727">
        <w:rPr>
          <w:rFonts w:ascii="Times New Roman" w:hAnsi="Times New Roman" w:cs="Times New Roman"/>
          <w:b/>
          <w:bCs/>
        </w:rPr>
        <w:t>)</w:t>
      </w:r>
    </w:p>
    <w:p w:rsidR="00594F26" w:rsidRDefault="00594F26" w:rsidP="00594F26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Карапетян В. Г.</w:t>
      </w:r>
    </w:p>
    <w:p w:rsidR="00594F26" w:rsidRPr="00594F26" w:rsidRDefault="00594F26" w:rsidP="00594F26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Магистр </w:t>
      </w:r>
    </w:p>
    <w:p w:rsidR="00594F26" w:rsidRDefault="00594F26" w:rsidP="00594F26">
      <w:pPr>
        <w:jc w:val="center"/>
        <w:rPr>
          <w:rFonts w:ascii="Times New Roman" w:hAnsi="Times New Roman" w:cs="Times New Roman"/>
          <w:i/>
          <w:iCs/>
        </w:rPr>
      </w:pPr>
      <w:r w:rsidRPr="00594F26">
        <w:rPr>
          <w:rFonts w:ascii="Times New Roman" w:hAnsi="Times New Roman" w:cs="Times New Roman"/>
          <w:i/>
          <w:iCs/>
        </w:rPr>
        <w:t xml:space="preserve">Московский государственный университет имени </w:t>
      </w:r>
      <w:proofErr w:type="spellStart"/>
      <w:r w:rsidRPr="00594F26">
        <w:rPr>
          <w:rFonts w:ascii="Times New Roman" w:hAnsi="Times New Roman" w:cs="Times New Roman"/>
          <w:i/>
          <w:iCs/>
        </w:rPr>
        <w:t>М.</w:t>
      </w:r>
      <w:r w:rsidR="002A666A">
        <w:rPr>
          <w:rFonts w:ascii="Times New Roman" w:hAnsi="Times New Roman" w:cs="Times New Roman"/>
          <w:i/>
          <w:iCs/>
        </w:rPr>
        <w:t>В.</w:t>
      </w:r>
      <w:r w:rsidRPr="00594F26">
        <w:rPr>
          <w:rFonts w:ascii="Times New Roman" w:hAnsi="Times New Roman" w:cs="Times New Roman"/>
          <w:i/>
          <w:iCs/>
        </w:rPr>
        <w:t>Ломоносова</w:t>
      </w:r>
      <w:proofErr w:type="spellEnd"/>
      <w:r w:rsidRPr="00594F26">
        <w:rPr>
          <w:rFonts w:ascii="Times New Roman" w:hAnsi="Times New Roman" w:cs="Times New Roman"/>
          <w:i/>
          <w:iCs/>
        </w:rPr>
        <w:t>, Факультет иностранных языков и регионоведения</w:t>
      </w:r>
      <w:r w:rsidR="00E946DA">
        <w:rPr>
          <w:rFonts w:ascii="Times New Roman" w:hAnsi="Times New Roman" w:cs="Times New Roman"/>
          <w:i/>
          <w:iCs/>
        </w:rPr>
        <w:t xml:space="preserve">, </w:t>
      </w:r>
      <w:r w:rsidR="00E946DA" w:rsidRPr="00E946DA">
        <w:rPr>
          <w:rFonts w:ascii="Times New Roman" w:hAnsi="Times New Roman" w:cs="Times New Roman"/>
          <w:i/>
          <w:iCs/>
        </w:rPr>
        <w:t>Кафедра сравнительного изучения национальных литератур и культур, Москва, Россия</w:t>
      </w:r>
    </w:p>
    <w:p w:rsidR="00594F26" w:rsidRPr="00DA5A20" w:rsidRDefault="002A666A" w:rsidP="002A666A">
      <w:pPr>
        <w:jc w:val="center"/>
        <w:rPr>
          <w:rFonts w:ascii="Times New Roman" w:hAnsi="Times New Roman" w:cs="Times New Roman"/>
          <w:i/>
          <w:iCs/>
        </w:rPr>
      </w:pPr>
      <w:r w:rsidRPr="002A666A">
        <w:rPr>
          <w:rFonts w:ascii="Times New Roman" w:hAnsi="Times New Roman" w:cs="Times New Roman"/>
          <w:i/>
          <w:iCs/>
          <w:lang w:val="en-US"/>
        </w:rPr>
        <w:t>E</w:t>
      </w:r>
      <w:r w:rsidRPr="00DA5A20">
        <w:rPr>
          <w:rFonts w:ascii="Times New Roman" w:hAnsi="Times New Roman" w:cs="Times New Roman"/>
          <w:i/>
          <w:iCs/>
        </w:rPr>
        <w:t>–</w:t>
      </w:r>
      <w:r w:rsidRPr="002A666A">
        <w:rPr>
          <w:rFonts w:ascii="Times New Roman" w:hAnsi="Times New Roman" w:cs="Times New Roman"/>
          <w:i/>
          <w:iCs/>
          <w:lang w:val="en-US"/>
        </w:rPr>
        <w:t>mail</w:t>
      </w:r>
      <w:r w:rsidRPr="00DA5A20">
        <w:rPr>
          <w:rFonts w:ascii="Times New Roman" w:hAnsi="Times New Roman" w:cs="Times New Roman"/>
          <w:i/>
          <w:iCs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v</w:t>
      </w:r>
      <w:r w:rsidRPr="002A666A">
        <w:rPr>
          <w:rFonts w:ascii="Times New Roman" w:hAnsi="Times New Roman" w:cs="Times New Roman"/>
          <w:i/>
          <w:iCs/>
          <w:lang w:val="en-US"/>
        </w:rPr>
        <w:t>anessik</w:t>
      </w:r>
      <w:proofErr w:type="spellEnd"/>
      <w:r w:rsidRPr="00DA5A20">
        <w:rPr>
          <w:rFonts w:ascii="Times New Roman" w:hAnsi="Times New Roman" w:cs="Times New Roman"/>
          <w:i/>
          <w:iCs/>
        </w:rPr>
        <w:t>2015@</w:t>
      </w:r>
      <w:r w:rsidRPr="002A666A">
        <w:rPr>
          <w:rFonts w:ascii="Times New Roman" w:hAnsi="Times New Roman" w:cs="Times New Roman"/>
          <w:i/>
          <w:iCs/>
          <w:lang w:val="en-US"/>
        </w:rPr>
        <w:t>mail</w:t>
      </w:r>
      <w:r w:rsidRPr="00DA5A20">
        <w:rPr>
          <w:rFonts w:ascii="Times New Roman" w:hAnsi="Times New Roman" w:cs="Times New Roman"/>
          <w:i/>
          <w:iCs/>
        </w:rPr>
        <w:t>.</w:t>
      </w:r>
      <w:proofErr w:type="spellStart"/>
      <w:r w:rsidRPr="002A666A">
        <w:rPr>
          <w:rFonts w:ascii="Times New Roman" w:hAnsi="Times New Roman" w:cs="Times New Roman"/>
          <w:i/>
          <w:iCs/>
          <w:lang w:val="en-US"/>
        </w:rPr>
        <w:t>ru</w:t>
      </w:r>
      <w:proofErr w:type="spellEnd"/>
      <w:r w:rsidR="00594F26" w:rsidRPr="00DA5A20">
        <w:rPr>
          <w:rFonts w:ascii="Times New Roman" w:hAnsi="Times New Roman" w:cs="Times New Roman"/>
          <w:i/>
          <w:iCs/>
        </w:rPr>
        <w:t xml:space="preserve"> </w:t>
      </w:r>
    </w:p>
    <w:p w:rsidR="00883C4C" w:rsidRDefault="00883C4C" w:rsidP="002A666A">
      <w:pPr>
        <w:ind w:left="397" w:firstLine="29"/>
        <w:jc w:val="both"/>
        <w:rPr>
          <w:rFonts w:ascii="Times New Roman" w:hAnsi="Times New Roman" w:cs="Times New Roman"/>
        </w:rPr>
      </w:pPr>
    </w:p>
    <w:p w:rsidR="00594F26" w:rsidRDefault="00883C4C" w:rsidP="00B73A49">
      <w:pPr>
        <w:ind w:left="397" w:firstLine="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Древность и современность всегда стоят рядом друг с другом. Культура вбирает </w:t>
      </w:r>
      <w:r w:rsidR="00B73A49">
        <w:rPr>
          <w:rFonts w:ascii="Times New Roman" w:hAnsi="Times New Roman" w:cs="Times New Roman"/>
        </w:rPr>
        <w:t xml:space="preserve">и оставляет в итоге </w:t>
      </w:r>
      <w:r>
        <w:rPr>
          <w:rFonts w:ascii="Times New Roman" w:hAnsi="Times New Roman" w:cs="Times New Roman"/>
        </w:rPr>
        <w:t>все самое лучшее</w:t>
      </w:r>
      <w:r w:rsidR="00B73A49">
        <w:rPr>
          <w:rFonts w:ascii="Times New Roman" w:hAnsi="Times New Roman" w:cs="Times New Roman"/>
        </w:rPr>
        <w:t>, поэтому возникает феномен преемственности, который представляет собой большой интерес для изучения. Осмысляя прошлое, можно узнать намного больше о настоящем, поэтому в культуре возникают памятники, которые становятся вечными и несут большую ценность для многих поколений.</w:t>
      </w:r>
    </w:p>
    <w:p w:rsidR="00253739" w:rsidRDefault="00B73A49" w:rsidP="00253739">
      <w:pPr>
        <w:ind w:left="397" w:firstLine="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данном докладе речь пойдет об одном из главных </w:t>
      </w:r>
      <w:r w:rsidR="00E946DA">
        <w:rPr>
          <w:rFonts w:ascii="Times New Roman" w:hAnsi="Times New Roman" w:cs="Times New Roman"/>
        </w:rPr>
        <w:t xml:space="preserve">источников </w:t>
      </w:r>
      <w:r>
        <w:rPr>
          <w:rFonts w:ascii="Times New Roman" w:hAnsi="Times New Roman" w:cs="Times New Roman"/>
        </w:rPr>
        <w:t>грузинской и армянской агиографии – «Мученичеств</w:t>
      </w:r>
      <w:r w:rsidR="006C0854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Шушаник</w:t>
      </w:r>
      <w:proofErr w:type="spellEnd"/>
      <w:r>
        <w:rPr>
          <w:rFonts w:ascii="Times New Roman" w:hAnsi="Times New Roman" w:cs="Times New Roman"/>
        </w:rPr>
        <w:t xml:space="preserve">», которое было составлено грузинским </w:t>
      </w:r>
      <w:proofErr w:type="spellStart"/>
      <w:r w:rsidR="00D841DA">
        <w:rPr>
          <w:rFonts w:ascii="Times New Roman" w:hAnsi="Times New Roman" w:cs="Times New Roman"/>
        </w:rPr>
        <w:t>агиографом</w:t>
      </w:r>
      <w:proofErr w:type="spellEnd"/>
      <w:r w:rsidR="00D841DA">
        <w:rPr>
          <w:rFonts w:ascii="Times New Roman" w:hAnsi="Times New Roman" w:cs="Times New Roman"/>
        </w:rPr>
        <w:t xml:space="preserve"> и священником</w:t>
      </w:r>
      <w:r>
        <w:rPr>
          <w:rFonts w:ascii="Times New Roman" w:hAnsi="Times New Roman" w:cs="Times New Roman"/>
        </w:rPr>
        <w:t xml:space="preserve">, Я. </w:t>
      </w:r>
      <w:proofErr w:type="spellStart"/>
      <w:r>
        <w:rPr>
          <w:rFonts w:ascii="Times New Roman" w:hAnsi="Times New Roman" w:cs="Times New Roman"/>
        </w:rPr>
        <w:t>Цуртавели</w:t>
      </w:r>
      <w:proofErr w:type="spellEnd"/>
      <w:r w:rsidR="00E946D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 </w:t>
      </w:r>
      <w:r w:rsidRPr="00B73A49">
        <w:rPr>
          <w:rFonts w:ascii="Times New Roman" w:hAnsi="Times New Roman" w:cs="Times New Roman"/>
        </w:rPr>
        <w:t>V в</w:t>
      </w:r>
      <w:r>
        <w:rPr>
          <w:rFonts w:ascii="Times New Roman" w:hAnsi="Times New Roman" w:cs="Times New Roman"/>
        </w:rPr>
        <w:t xml:space="preserve">еке. </w:t>
      </w:r>
      <w:r w:rsidR="00253739" w:rsidRPr="00253739">
        <w:rPr>
          <w:rFonts w:ascii="Times New Roman" w:hAnsi="Times New Roman" w:cs="Times New Roman"/>
        </w:rPr>
        <w:t xml:space="preserve">Действия, которые описываются в «Мученичестве </w:t>
      </w:r>
      <w:proofErr w:type="spellStart"/>
      <w:r w:rsidR="00253739" w:rsidRPr="00253739">
        <w:rPr>
          <w:rFonts w:ascii="Times New Roman" w:hAnsi="Times New Roman" w:cs="Times New Roman"/>
        </w:rPr>
        <w:t>Шушаник</w:t>
      </w:r>
      <w:proofErr w:type="spellEnd"/>
      <w:r w:rsidR="00253739" w:rsidRPr="00253739">
        <w:rPr>
          <w:rFonts w:ascii="Times New Roman" w:hAnsi="Times New Roman" w:cs="Times New Roman"/>
        </w:rPr>
        <w:t xml:space="preserve">», происходят в </w:t>
      </w:r>
      <w:proofErr w:type="spellStart"/>
      <w:r w:rsidR="00253739" w:rsidRPr="00253739">
        <w:rPr>
          <w:rFonts w:ascii="Times New Roman" w:hAnsi="Times New Roman" w:cs="Times New Roman"/>
        </w:rPr>
        <w:t>Гугарском</w:t>
      </w:r>
      <w:proofErr w:type="spellEnd"/>
      <w:r w:rsidR="00253739" w:rsidRPr="00253739">
        <w:rPr>
          <w:rFonts w:ascii="Times New Roman" w:hAnsi="Times New Roman" w:cs="Times New Roman"/>
        </w:rPr>
        <w:t xml:space="preserve"> </w:t>
      </w:r>
      <w:proofErr w:type="spellStart"/>
      <w:r w:rsidR="00253739" w:rsidRPr="00253739">
        <w:rPr>
          <w:rFonts w:ascii="Times New Roman" w:hAnsi="Times New Roman" w:cs="Times New Roman"/>
        </w:rPr>
        <w:t>бдешхстве</w:t>
      </w:r>
      <w:proofErr w:type="spellEnd"/>
      <w:r w:rsidR="00253739" w:rsidRPr="00253739">
        <w:rPr>
          <w:rFonts w:ascii="Times New Roman" w:hAnsi="Times New Roman" w:cs="Times New Roman"/>
        </w:rPr>
        <w:t xml:space="preserve"> – пограничная область между Грузией и Арменией. </w:t>
      </w:r>
      <w:r w:rsidR="00253739">
        <w:rPr>
          <w:rFonts w:ascii="Times New Roman" w:hAnsi="Times New Roman" w:cs="Times New Roman"/>
        </w:rPr>
        <w:t>Д</w:t>
      </w:r>
      <w:r w:rsidR="00253739" w:rsidRPr="00253739">
        <w:rPr>
          <w:rFonts w:ascii="Times New Roman" w:hAnsi="Times New Roman" w:cs="Times New Roman"/>
        </w:rPr>
        <w:t xml:space="preserve">анная </w:t>
      </w:r>
      <w:r w:rsidR="00253739">
        <w:rPr>
          <w:rFonts w:ascii="Times New Roman" w:hAnsi="Times New Roman" w:cs="Times New Roman"/>
        </w:rPr>
        <w:t xml:space="preserve">территория </w:t>
      </w:r>
      <w:r w:rsidR="00253739" w:rsidRPr="00253739">
        <w:rPr>
          <w:rFonts w:ascii="Times New Roman" w:hAnsi="Times New Roman" w:cs="Times New Roman"/>
        </w:rPr>
        <w:t xml:space="preserve">попеременно переходила в руки от одного народа к другому, </w:t>
      </w:r>
      <w:r w:rsidR="00E946DA">
        <w:rPr>
          <w:rFonts w:ascii="Times New Roman" w:hAnsi="Times New Roman" w:cs="Times New Roman"/>
        </w:rPr>
        <w:t xml:space="preserve">поэтому </w:t>
      </w:r>
      <w:r w:rsidR="00253739" w:rsidRPr="00253739">
        <w:rPr>
          <w:rFonts w:ascii="Times New Roman" w:hAnsi="Times New Roman" w:cs="Times New Roman"/>
        </w:rPr>
        <w:t>население</w:t>
      </w:r>
      <w:r w:rsidR="00E946DA">
        <w:rPr>
          <w:rFonts w:ascii="Times New Roman" w:hAnsi="Times New Roman" w:cs="Times New Roman"/>
        </w:rPr>
        <w:t xml:space="preserve"> там</w:t>
      </w:r>
      <w:r w:rsidR="00253739" w:rsidRPr="00253739">
        <w:rPr>
          <w:rFonts w:ascii="Times New Roman" w:hAnsi="Times New Roman" w:cs="Times New Roman"/>
        </w:rPr>
        <w:t xml:space="preserve"> было неоднородным, смешанным. Однако до нас дошел тот факт, что сама </w:t>
      </w:r>
      <w:proofErr w:type="spellStart"/>
      <w:r w:rsidR="00253739" w:rsidRPr="00253739">
        <w:rPr>
          <w:rFonts w:ascii="Times New Roman" w:hAnsi="Times New Roman" w:cs="Times New Roman"/>
        </w:rPr>
        <w:t>Шушаник</w:t>
      </w:r>
      <w:proofErr w:type="spellEnd"/>
      <w:r w:rsidR="00253739" w:rsidRPr="00253739">
        <w:rPr>
          <w:rFonts w:ascii="Times New Roman" w:hAnsi="Times New Roman" w:cs="Times New Roman"/>
        </w:rPr>
        <w:t xml:space="preserve"> была той, кто ввел в </w:t>
      </w:r>
      <w:proofErr w:type="spellStart"/>
      <w:r w:rsidR="00253739" w:rsidRPr="00253739">
        <w:rPr>
          <w:rFonts w:ascii="Times New Roman" w:hAnsi="Times New Roman" w:cs="Times New Roman"/>
        </w:rPr>
        <w:t>Цуртавскую</w:t>
      </w:r>
      <w:proofErr w:type="spellEnd"/>
      <w:r w:rsidR="00253739" w:rsidRPr="00253739">
        <w:rPr>
          <w:rFonts w:ascii="Times New Roman" w:hAnsi="Times New Roman" w:cs="Times New Roman"/>
        </w:rPr>
        <w:t xml:space="preserve"> церковь богослужение на армянском языке, это очень важный культурологический ключ. </w:t>
      </w:r>
      <w:proofErr w:type="spellStart"/>
      <w:r w:rsidR="00253739" w:rsidRPr="00253739">
        <w:rPr>
          <w:rFonts w:ascii="Times New Roman" w:hAnsi="Times New Roman" w:cs="Times New Roman"/>
        </w:rPr>
        <w:t>Цуртав</w:t>
      </w:r>
      <w:proofErr w:type="spellEnd"/>
      <w:r w:rsidR="00253739" w:rsidRPr="00253739">
        <w:rPr>
          <w:rFonts w:ascii="Times New Roman" w:hAnsi="Times New Roman" w:cs="Times New Roman"/>
        </w:rPr>
        <w:t xml:space="preserve"> стал тогда центром армянской культуры и письменности.</w:t>
      </w:r>
      <w:r w:rsidR="00253739">
        <w:rPr>
          <w:rFonts w:ascii="Times New Roman" w:hAnsi="Times New Roman" w:cs="Times New Roman"/>
        </w:rPr>
        <w:t xml:space="preserve"> </w:t>
      </w:r>
      <w:r w:rsidR="00E946DA">
        <w:rPr>
          <w:rFonts w:ascii="Times New Roman" w:hAnsi="Times New Roman" w:cs="Times New Roman"/>
        </w:rPr>
        <w:t xml:space="preserve">Этот случай показывает преемственность и взаимосвязь двух народов. </w:t>
      </w:r>
    </w:p>
    <w:p w:rsidR="00DA5A20" w:rsidRDefault="00253739" w:rsidP="00253739">
      <w:pPr>
        <w:ind w:left="397" w:firstLine="28"/>
        <w:jc w:val="both"/>
        <w:rPr>
          <w:rFonts w:ascii="Times New Roman" w:hAnsi="Times New Roman" w:cs="Times New Roman"/>
        </w:rPr>
      </w:pPr>
      <w:r w:rsidRPr="00253739">
        <w:rPr>
          <w:rFonts w:ascii="Times New Roman" w:hAnsi="Times New Roman" w:cs="Times New Roman"/>
        </w:rPr>
        <w:t xml:space="preserve">«Мученичество </w:t>
      </w:r>
      <w:proofErr w:type="spellStart"/>
      <w:r w:rsidRPr="00253739">
        <w:rPr>
          <w:rFonts w:ascii="Times New Roman" w:hAnsi="Times New Roman" w:cs="Times New Roman"/>
        </w:rPr>
        <w:t>Шушаник</w:t>
      </w:r>
      <w:proofErr w:type="spellEnd"/>
      <w:r w:rsidRPr="00253739">
        <w:rPr>
          <w:rFonts w:ascii="Times New Roman" w:hAnsi="Times New Roman" w:cs="Times New Roman"/>
        </w:rPr>
        <w:t xml:space="preserve">» – это произведение, которое объединило две культуры в единое целое. «Замечательная повесть “Мученичество </w:t>
      </w:r>
      <w:proofErr w:type="spellStart"/>
      <w:r w:rsidRPr="00253739">
        <w:rPr>
          <w:rFonts w:ascii="Times New Roman" w:hAnsi="Times New Roman" w:cs="Times New Roman"/>
        </w:rPr>
        <w:t>Шушаник</w:t>
      </w:r>
      <w:proofErr w:type="spellEnd"/>
      <w:r w:rsidRPr="00253739">
        <w:rPr>
          <w:rFonts w:ascii="Times New Roman" w:hAnsi="Times New Roman" w:cs="Times New Roman"/>
        </w:rPr>
        <w:t xml:space="preserve">”, созданная на заре нашей литературы, и сегодня восхищает убедительностью отражения действительности и редкостным мастерством повествования, а заключенное в ней глубокое идейное содержание и четко выявленные гуманистические тенденции являются несомненным подтверждением глубины мышления и великого творческого таланта Якова </w:t>
      </w:r>
      <w:proofErr w:type="spellStart"/>
      <w:r w:rsidRPr="00253739">
        <w:rPr>
          <w:rFonts w:ascii="Times New Roman" w:hAnsi="Times New Roman" w:cs="Times New Roman"/>
        </w:rPr>
        <w:t>Цуртавели</w:t>
      </w:r>
      <w:proofErr w:type="spellEnd"/>
      <w:r w:rsidRPr="00253739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253739">
        <w:rPr>
          <w:rFonts w:ascii="Times New Roman" w:hAnsi="Times New Roman" w:cs="Times New Roman"/>
        </w:rPr>
        <w:t>[</w:t>
      </w:r>
      <w:r w:rsidR="00E946DA">
        <w:rPr>
          <w:rFonts w:ascii="Times New Roman" w:hAnsi="Times New Roman" w:cs="Times New Roman"/>
        </w:rPr>
        <w:t>3</w:t>
      </w:r>
      <w:r w:rsidRPr="00253739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. </w:t>
      </w:r>
    </w:p>
    <w:p w:rsidR="00253739" w:rsidRDefault="00253739" w:rsidP="00253739">
      <w:pPr>
        <w:ind w:left="397" w:firstLine="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Своеобразие образа святой </w:t>
      </w:r>
      <w:proofErr w:type="spellStart"/>
      <w:r>
        <w:rPr>
          <w:rFonts w:ascii="Times New Roman" w:hAnsi="Times New Roman" w:cs="Times New Roman"/>
        </w:rPr>
        <w:t>Шушаник</w:t>
      </w:r>
      <w:proofErr w:type="spellEnd"/>
      <w:r>
        <w:rPr>
          <w:rFonts w:ascii="Times New Roman" w:hAnsi="Times New Roman" w:cs="Times New Roman"/>
        </w:rPr>
        <w:t xml:space="preserve"> всегда вызывало большой интерес для изучения в силу того, что она предстает</w:t>
      </w:r>
      <w:r w:rsidR="00B327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как </w:t>
      </w:r>
      <w:r w:rsidRPr="00253739">
        <w:rPr>
          <w:rFonts w:ascii="Times New Roman" w:hAnsi="Times New Roman" w:cs="Times New Roman"/>
        </w:rPr>
        <w:t>центральный персонаж, а все остальные герои выступают</w:t>
      </w:r>
      <w:r w:rsidR="00B32727">
        <w:rPr>
          <w:rFonts w:ascii="Times New Roman" w:hAnsi="Times New Roman" w:cs="Times New Roman"/>
        </w:rPr>
        <w:t xml:space="preserve"> </w:t>
      </w:r>
      <w:r w:rsidRPr="00253739">
        <w:rPr>
          <w:rFonts w:ascii="Times New Roman" w:hAnsi="Times New Roman" w:cs="Times New Roman"/>
        </w:rPr>
        <w:t>как суть составные ее образа.</w:t>
      </w:r>
      <w:r>
        <w:rPr>
          <w:rFonts w:ascii="Times New Roman" w:hAnsi="Times New Roman" w:cs="Times New Roman"/>
        </w:rPr>
        <w:t xml:space="preserve"> Само повествование в житийном тексте развивается в остроэкспрессивной форме. Вследствие этого </w:t>
      </w:r>
      <w:r w:rsidR="00D84D1C">
        <w:rPr>
          <w:rFonts w:ascii="Times New Roman" w:hAnsi="Times New Roman" w:cs="Times New Roman"/>
        </w:rPr>
        <w:t>«…в</w:t>
      </w:r>
      <w:r w:rsidR="00D84D1C" w:rsidRPr="00D84D1C">
        <w:rPr>
          <w:rFonts w:ascii="Times New Roman" w:hAnsi="Times New Roman" w:cs="Times New Roman"/>
        </w:rPr>
        <w:t>есьма характерно, что Яков говорит лишь о религиозных мотивах действий своих героев</w:t>
      </w:r>
      <w:r w:rsidR="00D84D1C">
        <w:rPr>
          <w:rFonts w:ascii="Times New Roman" w:hAnsi="Times New Roman" w:cs="Times New Roman"/>
        </w:rPr>
        <w:t>»</w:t>
      </w:r>
      <w:r w:rsidR="00D84D1C" w:rsidRPr="00D84D1C">
        <w:rPr>
          <w:rFonts w:ascii="Times New Roman" w:hAnsi="Times New Roman" w:cs="Times New Roman"/>
        </w:rPr>
        <w:t xml:space="preserve"> </w:t>
      </w:r>
      <w:r w:rsidR="00D84D1C" w:rsidRPr="00253739">
        <w:rPr>
          <w:rFonts w:ascii="Times New Roman" w:hAnsi="Times New Roman" w:cs="Times New Roman"/>
        </w:rPr>
        <w:t>[</w:t>
      </w:r>
      <w:r w:rsidR="00E946DA">
        <w:rPr>
          <w:rFonts w:ascii="Times New Roman" w:hAnsi="Times New Roman" w:cs="Times New Roman"/>
        </w:rPr>
        <w:t>2</w:t>
      </w:r>
      <w:r w:rsidR="00D84D1C" w:rsidRPr="00253739">
        <w:rPr>
          <w:rFonts w:ascii="Times New Roman" w:hAnsi="Times New Roman" w:cs="Times New Roman"/>
        </w:rPr>
        <w:t>]</w:t>
      </w:r>
      <w:r w:rsidR="00D84D1C">
        <w:rPr>
          <w:rFonts w:ascii="Times New Roman" w:hAnsi="Times New Roman" w:cs="Times New Roman"/>
        </w:rPr>
        <w:t xml:space="preserve">. </w:t>
      </w:r>
    </w:p>
    <w:p w:rsidR="00D84D1C" w:rsidRDefault="00D84D1C" w:rsidP="00D84D1C">
      <w:pPr>
        <w:ind w:left="397" w:firstLine="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Сохраняя свою актуальность, «Мученичество </w:t>
      </w:r>
      <w:proofErr w:type="spellStart"/>
      <w:r>
        <w:rPr>
          <w:rFonts w:ascii="Times New Roman" w:hAnsi="Times New Roman" w:cs="Times New Roman"/>
        </w:rPr>
        <w:t>Шушаник</w:t>
      </w:r>
      <w:proofErr w:type="spellEnd"/>
      <w:r>
        <w:rPr>
          <w:rFonts w:ascii="Times New Roman" w:hAnsi="Times New Roman" w:cs="Times New Roman"/>
        </w:rPr>
        <w:t xml:space="preserve">» становится текстом, который вызывал интерес у творческих людей в 70-80-ые годы </w:t>
      </w:r>
      <w:r w:rsidRPr="00D84D1C">
        <w:rPr>
          <w:rFonts w:ascii="Times New Roman" w:hAnsi="Times New Roman" w:cs="Times New Roman"/>
        </w:rPr>
        <w:t>XX</w:t>
      </w:r>
      <w:r>
        <w:rPr>
          <w:rFonts w:ascii="Times New Roman" w:hAnsi="Times New Roman" w:cs="Times New Roman"/>
        </w:rPr>
        <w:t xml:space="preserve"> века. Так к данному памятнику обращаются армянские и грузинские композиторы, режиссеры.</w:t>
      </w:r>
    </w:p>
    <w:p w:rsidR="004D1D38" w:rsidRDefault="004D1D38" w:rsidP="00DA5A20">
      <w:pPr>
        <w:ind w:lef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Отдельно стоит выделить интерпретацию армянского режиссера С. Параджанова, который хотел снять фильм по мотивам данного агиографического текста. Однако «сценарная интерпретация культурного достояния грузинского народа </w:t>
      </w:r>
      <w:proofErr w:type="spellStart"/>
      <w:r>
        <w:rPr>
          <w:rFonts w:ascii="Times New Roman" w:hAnsi="Times New Roman" w:cs="Times New Roman"/>
        </w:rPr>
        <w:t>тифлисским</w:t>
      </w:r>
      <w:proofErr w:type="spellEnd"/>
      <w:r>
        <w:rPr>
          <w:rFonts w:ascii="Times New Roman" w:hAnsi="Times New Roman" w:cs="Times New Roman"/>
        </w:rPr>
        <w:t xml:space="preserve"> армянином Параджановым, достаточно смело работающим с литературным первоисточником и исторической правдой, в таких условиях была не возможна» </w:t>
      </w:r>
      <w:r w:rsidRPr="00253739">
        <w:rPr>
          <w:rFonts w:ascii="Times New Roman" w:hAnsi="Times New Roman" w:cs="Times New Roman"/>
        </w:rPr>
        <w:t>[</w:t>
      </w:r>
      <w:r w:rsidR="00E946DA">
        <w:rPr>
          <w:rFonts w:ascii="Times New Roman" w:hAnsi="Times New Roman" w:cs="Times New Roman"/>
        </w:rPr>
        <w:t>1</w:t>
      </w:r>
      <w:r w:rsidRPr="00253739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. </w:t>
      </w:r>
    </w:p>
    <w:p w:rsidR="00D84D1C" w:rsidRPr="00D84D1C" w:rsidRDefault="004D1D38" w:rsidP="00D84D1C">
      <w:pPr>
        <w:ind w:left="397" w:firstLine="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счастью, до нас дошел текст сценария, который в настоящее время не был изучен должным образом. В данном докладе будет сделана попытка сопоставления оригинального образа святой </w:t>
      </w:r>
      <w:proofErr w:type="spellStart"/>
      <w:r>
        <w:rPr>
          <w:rFonts w:ascii="Times New Roman" w:hAnsi="Times New Roman" w:cs="Times New Roman"/>
        </w:rPr>
        <w:t>Шушаник</w:t>
      </w:r>
      <w:proofErr w:type="spellEnd"/>
      <w:r>
        <w:rPr>
          <w:rFonts w:ascii="Times New Roman" w:hAnsi="Times New Roman" w:cs="Times New Roman"/>
        </w:rPr>
        <w:t xml:space="preserve"> в сравнении с тем, как ее видел С. Параджанов в сценарии</w:t>
      </w:r>
      <w:r w:rsidR="00DA5A20">
        <w:rPr>
          <w:rFonts w:ascii="Times New Roman" w:hAnsi="Times New Roman" w:cs="Times New Roman"/>
        </w:rPr>
        <w:t xml:space="preserve"> «Мученичество </w:t>
      </w:r>
      <w:proofErr w:type="spellStart"/>
      <w:r w:rsidR="00DA5A20">
        <w:rPr>
          <w:rFonts w:ascii="Times New Roman" w:hAnsi="Times New Roman" w:cs="Times New Roman"/>
        </w:rPr>
        <w:t>Шушаник</w:t>
      </w:r>
      <w:proofErr w:type="spellEnd"/>
      <w:r w:rsidR="00DA5A20">
        <w:rPr>
          <w:rFonts w:ascii="Times New Roman" w:hAnsi="Times New Roman" w:cs="Times New Roman"/>
        </w:rPr>
        <w:t>» (1986 г.)</w:t>
      </w:r>
      <w:r>
        <w:rPr>
          <w:rFonts w:ascii="Times New Roman" w:hAnsi="Times New Roman" w:cs="Times New Roman"/>
        </w:rPr>
        <w:t xml:space="preserve">. </w:t>
      </w:r>
    </w:p>
    <w:p w:rsidR="00253739" w:rsidRDefault="00253739" w:rsidP="00B73A49">
      <w:pPr>
        <w:ind w:left="397" w:firstLine="28"/>
        <w:jc w:val="both"/>
        <w:rPr>
          <w:rFonts w:ascii="Times New Roman" w:hAnsi="Times New Roman" w:cs="Times New Roman"/>
        </w:rPr>
      </w:pPr>
    </w:p>
    <w:p w:rsidR="00D841DA" w:rsidRDefault="00D841DA" w:rsidP="004D1D38">
      <w:pPr>
        <w:ind w:left="397" w:firstLine="28"/>
        <w:rPr>
          <w:rFonts w:ascii="Times New Roman" w:hAnsi="Times New Roman" w:cs="Times New Roman"/>
          <w:b/>
          <w:bCs/>
        </w:rPr>
      </w:pPr>
    </w:p>
    <w:p w:rsidR="00D841DA" w:rsidRDefault="00D841DA" w:rsidP="004D1D38">
      <w:pPr>
        <w:ind w:left="397" w:firstLine="28"/>
        <w:rPr>
          <w:rFonts w:ascii="Times New Roman" w:hAnsi="Times New Roman" w:cs="Times New Roman"/>
          <w:b/>
          <w:bCs/>
        </w:rPr>
      </w:pPr>
    </w:p>
    <w:p w:rsidR="004D1D38" w:rsidRDefault="004D1D38" w:rsidP="004D1D38">
      <w:pPr>
        <w:ind w:left="397" w:firstLine="2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Литература </w:t>
      </w:r>
    </w:p>
    <w:p w:rsidR="00E946DA" w:rsidRPr="00E946DA" w:rsidRDefault="00E946DA" w:rsidP="00E946DA">
      <w:pPr>
        <w:ind w:left="397" w:firstLine="28"/>
        <w:rPr>
          <w:rFonts w:ascii="Times New Roman" w:hAnsi="Times New Roman" w:cs="Times New Roman"/>
          <w:b/>
          <w:bCs/>
        </w:rPr>
      </w:pPr>
    </w:p>
    <w:p w:rsidR="00E946DA" w:rsidRPr="00E946DA" w:rsidRDefault="00E946DA" w:rsidP="00E946DA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E946DA">
        <w:rPr>
          <w:rFonts w:ascii="Times New Roman" w:hAnsi="Times New Roman" w:cs="Times New Roman"/>
        </w:rPr>
        <w:t>Бархударян</w:t>
      </w:r>
      <w:proofErr w:type="spellEnd"/>
      <w:r w:rsidRPr="00E946DA">
        <w:rPr>
          <w:rFonts w:ascii="Times New Roman" w:hAnsi="Times New Roman" w:cs="Times New Roman"/>
        </w:rPr>
        <w:t xml:space="preserve"> В., Журавлева В. Сокровища у горы Арарат: Сценарии/С. Параджанов.</w:t>
      </w:r>
      <w:r>
        <w:rPr>
          <w:rFonts w:ascii="Times New Roman" w:hAnsi="Times New Roman" w:cs="Times New Roman"/>
        </w:rPr>
        <w:t xml:space="preserve"> </w:t>
      </w:r>
      <w:r w:rsidRPr="00E946DA">
        <w:rPr>
          <w:rFonts w:ascii="Times New Roman" w:hAnsi="Times New Roman" w:cs="Times New Roman"/>
        </w:rPr>
        <w:t xml:space="preserve">Ереван, 2018. </w:t>
      </w:r>
    </w:p>
    <w:p w:rsidR="00E946DA" w:rsidRPr="00E946DA" w:rsidRDefault="00E946DA" w:rsidP="00E946D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46DA">
        <w:rPr>
          <w:rFonts w:ascii="Times New Roman" w:hAnsi="Times New Roman" w:cs="Times New Roman"/>
          <w:sz w:val="24"/>
          <w:szCs w:val="24"/>
        </w:rPr>
        <w:t>Джанашиа</w:t>
      </w:r>
      <w:proofErr w:type="spellEnd"/>
      <w:r w:rsidRPr="00E946DA">
        <w:rPr>
          <w:rFonts w:ascii="Times New Roman" w:hAnsi="Times New Roman" w:cs="Times New Roman"/>
          <w:sz w:val="24"/>
          <w:szCs w:val="24"/>
        </w:rPr>
        <w:t xml:space="preserve"> Н.С.</w:t>
      </w:r>
      <w:r w:rsidR="00B32727">
        <w:rPr>
          <w:rFonts w:ascii="Times New Roman" w:hAnsi="Times New Roman" w:cs="Times New Roman"/>
          <w:sz w:val="24"/>
          <w:szCs w:val="24"/>
        </w:rPr>
        <w:t xml:space="preserve"> </w:t>
      </w:r>
      <w:r w:rsidRPr="00E946DA">
        <w:rPr>
          <w:rFonts w:ascii="Times New Roman" w:hAnsi="Times New Roman" w:cs="Times New Roman"/>
          <w:sz w:val="24"/>
          <w:szCs w:val="24"/>
        </w:rPr>
        <w:t>Мученичеств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94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6DA">
        <w:rPr>
          <w:rFonts w:ascii="Times New Roman" w:hAnsi="Times New Roman" w:cs="Times New Roman"/>
          <w:sz w:val="24"/>
          <w:szCs w:val="24"/>
        </w:rPr>
        <w:t>Шушаник</w:t>
      </w:r>
      <w:proofErr w:type="spellEnd"/>
      <w:r w:rsidRPr="00E946DA">
        <w:rPr>
          <w:rFonts w:ascii="Times New Roman" w:hAnsi="Times New Roman" w:cs="Times New Roman"/>
          <w:sz w:val="24"/>
          <w:szCs w:val="24"/>
        </w:rPr>
        <w:t xml:space="preserve"> как исторический источник. Тбилиси.: </w:t>
      </w:r>
      <w:proofErr w:type="spellStart"/>
      <w:r w:rsidRPr="00E946DA">
        <w:rPr>
          <w:rFonts w:ascii="Times New Roman" w:hAnsi="Times New Roman" w:cs="Times New Roman"/>
          <w:sz w:val="24"/>
          <w:szCs w:val="24"/>
        </w:rPr>
        <w:t>Мецниереба</w:t>
      </w:r>
      <w:proofErr w:type="spellEnd"/>
      <w:r w:rsidRPr="00E946DA">
        <w:rPr>
          <w:rFonts w:ascii="Times New Roman" w:hAnsi="Times New Roman" w:cs="Times New Roman"/>
          <w:sz w:val="24"/>
          <w:szCs w:val="24"/>
        </w:rPr>
        <w:t xml:space="preserve">, 1978. </w:t>
      </w:r>
    </w:p>
    <w:p w:rsidR="00E946DA" w:rsidRPr="00E946DA" w:rsidRDefault="00E946DA" w:rsidP="00E946DA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946DA">
        <w:rPr>
          <w:rFonts w:ascii="Times New Roman" w:hAnsi="Times New Roman" w:cs="Times New Roman"/>
        </w:rPr>
        <w:t xml:space="preserve">Менабде Л.В. Зарубежные грузиноведы о "Мученичестве </w:t>
      </w:r>
      <w:proofErr w:type="spellStart"/>
      <w:r w:rsidRPr="00E946DA">
        <w:rPr>
          <w:rFonts w:ascii="Times New Roman" w:hAnsi="Times New Roman" w:cs="Times New Roman"/>
        </w:rPr>
        <w:t>Шушаник</w:t>
      </w:r>
      <w:proofErr w:type="spellEnd"/>
      <w:r w:rsidRPr="00E946DA">
        <w:rPr>
          <w:rFonts w:ascii="Times New Roman" w:hAnsi="Times New Roman" w:cs="Times New Roman"/>
        </w:rPr>
        <w:t>".</w:t>
      </w:r>
      <w:r>
        <w:rPr>
          <w:rFonts w:ascii="Times New Roman" w:hAnsi="Times New Roman" w:cs="Times New Roman"/>
        </w:rPr>
        <w:t xml:space="preserve"> </w:t>
      </w:r>
      <w:r w:rsidRPr="00E946DA">
        <w:rPr>
          <w:rFonts w:ascii="Times New Roman" w:hAnsi="Times New Roman" w:cs="Times New Roman"/>
        </w:rPr>
        <w:t xml:space="preserve">Тбилиси.: </w:t>
      </w:r>
      <w:proofErr w:type="spellStart"/>
      <w:r w:rsidRPr="00E946DA">
        <w:rPr>
          <w:rFonts w:ascii="Times New Roman" w:hAnsi="Times New Roman" w:cs="Times New Roman"/>
        </w:rPr>
        <w:t>Мецниерба</w:t>
      </w:r>
      <w:proofErr w:type="spellEnd"/>
      <w:r w:rsidRPr="00E946DA">
        <w:rPr>
          <w:rFonts w:ascii="Times New Roman" w:hAnsi="Times New Roman" w:cs="Times New Roman"/>
        </w:rPr>
        <w:t xml:space="preserve">, 1978. </w:t>
      </w:r>
    </w:p>
    <w:p w:rsidR="004D1D38" w:rsidRPr="00E946DA" w:rsidRDefault="004D1D38" w:rsidP="00E946DA">
      <w:pPr>
        <w:pStyle w:val="a7"/>
        <w:ind w:left="785"/>
        <w:jc w:val="both"/>
        <w:rPr>
          <w:sz w:val="24"/>
          <w:szCs w:val="24"/>
        </w:rPr>
      </w:pPr>
    </w:p>
    <w:sectPr w:rsidR="004D1D38" w:rsidRPr="00E946DA" w:rsidSect="00594F26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71BA6"/>
    <w:multiLevelType w:val="hybridMultilevel"/>
    <w:tmpl w:val="5D78315C"/>
    <w:lvl w:ilvl="0" w:tplc="D012BCE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692EF3"/>
    <w:multiLevelType w:val="hybridMultilevel"/>
    <w:tmpl w:val="BE24DBC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26"/>
    <w:rsid w:val="00253739"/>
    <w:rsid w:val="002A666A"/>
    <w:rsid w:val="004D1D38"/>
    <w:rsid w:val="00594F26"/>
    <w:rsid w:val="006C0854"/>
    <w:rsid w:val="00883C4C"/>
    <w:rsid w:val="00B32727"/>
    <w:rsid w:val="00B73A49"/>
    <w:rsid w:val="00D841DA"/>
    <w:rsid w:val="00D84D1C"/>
    <w:rsid w:val="00DA5A20"/>
    <w:rsid w:val="00E9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FB6CE"/>
  <w15:chartTrackingRefBased/>
  <w15:docId w15:val="{D6EA58E2-B1FB-864E-AF52-B4E10B8D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4F2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94F2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2A666A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4D1D38"/>
    <w:pPr>
      <w:ind w:left="720"/>
      <w:contextualSpacing/>
    </w:pPr>
  </w:style>
  <w:style w:type="paragraph" w:styleId="a7">
    <w:name w:val="footnote text"/>
    <w:basedOn w:val="a"/>
    <w:link w:val="a8"/>
    <w:uiPriority w:val="99"/>
    <w:unhideWhenUsed/>
    <w:rsid w:val="00E946D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E946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4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3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1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CBA62B-C6A0-6B44-A55F-54A64954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2024-02-10T11:02:00Z</dcterms:created>
  <dcterms:modified xsi:type="dcterms:W3CDTF">2024-02-15T18:50:00Z</dcterms:modified>
</cp:coreProperties>
</file>