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72B2" w14:textId="336ADE1A" w:rsidR="006071FC" w:rsidRDefault="00095A0C" w:rsidP="00FB1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val="ru-RU"/>
        </w:rPr>
      </w:pPr>
      <w:r w:rsidRPr="00095A0C"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val="ru-RU"/>
        </w:rPr>
        <w:t>Конференция «Ломоносов 2024»</w:t>
      </w:r>
    </w:p>
    <w:p w14:paraId="7EDC8790" w14:textId="77777777" w:rsidR="00FB1477" w:rsidRPr="00FB1477" w:rsidRDefault="00FB1477" w:rsidP="00FB1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="Times New Roman" w:eastAsia="Times New Roman" w:hAnsi="Times New Roman" w:cs="Times New Roman" w:hint="eastAsia"/>
          <w:bCs/>
          <w:i/>
          <w:iCs/>
          <w:color w:val="000000"/>
          <w:sz w:val="24"/>
          <w:lang w:val="ru-RU"/>
        </w:rPr>
      </w:pPr>
    </w:p>
    <w:p w14:paraId="446C85BE" w14:textId="3B052B8B" w:rsidR="006071FC" w:rsidRPr="00095A0C" w:rsidRDefault="00095A0C" w:rsidP="00095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000000"/>
          <w:sz w:val="24"/>
          <w:lang w:val="ru-RU"/>
        </w:rPr>
      </w:pPr>
      <w:r w:rsidRPr="00095A0C">
        <w:rPr>
          <w:rFonts w:ascii="Times New Roman" w:eastAsia="Times New Roman" w:hAnsi="Times New Roman" w:cs="Times New Roman"/>
          <w:bCs/>
          <w:color w:val="000000"/>
          <w:sz w:val="24"/>
          <w:lang w:val="ru-RU"/>
        </w:rPr>
        <w:t>Секция «Ювенильная журналистика в системе массовых коммуникаций»</w:t>
      </w:r>
    </w:p>
    <w:p w14:paraId="2E0443FC" w14:textId="77777777" w:rsidR="006071FC" w:rsidRPr="00095A0C" w:rsidRDefault="006071FC" w:rsidP="008F4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lang w:val="ru-RU"/>
        </w:rPr>
      </w:pPr>
    </w:p>
    <w:p w14:paraId="4A2C461E" w14:textId="1253A597" w:rsidR="008F42C6" w:rsidRPr="008F42C6" w:rsidRDefault="008F42C6" w:rsidP="008F4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F42C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Влияние досуговых практик лидеров мнений на ценности поколения Z – на примере китайских блогеров на YouTube</w:t>
      </w:r>
    </w:p>
    <w:p w14:paraId="2C6D3BCD" w14:textId="3FBDC358" w:rsidR="008F42C6" w:rsidRPr="008F42C6" w:rsidRDefault="008F42C6" w:rsidP="006071FC">
      <w:pPr>
        <w:pStyle w:val="a4"/>
        <w:shd w:val="clear" w:color="auto" w:fill="FFFFFF"/>
        <w:spacing w:before="0" w:beforeAutospacing="0" w:after="150" w:afterAutospacing="0" w:line="420" w:lineRule="atLeast"/>
        <w:ind w:firstLine="460"/>
        <w:jc w:val="center"/>
        <w:rPr>
          <w:rFonts w:ascii="Times New Roman" w:hAnsi="Times New Roman" w:cs="Times New Roman"/>
          <w:color w:val="353535"/>
          <w:sz w:val="23"/>
          <w:szCs w:val="23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val="ru-RU"/>
        </w:rPr>
        <w:t>Фу Лиша</w:t>
      </w:r>
    </w:p>
    <w:p w14:paraId="3C934FBB" w14:textId="0AB4B144" w:rsidR="008F42C6" w:rsidRPr="008F42C6" w:rsidRDefault="006071FC" w:rsidP="008F42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    </w:t>
      </w:r>
      <w:r w:rsidR="008F42C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Аспирант</w:t>
      </w:r>
      <w:r w:rsidR="008F42C6" w:rsidRPr="008F42C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</w:t>
      </w:r>
    </w:p>
    <w:p w14:paraId="4E07F15B" w14:textId="5E83FAEE" w:rsidR="008F42C6" w:rsidRDefault="006071FC" w:rsidP="00607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</w:pPr>
      <w:r w:rsidRPr="006071FC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>Санкт-Петербургский</w:t>
      </w:r>
      <w:r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 </w:t>
      </w:r>
      <w:r w:rsidR="008F42C6" w:rsidRPr="006071FC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государственный </w:t>
      </w:r>
      <w:r w:rsidRPr="006071FC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>университет, Институт "Высшая школа журналистики и массовых коммуникаций"</w:t>
      </w:r>
      <w:r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 </w:t>
      </w:r>
      <w:r w:rsidRPr="006071FC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>Кафедра связей с общественностью в</w:t>
      </w:r>
      <w:r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 </w:t>
      </w:r>
      <w:r w:rsidRPr="006071FC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>бизнесе</w:t>
      </w:r>
      <w:r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 xml:space="preserve">, </w:t>
      </w:r>
      <w:r w:rsidRPr="006071FC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>Санкт-Петербург</w:t>
      </w:r>
      <w:r w:rsidR="008F42C6" w:rsidRPr="006071FC">
        <w:rPr>
          <w:rFonts w:ascii="Times New Roman" w:eastAsia="Times New Roman" w:hAnsi="Times New Roman" w:cs="Times New Roman"/>
          <w:iCs/>
          <w:color w:val="000000"/>
          <w:sz w:val="24"/>
          <w:lang w:val="ru-RU"/>
        </w:rPr>
        <w:t>, Россия</w:t>
      </w:r>
    </w:p>
    <w:p w14:paraId="0DD61385" w14:textId="5168600F" w:rsidR="00095A0C" w:rsidRPr="00095A0C" w:rsidRDefault="00095A0C" w:rsidP="00607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095A0C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E-mail: 424517844@qq.com</w:t>
      </w:r>
    </w:p>
    <w:p w14:paraId="1A0A3CF8" w14:textId="77777777" w:rsidR="008E508E" w:rsidRPr="008E508E" w:rsidRDefault="008E508E" w:rsidP="00054F99">
      <w:pPr>
        <w:ind w:firstLineChars="250" w:firstLine="550"/>
        <w:rPr>
          <w:rFonts w:ascii="Times New Roman" w:hAnsi="Times New Roman" w:cs="Times New Roman"/>
          <w:sz w:val="22"/>
          <w:szCs w:val="28"/>
          <w:lang w:val="ru-RU"/>
        </w:rPr>
      </w:pPr>
    </w:p>
    <w:p w14:paraId="7433ED8D" w14:textId="3591D0DB" w:rsidR="00054F99" w:rsidRPr="008E508E" w:rsidRDefault="0034439B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t>Досуг – это сложное и динамичное понятие, которое может быть определено по-разному в зависимости от контекста и участника. В буквальном смысле слова это относится к времени и деятельности, когда нет работы или обязанностей</w:t>
      </w:r>
      <w:r w:rsidR="008F42C6">
        <w:rPr>
          <w:rFonts w:ascii="Times New Roman" w:hAnsi="Times New Roman" w:cs="Times New Roman"/>
          <w:sz w:val="24"/>
          <w:lang w:val="ru-RU"/>
        </w:rPr>
        <w:t xml:space="preserve"> </w:t>
      </w:r>
      <w:r w:rsidR="008F42C6" w:rsidRPr="008E508E">
        <w:rPr>
          <w:rFonts w:ascii="Times New Roman" w:hAnsi="Times New Roman" w:cs="Times New Roman"/>
          <w:sz w:val="24"/>
          <w:lang w:val="ru-RU"/>
        </w:rPr>
        <w:t>[Russell,1999]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6F8EBC99" w14:textId="2F01CCF8" w:rsidR="008F42C6" w:rsidRPr="008E508E" w:rsidRDefault="0034439B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t>На макроуровне, в исследовании, которое связывает индивидуальную и окружающую перспективы, Стеббинс определяет досуг как легкую, связанную с окружением деятельность, которой люди желают заниматься в свободное время, включающую мобилизацию своих способностей и ресурсов для удовлетворяющего участия в деятельности</w:t>
      </w:r>
      <w:r w:rsidR="00095A0C">
        <w:rPr>
          <w:rFonts w:ascii="Times New Roman" w:hAnsi="Times New Roman" w:cs="Times New Roman"/>
          <w:sz w:val="24"/>
          <w:lang w:val="ru-RU"/>
        </w:rPr>
        <w:t xml:space="preserve"> </w:t>
      </w:r>
      <w:r w:rsidR="008F42C6" w:rsidRPr="008E508E">
        <w:rPr>
          <w:rFonts w:ascii="Times New Roman" w:hAnsi="Times New Roman" w:cs="Times New Roman"/>
          <w:sz w:val="24"/>
          <w:lang w:val="ru-RU"/>
        </w:rPr>
        <w:t>[</w:t>
      </w:r>
      <w:r w:rsidR="008F42C6" w:rsidRPr="008E508E">
        <w:rPr>
          <w:rFonts w:ascii="Times New Roman" w:hAnsi="Times New Roman" w:cs="Times New Roman"/>
          <w:sz w:val="24"/>
        </w:rPr>
        <w:t>Stebbins</w:t>
      </w:r>
      <w:r w:rsidR="008F42C6" w:rsidRPr="008E508E">
        <w:rPr>
          <w:rFonts w:ascii="Times New Roman" w:hAnsi="Times New Roman" w:cs="Times New Roman"/>
          <w:sz w:val="24"/>
          <w:lang w:val="ru-RU"/>
        </w:rPr>
        <w:t>,2017]</w:t>
      </w:r>
      <w:r w:rsidRPr="008E508E">
        <w:rPr>
          <w:rFonts w:ascii="Times New Roman" w:hAnsi="Times New Roman" w:cs="Times New Roman"/>
          <w:sz w:val="24"/>
          <w:lang w:val="ru-RU"/>
        </w:rPr>
        <w:t>.</w:t>
      </w:r>
      <w:r w:rsidR="00095A0C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Поколение Z, согласно </w:t>
      </w:r>
      <w:r w:rsidR="00054F99" w:rsidRPr="008E508E">
        <w:rPr>
          <w:rFonts w:ascii="Times New Roman" w:hAnsi="Times New Roman" w:cs="Times New Roman"/>
          <w:sz w:val="24"/>
          <w:lang w:val="ru-RU"/>
        </w:rPr>
        <w:t>теория поколений Штрауса-</w:t>
      </w:r>
      <w:proofErr w:type="spellStart"/>
      <w:r w:rsidR="00054F99" w:rsidRPr="008E508E">
        <w:rPr>
          <w:rFonts w:ascii="Times New Roman" w:hAnsi="Times New Roman" w:cs="Times New Roman"/>
          <w:sz w:val="24"/>
          <w:lang w:val="ru-RU"/>
        </w:rPr>
        <w:t>Хоу</w:t>
      </w:r>
      <w:proofErr w:type="spellEnd"/>
      <w:r w:rsidRPr="008E508E">
        <w:rPr>
          <w:rFonts w:ascii="Times New Roman" w:hAnsi="Times New Roman" w:cs="Times New Roman"/>
          <w:sz w:val="24"/>
          <w:lang w:val="ru-RU"/>
        </w:rPr>
        <w:t>, родилось после 2004 года и</w:t>
      </w:r>
      <w:r w:rsidR="00054F99" w:rsidRPr="008E508E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>вероятно</w:t>
      </w:r>
      <w:r w:rsidR="00054F99" w:rsidRPr="008E508E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>принадлежит к типу артистов или близко к типу героев, выросших в конце или после кризисного периода</w:t>
      </w:r>
      <w:r w:rsidR="00095A0C">
        <w:rPr>
          <w:rFonts w:ascii="Times New Roman" w:hAnsi="Times New Roman" w:cs="Times New Roman"/>
          <w:sz w:val="24"/>
          <w:lang w:val="ru-RU"/>
        </w:rPr>
        <w:t xml:space="preserve"> </w:t>
      </w:r>
      <w:r w:rsidR="00095A0C" w:rsidRPr="008E508E">
        <w:rPr>
          <w:rFonts w:ascii="Times New Roman" w:hAnsi="Times New Roman" w:cs="Times New Roman"/>
          <w:sz w:val="24"/>
          <w:lang w:val="ru-RU"/>
        </w:rPr>
        <w:t>[</w:t>
      </w:r>
      <w:r w:rsidR="00095A0C" w:rsidRPr="008E508E">
        <w:rPr>
          <w:rFonts w:ascii="Times New Roman" w:hAnsi="Times New Roman" w:cs="Times New Roman"/>
          <w:sz w:val="24"/>
        </w:rPr>
        <w:t>Howe</w:t>
      </w:r>
      <w:r w:rsidR="00095A0C" w:rsidRPr="008E508E">
        <w:rPr>
          <w:rFonts w:ascii="Times New Roman" w:hAnsi="Times New Roman" w:cs="Times New Roman"/>
          <w:sz w:val="24"/>
          <w:lang w:val="ru-RU"/>
        </w:rPr>
        <w:t>,</w:t>
      </w:r>
      <w:r w:rsidR="00095A0C" w:rsidRPr="008E508E">
        <w:rPr>
          <w:rFonts w:ascii="Times New Roman" w:hAnsi="Times New Roman" w:cs="Times New Roman"/>
          <w:sz w:val="24"/>
        </w:rPr>
        <w:t>Neil</w:t>
      </w:r>
      <w:r w:rsidR="00095A0C" w:rsidRPr="008E508E">
        <w:rPr>
          <w:rFonts w:ascii="Times New Roman" w:hAnsi="Times New Roman" w:cs="Times New Roman"/>
          <w:sz w:val="24"/>
          <w:lang w:val="ru-RU"/>
        </w:rPr>
        <w:t>;</w:t>
      </w:r>
      <w:r w:rsidR="00095A0C" w:rsidRPr="008E508E">
        <w:rPr>
          <w:rFonts w:ascii="Times New Roman" w:hAnsi="Times New Roman" w:cs="Times New Roman"/>
          <w:sz w:val="24"/>
        </w:rPr>
        <w:t>Strauss</w:t>
      </w:r>
      <w:r w:rsidR="00095A0C" w:rsidRPr="008E508E">
        <w:rPr>
          <w:rFonts w:ascii="Times New Roman" w:hAnsi="Times New Roman" w:cs="Times New Roman"/>
          <w:sz w:val="24"/>
          <w:lang w:val="ru-RU"/>
        </w:rPr>
        <w:t xml:space="preserve">, </w:t>
      </w:r>
      <w:r w:rsidR="00095A0C" w:rsidRPr="008E508E">
        <w:rPr>
          <w:rFonts w:ascii="Times New Roman" w:hAnsi="Times New Roman" w:cs="Times New Roman"/>
          <w:sz w:val="24"/>
        </w:rPr>
        <w:t>William</w:t>
      </w:r>
      <w:r w:rsidR="00095A0C" w:rsidRPr="008E508E">
        <w:rPr>
          <w:rFonts w:ascii="Times New Roman" w:hAnsi="Times New Roman" w:cs="Times New Roman"/>
          <w:sz w:val="24"/>
          <w:lang w:val="ru-RU"/>
        </w:rPr>
        <w:t>,1992]</w:t>
      </w:r>
      <w:r w:rsidRPr="008E508E">
        <w:rPr>
          <w:rFonts w:ascii="Times New Roman" w:hAnsi="Times New Roman" w:cs="Times New Roman"/>
          <w:sz w:val="24"/>
          <w:lang w:val="ru-RU"/>
        </w:rPr>
        <w:t>.</w:t>
      </w:r>
      <w:r w:rsidR="00095A0C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Это означает, что люди поколения Z могли столкнуться с социальными потрясениями и значительными изменениями в их воспитательной среде, что могло сформировать их как адаптивное, обладающее сильным социальным сознанием </w:t>
      </w:r>
      <w:r w:rsidR="00095A0C" w:rsidRPr="008E508E">
        <w:rPr>
          <w:rFonts w:ascii="Times New Roman" w:hAnsi="Times New Roman" w:cs="Times New Roman"/>
          <w:sz w:val="24"/>
          <w:lang w:val="ru-RU"/>
        </w:rPr>
        <w:t>поколение [Мамина, 2019]</w:t>
      </w:r>
      <w:r w:rsidRPr="008E508E">
        <w:rPr>
          <w:rFonts w:ascii="Times New Roman" w:hAnsi="Times New Roman" w:cs="Times New Roman"/>
          <w:sz w:val="24"/>
          <w:lang w:val="ru-RU"/>
        </w:rPr>
        <w:t>.</w:t>
      </w:r>
    </w:p>
    <w:p w14:paraId="6681569E" w14:textId="4D997AB1" w:rsidR="00980856" w:rsidRPr="008E508E" w:rsidRDefault="0034439B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t xml:space="preserve">Чтобы определить влияние досуговых практик лидеров мнений на ценности поколения Z, мы проанализировали видео YouTube, комментарии к этим видео и количественные показатели (лайки, просмотры). Для анализа мы выбрали пять самых популярных китайских блогеров YouTube, связанных с различными сферами досуга. Согласно нашим данным, наибольшее количество комментариев и лайков получил </w:t>
      </w:r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="00980856" w:rsidRPr="008E508E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="00095A0C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– 433206650 упоминаний; наибольшее количество видео у </w:t>
      </w:r>
      <w:proofErr w:type="spellStart"/>
      <w:r w:rsidRPr="008E508E">
        <w:rPr>
          <w:rFonts w:ascii="Times New Roman" w:hAnsi="Times New Roman" w:cs="Times New Roman"/>
          <w:sz w:val="24"/>
          <w:lang w:val="ru-RU"/>
        </w:rPr>
        <w:t>Xiao</w:t>
      </w:r>
      <w:proofErr w:type="spellEnd"/>
      <w:r w:rsidRPr="008E508E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E508E">
        <w:rPr>
          <w:rFonts w:ascii="Times New Roman" w:hAnsi="Times New Roman" w:cs="Times New Roman"/>
          <w:sz w:val="24"/>
          <w:lang w:val="ru-RU"/>
        </w:rPr>
        <w:t>Ying</w:t>
      </w:r>
      <w:proofErr w:type="spellEnd"/>
      <w:r w:rsidRPr="008E508E">
        <w:rPr>
          <w:rFonts w:ascii="Times New Roman" w:hAnsi="Times New Roman" w:cs="Times New Roman"/>
          <w:sz w:val="24"/>
          <w:lang w:val="ru-RU"/>
        </w:rPr>
        <w:t xml:space="preserve"> </w:t>
      </w:r>
      <w:r w:rsidR="008F42C6" w:rsidRPr="008E508E">
        <w:rPr>
          <w:rFonts w:ascii="Times New Roman" w:hAnsi="Times New Roman" w:cs="Times New Roman"/>
          <w:sz w:val="24"/>
          <w:lang w:val="ru-RU"/>
        </w:rPr>
        <w:t>Food –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 1126, а наибольшее количество просмотров у </w:t>
      </w:r>
      <w:proofErr w:type="spellStart"/>
      <w:r w:rsidRPr="008E508E">
        <w:rPr>
          <w:rFonts w:ascii="Times New Roman" w:hAnsi="Times New Roman" w:cs="Times New Roman"/>
          <w:sz w:val="24"/>
          <w:lang w:val="ru-RU"/>
        </w:rPr>
        <w:t>Dianxi</w:t>
      </w:r>
      <w:proofErr w:type="spellEnd"/>
      <w:r w:rsidRPr="008E508E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8E508E">
        <w:rPr>
          <w:rFonts w:ascii="Times New Roman" w:hAnsi="Times New Roman" w:cs="Times New Roman"/>
          <w:sz w:val="24"/>
          <w:lang w:val="ru-RU"/>
        </w:rPr>
        <w:t>Xiaoge</w:t>
      </w:r>
      <w:proofErr w:type="spellEnd"/>
      <w:r w:rsidR="00054F99" w:rsidRPr="008E508E">
        <w:rPr>
          <w:rFonts w:ascii="Times New Roman" w:hAnsi="Times New Roman" w:cs="Times New Roman"/>
          <w:sz w:val="24"/>
          <w:lang w:val="ru-RU"/>
        </w:rPr>
        <w:t>.</w:t>
      </w:r>
      <w:r w:rsidR="008F42C6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>Автор далее анализирует контент самого популярного лидера мнений</w:t>
      </w:r>
      <w:r w:rsidR="0070266C" w:rsidRPr="008E508E">
        <w:rPr>
          <w:rFonts w:ascii="Times New Roman" w:hAnsi="Times New Roman" w:cs="Times New Roman"/>
          <w:sz w:val="24"/>
          <w:lang w:val="ru-RU"/>
        </w:rPr>
        <w:t xml:space="preserve"> –</w:t>
      </w:r>
      <w:r w:rsidR="00095A0C">
        <w:rPr>
          <w:rFonts w:ascii="Times New Roman" w:hAnsi="Times New Roman" w:cs="Times New Roman"/>
          <w:sz w:val="24"/>
          <w:lang w:val="ru-RU"/>
        </w:rPr>
        <w:t xml:space="preserve"> </w:t>
      </w:r>
      <w:r w:rsidR="0070266C" w:rsidRPr="008E508E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="0070266C" w:rsidRPr="008E508E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="008F42C6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и утверждает, что </w:t>
      </w:r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="00980856" w:rsidRPr="008E508E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Pr="008E508E">
        <w:rPr>
          <w:rFonts w:ascii="Times New Roman" w:hAnsi="Times New Roman" w:cs="Times New Roman"/>
          <w:sz w:val="24"/>
          <w:lang w:val="ru-RU"/>
        </w:rPr>
        <w:t xml:space="preserve"> передает свои когнитивные идеи и философию жизни через интернет-платформы. Индивидуализированный образ жизни поколения Z и позитивное воздействие, которое он передает, получили признание общественности, привлекли многочисленных поклонников и вызвали широкое общественное внимание. </w:t>
      </w:r>
      <w:r w:rsidR="0070266C" w:rsidRPr="008E508E">
        <w:rPr>
          <w:rFonts w:ascii="Times New Roman" w:hAnsi="Times New Roman" w:cs="Times New Roman"/>
          <w:sz w:val="24"/>
          <w:lang w:val="ru-RU"/>
        </w:rPr>
        <w:t>Это в определенной степени повлияло на социальное познание, социальную психологию и эмоциональную структуру поколения Z и даже повлияло на их эстетику досуга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. Кроме того, автор определяет культурное воздействие </w:t>
      </w:r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="00980856" w:rsidRPr="008E508E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>на аудиторию как «</w:t>
      </w:r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феномен Ли </w:t>
      </w:r>
      <w:proofErr w:type="spellStart"/>
      <w:r w:rsidR="00980856" w:rsidRPr="008E508E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="00980856" w:rsidRPr="008E508E">
        <w:rPr>
          <w:rFonts w:ascii="Times New Roman" w:hAnsi="Times New Roman" w:cs="Times New Roman"/>
          <w:sz w:val="24"/>
          <w:lang w:val="ru-RU"/>
        </w:rPr>
        <w:t>». Как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 известный китайский </w:t>
      </w:r>
      <w:proofErr w:type="spellStart"/>
      <w:r w:rsidRPr="008E508E">
        <w:rPr>
          <w:rFonts w:ascii="Times New Roman" w:hAnsi="Times New Roman" w:cs="Times New Roman"/>
          <w:sz w:val="24"/>
          <w:lang w:val="ru-RU"/>
        </w:rPr>
        <w:t>Youtuber</w:t>
      </w:r>
      <w:proofErr w:type="spellEnd"/>
      <w:r w:rsidRPr="008E508E">
        <w:rPr>
          <w:rFonts w:ascii="Times New Roman" w:hAnsi="Times New Roman" w:cs="Times New Roman"/>
          <w:sz w:val="24"/>
          <w:lang w:val="ru-RU"/>
        </w:rPr>
        <w:t xml:space="preserve">, </w:t>
      </w:r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="00980856" w:rsidRPr="008E508E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>распространяет китайскую традиционную культуру по всему миру через свои видео, которые включают несколько ключевых моментов:</w:t>
      </w:r>
    </w:p>
    <w:p w14:paraId="64F2546F" w14:textId="7D02FA7D" w:rsidR="00980856" w:rsidRPr="008E508E" w:rsidRDefault="0034439B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lastRenderedPageBreak/>
        <w:t>Во-первых, видео</w:t>
      </w:r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 Ли </w:t>
      </w:r>
      <w:proofErr w:type="spellStart"/>
      <w:r w:rsidR="00980856" w:rsidRPr="008E508E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Pr="008E508E">
        <w:rPr>
          <w:rFonts w:ascii="Times New Roman" w:hAnsi="Times New Roman" w:cs="Times New Roman"/>
          <w:sz w:val="24"/>
          <w:lang w:val="ru-RU"/>
        </w:rPr>
        <w:t xml:space="preserve"> демонстрируют не только жизнь китайской деревни, но и традиционные кулинарные техники, ремесла и сельскохозяйственные практики. Е</w:t>
      </w:r>
      <w:r w:rsidR="00980856" w:rsidRPr="008E508E">
        <w:rPr>
          <w:rFonts w:ascii="Times New Roman" w:hAnsi="Times New Roman" w:cs="Times New Roman"/>
          <w:sz w:val="24"/>
          <w:lang w:val="ru-RU"/>
        </w:rPr>
        <w:t>ё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 видео передают зрителям китайскую традиционную культуру и искусство, повышая осведомленность и оценку этих традиций.</w:t>
      </w:r>
    </w:p>
    <w:p w14:paraId="4DE36B19" w14:textId="0CDF5FFE" w:rsidR="00980856" w:rsidRPr="008E508E" w:rsidRDefault="0034439B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t>Во-вторых, е</w:t>
      </w:r>
      <w:r w:rsidR="00980856" w:rsidRPr="008E508E">
        <w:rPr>
          <w:rFonts w:ascii="Times New Roman" w:hAnsi="Times New Roman" w:cs="Times New Roman"/>
          <w:sz w:val="24"/>
          <w:lang w:val="ru-RU"/>
        </w:rPr>
        <w:t>ё</w:t>
      </w:r>
      <w:r w:rsidRPr="008E508E">
        <w:rPr>
          <w:rFonts w:ascii="Times New Roman" w:hAnsi="Times New Roman" w:cs="Times New Roman"/>
          <w:sz w:val="24"/>
          <w:lang w:val="ru-RU"/>
        </w:rPr>
        <w:t xml:space="preserve"> видео известны своими изысканными визуальными эффектами и тщательной продукцией, обеспечивая зрителям почти поэтический опыт, что усиливает привлекательность китайской сельской жизни и традиционных образов жизни.</w:t>
      </w:r>
    </w:p>
    <w:p w14:paraId="257D244F" w14:textId="6AB1BD38" w:rsidR="00980856" w:rsidRPr="008E508E" w:rsidRDefault="0034439B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t>В-третьих, как один из самых молодых представительных лидеров мнений в Китае, она</w:t>
      </w:r>
      <w:r w:rsidR="0070266C" w:rsidRPr="008E508E">
        <w:rPr>
          <w:rFonts w:ascii="Times New Roman" w:hAnsi="Times New Roman" w:cs="Times New Roman"/>
          <w:sz w:val="24"/>
          <w:lang w:val="ru-RU"/>
        </w:rPr>
        <w:t xml:space="preserve"> </w:t>
      </w:r>
      <w:r w:rsidRPr="008E508E">
        <w:rPr>
          <w:rFonts w:ascii="Times New Roman" w:hAnsi="Times New Roman" w:cs="Times New Roman"/>
          <w:sz w:val="24"/>
          <w:lang w:val="ru-RU"/>
        </w:rPr>
        <w:t>способствует межкультурному обмену и пониманию, делая китайскую традиционную культуру более доступной для международного сообщества и пробуждая интерес к различным культурам.</w:t>
      </w:r>
    </w:p>
    <w:p w14:paraId="29DBAB51" w14:textId="77777777" w:rsidR="00980856" w:rsidRPr="008E508E" w:rsidRDefault="0034439B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t xml:space="preserve">Кроме того, как поколения Z, рожденного в эпоху медиа, </w:t>
      </w:r>
      <w:r w:rsidR="00980856" w:rsidRPr="008E508E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="00980856" w:rsidRPr="008E508E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Pr="008E508E">
        <w:rPr>
          <w:rFonts w:ascii="Times New Roman" w:hAnsi="Times New Roman" w:cs="Times New Roman"/>
          <w:sz w:val="24"/>
          <w:lang w:val="ru-RU"/>
        </w:rPr>
        <w:t xml:space="preserve"> использует современные социальные медиа-платформы, чтобы показать, как традиционная культура может сочетаться с современными технологиями, создавая контент, который одновременно традиционен и современен, привлекая внимание молодого поколения.</w:t>
      </w:r>
    </w:p>
    <w:p w14:paraId="5A1520AB" w14:textId="7A3A639E" w:rsidR="00980856" w:rsidRPr="008E508E" w:rsidRDefault="0034439B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t>Автор считает, что эти примеры блогеров – не исключение, а скорее довольно уникальная культурная тенденция, наблюдаемая в современном Китае. Тенденция онлайн-распространения и возрождения традиционной культуры через Интернет в виртуальном пространстве особенно заметна среди поколения Z. В китайском поколении Z эти древние традиционные идеи постепенно эволюционируют и становятся частью растущего националистического течения. Поколение Z живет в эпоху быстрого технологического прогресса, а в Китае поколение</w:t>
      </w:r>
      <w:r w:rsidR="0070266C" w:rsidRPr="008E508E">
        <w:rPr>
          <w:rFonts w:ascii="Times New Roman" w:hAnsi="Times New Roman" w:cs="Times New Roman"/>
          <w:sz w:val="24"/>
          <w:lang w:val="ru-RU"/>
        </w:rPr>
        <w:t xml:space="preserve"> Z</w:t>
      </w:r>
      <w:r w:rsidRPr="008E508E">
        <w:rPr>
          <w:rFonts w:ascii="Times New Roman" w:hAnsi="Times New Roman" w:cs="Times New Roman"/>
          <w:sz w:val="24"/>
          <w:lang w:val="ru-RU"/>
        </w:rPr>
        <w:t>, выросло в более богатую эпоху, они более сосредоточены на саморазвитии и самореализации, китайское поколение Z обладает сильным чувством национальной ответственности и культурной идентичности.</w:t>
      </w:r>
    </w:p>
    <w:p w14:paraId="4B4FE1A5" w14:textId="09EFD33A" w:rsidR="00095A0C" w:rsidRPr="00095A0C" w:rsidRDefault="00980856" w:rsidP="00FB1477">
      <w:pPr>
        <w:ind w:firstLineChars="125" w:firstLine="300"/>
        <w:rPr>
          <w:rFonts w:ascii="Times New Roman" w:hAnsi="Times New Roman" w:cs="Times New Roman"/>
          <w:sz w:val="24"/>
          <w:lang w:val="ru-RU"/>
        </w:rPr>
      </w:pPr>
      <w:r w:rsidRPr="008E508E">
        <w:rPr>
          <w:rFonts w:ascii="Times New Roman" w:hAnsi="Times New Roman" w:cs="Times New Roman"/>
          <w:sz w:val="24"/>
          <w:lang w:val="ru-RU"/>
        </w:rPr>
        <w:t xml:space="preserve">Таким образом, </w:t>
      </w:r>
      <w:r w:rsidR="0034439B" w:rsidRPr="008E508E">
        <w:rPr>
          <w:rFonts w:ascii="Times New Roman" w:hAnsi="Times New Roman" w:cs="Times New Roman"/>
          <w:sz w:val="24"/>
          <w:lang w:val="ru-RU"/>
        </w:rPr>
        <w:t xml:space="preserve">лидеры мнений через свои досуговые практики на платформах, таких как YouTube, оказали многостороннее влияние на ценности поколения Z, от культурной идентичности до потребительского поведения и социальных тенденций. Эти содержания не только демонстрируют китайскую традиционную культуру, но и включают в себя </w:t>
      </w:r>
      <w:proofErr w:type="spellStart"/>
      <w:r w:rsidR="0034439B" w:rsidRPr="008E508E">
        <w:rPr>
          <w:rFonts w:ascii="Times New Roman" w:hAnsi="Times New Roman" w:cs="Times New Roman"/>
          <w:sz w:val="24"/>
          <w:lang w:val="ru-RU"/>
        </w:rPr>
        <w:t>глобализированные</w:t>
      </w:r>
      <w:proofErr w:type="spellEnd"/>
      <w:r w:rsidR="0034439B" w:rsidRPr="008E508E">
        <w:rPr>
          <w:rFonts w:ascii="Times New Roman" w:hAnsi="Times New Roman" w:cs="Times New Roman"/>
          <w:sz w:val="24"/>
          <w:lang w:val="ru-RU"/>
        </w:rPr>
        <w:t xml:space="preserve"> элементы, помогая поколению Z формировать межкультурное чувство принадлежности и открытые, толерантные ценности.</w:t>
      </w:r>
    </w:p>
    <w:p w14:paraId="5E7B6A43" w14:textId="3C0CF0AB" w:rsidR="00EC2D30" w:rsidRPr="00095A0C" w:rsidRDefault="00095A0C" w:rsidP="00095A0C">
      <w:pPr>
        <w:ind w:firstLineChars="200" w:firstLine="560"/>
        <w:jc w:val="center"/>
        <w:rPr>
          <w:rFonts w:ascii="Times New Roman" w:hAnsi="Times New Roman" w:cs="Times New Roman"/>
          <w:b/>
          <w:bCs/>
          <w:sz w:val="28"/>
          <w:szCs w:val="36"/>
          <w:lang w:val="ru-RU"/>
        </w:rPr>
      </w:pPr>
      <w:r w:rsidRPr="00095A0C">
        <w:rPr>
          <w:rFonts w:ascii="Times New Roman" w:hAnsi="Times New Roman" w:cs="Times New Roman"/>
          <w:b/>
          <w:bCs/>
          <w:sz w:val="28"/>
          <w:szCs w:val="36"/>
          <w:lang w:val="ru-RU"/>
        </w:rPr>
        <w:t>Источники и литература</w:t>
      </w:r>
    </w:p>
    <w:p w14:paraId="2C452AE4" w14:textId="77777777" w:rsidR="00EC2D30" w:rsidRPr="00095A0C" w:rsidRDefault="00EC2D30" w:rsidP="00EC2D3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</w:rPr>
      </w:pPr>
      <w:r w:rsidRPr="00095A0C">
        <w:rPr>
          <w:rFonts w:ascii="Times New Roman" w:hAnsi="Times New Roman" w:cs="Times New Roman"/>
          <w:sz w:val="24"/>
          <w:lang w:val="ru-RU"/>
        </w:rPr>
        <w:t xml:space="preserve">Мамина Р.И., Толстикова И. И. </w:t>
      </w:r>
      <w:proofErr w:type="spellStart"/>
      <w:r w:rsidRPr="00095A0C">
        <w:rPr>
          <w:rFonts w:ascii="Times New Roman" w:hAnsi="Times New Roman" w:cs="Times New Roman"/>
          <w:sz w:val="24"/>
          <w:lang w:val="ru-RU"/>
        </w:rPr>
        <w:t>Поколенческая</w:t>
      </w:r>
      <w:proofErr w:type="spellEnd"/>
      <w:r w:rsidRPr="00095A0C">
        <w:rPr>
          <w:rFonts w:ascii="Times New Roman" w:hAnsi="Times New Roman" w:cs="Times New Roman"/>
          <w:sz w:val="24"/>
          <w:lang w:val="ru-RU"/>
        </w:rPr>
        <w:t xml:space="preserve"> проблематика в цифровую эпоху: философская проекция// ДИСКУРС. 2019.Т.5. </w:t>
      </w:r>
      <w:r w:rsidRPr="00095A0C">
        <w:rPr>
          <w:rFonts w:ascii="Times New Roman" w:hAnsi="Times New Roman" w:cs="Times New Roman"/>
          <w:sz w:val="24"/>
        </w:rPr>
        <w:t xml:space="preserve">№ </w:t>
      </w:r>
      <w:r w:rsidRPr="00095A0C">
        <w:rPr>
          <w:rFonts w:ascii="Times New Roman" w:hAnsi="Times New Roman" w:cs="Times New Roman"/>
          <w:sz w:val="24"/>
          <w:lang w:val="ru-RU"/>
        </w:rPr>
        <w:t>6. С.29–41.</w:t>
      </w:r>
    </w:p>
    <w:p w14:paraId="748B38F4" w14:textId="77777777" w:rsidR="00EC2D30" w:rsidRPr="00095A0C" w:rsidRDefault="00EC2D30" w:rsidP="00EC2D3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lang w:val="ru-RU"/>
        </w:rPr>
      </w:pPr>
      <w:r w:rsidRPr="00095A0C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Pr="00095A0C">
        <w:rPr>
          <w:rFonts w:ascii="Times New Roman" w:hAnsi="Times New Roman" w:cs="Times New Roman"/>
          <w:sz w:val="24"/>
          <w:lang w:val="ru-RU"/>
        </w:rPr>
        <w:t>Цзыци</w:t>
      </w:r>
      <w:proofErr w:type="spellEnd"/>
      <w:r w:rsidRPr="00095A0C">
        <w:rPr>
          <w:rFonts w:ascii="Times New Roman" w:hAnsi="Times New Roman" w:cs="Times New Roman"/>
          <w:sz w:val="24"/>
          <w:lang w:val="ru-RU"/>
        </w:rPr>
        <w:t xml:space="preserve"> </w:t>
      </w:r>
      <w:r w:rsidRPr="00095A0C">
        <w:rPr>
          <w:rFonts w:ascii="Times New Roman" w:hAnsi="Times New Roman" w:cs="Times New Roman"/>
          <w:sz w:val="24"/>
        </w:rPr>
        <w:t>URL</w:t>
      </w:r>
      <w:r w:rsidRPr="00095A0C">
        <w:rPr>
          <w:rFonts w:ascii="Times New Roman" w:hAnsi="Times New Roman" w:cs="Times New Roman"/>
          <w:sz w:val="24"/>
          <w:lang w:val="ru-RU"/>
        </w:rPr>
        <w:t xml:space="preserve">: </w:t>
      </w:r>
      <w:r w:rsidRPr="00095A0C">
        <w:rPr>
          <w:rFonts w:ascii="Times New Roman" w:hAnsi="Times New Roman" w:cs="Times New Roman"/>
          <w:sz w:val="24"/>
        </w:rPr>
        <w:t>https</w:t>
      </w:r>
      <w:r w:rsidRPr="00095A0C">
        <w:rPr>
          <w:rFonts w:ascii="Times New Roman" w:hAnsi="Times New Roman" w:cs="Times New Roman"/>
          <w:sz w:val="24"/>
          <w:lang w:val="ru-RU"/>
        </w:rPr>
        <w:t>://</w:t>
      </w:r>
      <w:r w:rsidRPr="00095A0C">
        <w:rPr>
          <w:rFonts w:ascii="Times New Roman" w:hAnsi="Times New Roman" w:cs="Times New Roman"/>
          <w:sz w:val="24"/>
        </w:rPr>
        <w:t>www</w:t>
      </w:r>
      <w:r w:rsidRPr="00095A0C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095A0C">
        <w:rPr>
          <w:rFonts w:ascii="Times New Roman" w:hAnsi="Times New Roman" w:cs="Times New Roman"/>
          <w:sz w:val="24"/>
        </w:rPr>
        <w:t>youtube</w:t>
      </w:r>
      <w:proofErr w:type="spellEnd"/>
      <w:r w:rsidRPr="00095A0C">
        <w:rPr>
          <w:rFonts w:ascii="Times New Roman" w:hAnsi="Times New Roman" w:cs="Times New Roman"/>
          <w:sz w:val="24"/>
          <w:lang w:val="ru-RU"/>
        </w:rPr>
        <w:t>.</w:t>
      </w:r>
      <w:r w:rsidRPr="00095A0C">
        <w:rPr>
          <w:rFonts w:ascii="Times New Roman" w:hAnsi="Times New Roman" w:cs="Times New Roman"/>
          <w:sz w:val="24"/>
        </w:rPr>
        <w:t>com</w:t>
      </w:r>
      <w:r w:rsidRPr="00095A0C">
        <w:rPr>
          <w:rFonts w:ascii="Times New Roman" w:hAnsi="Times New Roman" w:cs="Times New Roman"/>
          <w:sz w:val="24"/>
          <w:lang w:val="ru-RU"/>
        </w:rPr>
        <w:t>/@</w:t>
      </w:r>
      <w:proofErr w:type="spellStart"/>
      <w:r w:rsidRPr="00095A0C">
        <w:rPr>
          <w:rFonts w:ascii="Times New Roman" w:hAnsi="Times New Roman" w:cs="Times New Roman"/>
          <w:sz w:val="24"/>
        </w:rPr>
        <w:t>cnliziqi</w:t>
      </w:r>
      <w:proofErr w:type="spellEnd"/>
      <w:r w:rsidRPr="00095A0C">
        <w:rPr>
          <w:rFonts w:ascii="Times New Roman" w:hAnsi="Times New Roman" w:cs="Times New Roman"/>
          <w:sz w:val="24"/>
          <w:lang w:val="ru-RU"/>
        </w:rPr>
        <w:t xml:space="preserve"> (дата обращения: 23.01.2024)</w:t>
      </w:r>
    </w:p>
    <w:p w14:paraId="1C14D776" w14:textId="77777777" w:rsidR="00EC2D30" w:rsidRPr="00095A0C" w:rsidRDefault="00EC2D30" w:rsidP="00EC2D3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</w:rPr>
      </w:pPr>
      <w:r w:rsidRPr="00095A0C">
        <w:rPr>
          <w:rFonts w:ascii="Times New Roman" w:hAnsi="Times New Roman" w:cs="Times New Roman"/>
          <w:sz w:val="24"/>
        </w:rPr>
        <w:t>Howe, Neil; Strauss, William. Generations: The History of America’s Future, 1584 to 2069. New York: William Morrow &amp; Company. 255–265 pp.</w:t>
      </w:r>
    </w:p>
    <w:p w14:paraId="669A9638" w14:textId="77777777" w:rsidR="00EC2D30" w:rsidRPr="00095A0C" w:rsidRDefault="00EC2D30" w:rsidP="00EC2D3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</w:rPr>
      </w:pPr>
      <w:r w:rsidRPr="00095A0C">
        <w:rPr>
          <w:rFonts w:ascii="Times New Roman" w:hAnsi="Times New Roman" w:cs="Times New Roman"/>
          <w:sz w:val="24"/>
        </w:rPr>
        <w:t>Russell, R. V. (1999</w:t>
      </w:r>
      <w:proofErr w:type="gramStart"/>
      <w:r w:rsidRPr="00095A0C">
        <w:rPr>
          <w:rFonts w:ascii="Times New Roman" w:hAnsi="Times New Roman" w:cs="Times New Roman"/>
          <w:sz w:val="24"/>
        </w:rPr>
        <w:t>).</w:t>
      </w:r>
      <w:proofErr w:type="spellStart"/>
      <w:r w:rsidRPr="00095A0C">
        <w:rPr>
          <w:rFonts w:ascii="Times New Roman" w:hAnsi="Times New Roman" w:cs="Times New Roman"/>
          <w:sz w:val="24"/>
        </w:rPr>
        <w:t>Pastimes.McGraw</w:t>
      </w:r>
      <w:proofErr w:type="spellEnd"/>
      <w:proofErr w:type="gramEnd"/>
      <w:r w:rsidRPr="00095A0C">
        <w:rPr>
          <w:rFonts w:ascii="Times New Roman" w:hAnsi="Times New Roman" w:cs="Times New Roman"/>
          <w:sz w:val="24"/>
        </w:rPr>
        <w:t>-Hill Humanities/Social Sciences/Languages.</w:t>
      </w:r>
    </w:p>
    <w:p w14:paraId="5381BFB4" w14:textId="77777777" w:rsidR="00EC2D30" w:rsidRPr="00095A0C" w:rsidRDefault="00EC2D30" w:rsidP="00EC2D3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</w:rPr>
      </w:pPr>
      <w:r w:rsidRPr="00095A0C">
        <w:rPr>
          <w:rFonts w:ascii="Times New Roman" w:hAnsi="Times New Roman" w:cs="Times New Roman"/>
          <w:sz w:val="24"/>
        </w:rPr>
        <w:t xml:space="preserve">Stebbins, Robert A. Serious </w:t>
      </w:r>
      <w:proofErr w:type="spellStart"/>
      <w:proofErr w:type="gramStart"/>
      <w:r w:rsidRPr="00095A0C">
        <w:rPr>
          <w:rFonts w:ascii="Times New Roman" w:hAnsi="Times New Roman" w:cs="Times New Roman"/>
          <w:sz w:val="24"/>
        </w:rPr>
        <w:t>leisure.Routledge</w:t>
      </w:r>
      <w:proofErr w:type="spellEnd"/>
      <w:proofErr w:type="gramEnd"/>
      <w:r w:rsidRPr="00095A0C">
        <w:rPr>
          <w:rFonts w:ascii="Times New Roman" w:hAnsi="Times New Roman" w:cs="Times New Roman"/>
          <w:sz w:val="24"/>
        </w:rPr>
        <w:t>, 2017.</w:t>
      </w:r>
    </w:p>
    <w:p w14:paraId="622B255C" w14:textId="77777777" w:rsidR="00EC2D30" w:rsidRPr="008E508E" w:rsidRDefault="00EC2D30" w:rsidP="00980856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</w:p>
    <w:sectPr w:rsidR="00EC2D30" w:rsidRPr="008E508E" w:rsidSect="001A30DA">
      <w:pgSz w:w="11900" w:h="16840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E6F30"/>
    <w:multiLevelType w:val="hybridMultilevel"/>
    <w:tmpl w:val="292E1E6C"/>
    <w:lvl w:ilvl="0" w:tplc="5BE841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num w:numId="1" w16cid:durableId="127290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9B"/>
    <w:rsid w:val="00054F99"/>
    <w:rsid w:val="00095A0C"/>
    <w:rsid w:val="001A30DA"/>
    <w:rsid w:val="001B3B18"/>
    <w:rsid w:val="002A57BF"/>
    <w:rsid w:val="002E5172"/>
    <w:rsid w:val="0034439B"/>
    <w:rsid w:val="006071FC"/>
    <w:rsid w:val="0070266C"/>
    <w:rsid w:val="007A1F36"/>
    <w:rsid w:val="008E508E"/>
    <w:rsid w:val="008F42C6"/>
    <w:rsid w:val="00980856"/>
    <w:rsid w:val="009D3ABD"/>
    <w:rsid w:val="00AE7C99"/>
    <w:rsid w:val="00B01C88"/>
    <w:rsid w:val="00C01D00"/>
    <w:rsid w:val="00EC2D30"/>
    <w:rsid w:val="00F024E3"/>
    <w:rsid w:val="00FB1477"/>
    <w:rsid w:val="00FB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58E746"/>
  <w15:chartTrackingRefBased/>
  <w15:docId w15:val="{06A45B00-DF1F-064D-9F27-34FD5ABA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D30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B01C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B01C88"/>
    <w:rPr>
      <w:b/>
      <w:bCs/>
    </w:rPr>
  </w:style>
  <w:style w:type="character" w:styleId="a6">
    <w:name w:val="Emphasis"/>
    <w:basedOn w:val="a0"/>
    <w:uiPriority w:val="20"/>
    <w:qFormat/>
    <w:rsid w:val="00B01C88"/>
    <w:rPr>
      <w:i/>
      <w:iCs/>
    </w:rPr>
  </w:style>
  <w:style w:type="paragraph" w:styleId="a7">
    <w:name w:val="Body Text"/>
    <w:basedOn w:val="a"/>
    <w:link w:val="a8"/>
    <w:uiPriority w:val="1"/>
    <w:qFormat/>
    <w:rsid w:val="008E508E"/>
    <w:pPr>
      <w:autoSpaceDE w:val="0"/>
      <w:autoSpaceDN w:val="0"/>
      <w:ind w:left="100"/>
    </w:pPr>
    <w:rPr>
      <w:rFonts w:ascii="Times New Roman" w:eastAsia="Times New Roman" w:hAnsi="Times New Roman" w:cs="Times New Roman"/>
      <w:kern w:val="0"/>
      <w:sz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8E508E"/>
    <w:rPr>
      <w:rFonts w:ascii="Times New Roman" w:eastAsia="Times New Roman" w:hAnsi="Times New Roman" w:cs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41</cp:revision>
  <dcterms:created xsi:type="dcterms:W3CDTF">2024-01-25T09:04:00Z</dcterms:created>
  <dcterms:modified xsi:type="dcterms:W3CDTF">2024-01-31T19:17:00Z</dcterms:modified>
</cp:coreProperties>
</file>