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07286" w14:textId="32748E0F" w:rsidR="00F97EDF" w:rsidRPr="00F97EDF" w:rsidRDefault="00F97EDF" w:rsidP="00F97ED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97EDF">
        <w:rPr>
          <w:rFonts w:ascii="Times New Roman" w:hAnsi="Times New Roman"/>
          <w:sz w:val="24"/>
          <w:szCs w:val="24"/>
        </w:rPr>
        <w:t>Моско</w:t>
      </w:r>
      <w:proofErr w:type="spellEnd"/>
      <w:r w:rsidRPr="00F97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EDF">
        <w:rPr>
          <w:rFonts w:ascii="Times New Roman" w:hAnsi="Times New Roman"/>
          <w:sz w:val="24"/>
          <w:szCs w:val="24"/>
        </w:rPr>
        <w:t>Кириакидис</w:t>
      </w:r>
      <w:proofErr w:type="spellEnd"/>
      <w:r w:rsidRPr="00F97EDF">
        <w:rPr>
          <w:rFonts w:ascii="Times New Roman" w:hAnsi="Times New Roman"/>
          <w:sz w:val="24"/>
          <w:szCs w:val="24"/>
        </w:rPr>
        <w:t xml:space="preserve"> Иван Савельевич</w:t>
      </w:r>
    </w:p>
    <w:p w14:paraId="10CBCBD2" w14:textId="22CAF310" w:rsidR="00F97EDF" w:rsidRPr="00F97EDF" w:rsidRDefault="00F97EDF" w:rsidP="00F97EDF">
      <w:pPr>
        <w:jc w:val="center"/>
        <w:rPr>
          <w:rFonts w:ascii="Times New Roman" w:hAnsi="Times New Roman"/>
          <w:sz w:val="24"/>
          <w:szCs w:val="24"/>
        </w:rPr>
      </w:pPr>
      <w:r w:rsidRPr="00F97EDF">
        <w:rPr>
          <w:rFonts w:ascii="Times New Roman" w:hAnsi="Times New Roman"/>
          <w:sz w:val="24"/>
          <w:szCs w:val="24"/>
        </w:rPr>
        <w:t xml:space="preserve">Студент факультета журналистики МГУ имени </w:t>
      </w:r>
      <w:proofErr w:type="gramStart"/>
      <w:r w:rsidRPr="00F97EDF">
        <w:rPr>
          <w:rFonts w:ascii="Times New Roman" w:hAnsi="Times New Roman"/>
          <w:sz w:val="24"/>
          <w:szCs w:val="24"/>
        </w:rPr>
        <w:t>М.В.</w:t>
      </w:r>
      <w:proofErr w:type="gramEnd"/>
      <w:r w:rsidRPr="00F97EDF">
        <w:rPr>
          <w:rFonts w:ascii="Times New Roman" w:hAnsi="Times New Roman"/>
          <w:sz w:val="24"/>
          <w:szCs w:val="24"/>
        </w:rPr>
        <w:t xml:space="preserve"> Ломоносова</w:t>
      </w:r>
    </w:p>
    <w:p w14:paraId="4AC4FCCA" w14:textId="03B4F9D3" w:rsidR="006829E0" w:rsidRPr="00F97EDF" w:rsidRDefault="006829E0" w:rsidP="00F97E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97EDF">
        <w:rPr>
          <w:rFonts w:ascii="Times New Roman" w:hAnsi="Times New Roman"/>
          <w:b/>
          <w:bCs/>
          <w:sz w:val="24"/>
          <w:szCs w:val="24"/>
        </w:rPr>
        <w:t>Диалектизмы как часть национальной речевой культуры (на примере живой кубанской речи)</w:t>
      </w:r>
    </w:p>
    <w:p w14:paraId="51ED528B" w14:textId="77777777" w:rsidR="006829E0" w:rsidRPr="006829E0" w:rsidRDefault="006829E0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i/>
          <w:iCs/>
          <w:sz w:val="24"/>
          <w:szCs w:val="24"/>
        </w:rPr>
        <w:t>Объект исследования:</w:t>
      </w:r>
      <w:r w:rsidRPr="006829E0">
        <w:rPr>
          <w:rFonts w:ascii="Times New Roman" w:hAnsi="Times New Roman"/>
          <w:sz w:val="24"/>
          <w:szCs w:val="24"/>
        </w:rPr>
        <w:t xml:space="preserve"> живая диалектная речь, ее использование в различных сферах жизни общества.</w:t>
      </w:r>
    </w:p>
    <w:p w14:paraId="18847C29" w14:textId="77777777" w:rsidR="006829E0" w:rsidRPr="006829E0" w:rsidRDefault="006829E0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i/>
          <w:iCs/>
          <w:sz w:val="24"/>
          <w:szCs w:val="24"/>
        </w:rPr>
        <w:t>Предмет исследования:</w:t>
      </w:r>
      <w:r w:rsidRPr="006829E0">
        <w:rPr>
          <w:rFonts w:ascii="Times New Roman" w:hAnsi="Times New Roman"/>
          <w:sz w:val="24"/>
          <w:szCs w:val="24"/>
        </w:rPr>
        <w:t xml:space="preserve"> кубанский говор, его значение в формировании самобытности современной русской речи.</w:t>
      </w:r>
    </w:p>
    <w:p w14:paraId="2D9BE652" w14:textId="77777777" w:rsidR="006829E0" w:rsidRPr="006829E0" w:rsidRDefault="006829E0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i/>
          <w:iCs/>
          <w:sz w:val="24"/>
          <w:szCs w:val="24"/>
        </w:rPr>
        <w:t>Гипотеза исследования:</w:t>
      </w:r>
      <w:r w:rsidRPr="006829E0">
        <w:rPr>
          <w:rFonts w:ascii="Times New Roman" w:hAnsi="Times New Roman"/>
          <w:sz w:val="24"/>
          <w:szCs w:val="24"/>
        </w:rPr>
        <w:t xml:space="preserve"> я предполагаю, что вследствие развития технологий, информатизации общества, а также протекания глобализационных процессов не только в мировом, но и в общегосударственном масштабе, диалектизмы как часть национальной речевой культуры теряют доминирующую роль в формировании региональной самобытности.</w:t>
      </w:r>
    </w:p>
    <w:p w14:paraId="50DF9ED2" w14:textId="77777777" w:rsidR="006829E0" w:rsidRPr="006829E0" w:rsidRDefault="006829E0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i/>
          <w:iCs/>
          <w:sz w:val="24"/>
          <w:szCs w:val="24"/>
        </w:rPr>
        <w:t xml:space="preserve">Цель научной работы: </w:t>
      </w:r>
      <w:r w:rsidRPr="006829E0">
        <w:rPr>
          <w:rFonts w:ascii="Times New Roman" w:hAnsi="Times New Roman"/>
          <w:sz w:val="24"/>
          <w:szCs w:val="24"/>
        </w:rPr>
        <w:t xml:space="preserve">доказать на примере кубанского говора важность сохранения диалектов централизованного языка, предположить их роль и место в русской речи ближайшего будущего. </w:t>
      </w:r>
    </w:p>
    <w:p w14:paraId="2DDCBF9F" w14:textId="77777777" w:rsidR="006829E0" w:rsidRPr="006829E0" w:rsidRDefault="006829E0" w:rsidP="00F97EDF">
      <w:pPr>
        <w:spacing w:after="0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6829E0">
        <w:rPr>
          <w:rFonts w:ascii="Times New Roman" w:hAnsi="Times New Roman"/>
          <w:i/>
          <w:iCs/>
          <w:sz w:val="24"/>
          <w:szCs w:val="24"/>
        </w:rPr>
        <w:t>Задачи исследования:</w:t>
      </w:r>
    </w:p>
    <w:p w14:paraId="08B00EBB" w14:textId="77777777" w:rsidR="006829E0" w:rsidRPr="006829E0" w:rsidRDefault="006829E0" w:rsidP="00F97E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sz w:val="24"/>
          <w:szCs w:val="24"/>
        </w:rPr>
        <w:t>1. Обозначить, что следует понимать под терминами «диалектная лексика», «диалектизм».</w:t>
      </w:r>
    </w:p>
    <w:p w14:paraId="6531D8D9" w14:textId="77777777" w:rsidR="006829E0" w:rsidRPr="006829E0" w:rsidRDefault="006829E0" w:rsidP="00F97E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sz w:val="24"/>
          <w:szCs w:val="24"/>
        </w:rPr>
        <w:t xml:space="preserve">2. Найти примеры диалектизмов в толковых словарях. </w:t>
      </w:r>
    </w:p>
    <w:p w14:paraId="4458F085" w14:textId="77777777" w:rsidR="006829E0" w:rsidRPr="006829E0" w:rsidRDefault="006829E0" w:rsidP="00F97E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sz w:val="24"/>
          <w:szCs w:val="24"/>
        </w:rPr>
        <w:t>3. Кратко рассмотреть исторический путь формирования и развития кубанского диалекта, выделить его особенности.</w:t>
      </w:r>
    </w:p>
    <w:p w14:paraId="2310098A" w14:textId="77777777" w:rsidR="006829E0" w:rsidRPr="006829E0" w:rsidRDefault="006829E0" w:rsidP="00F97E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sz w:val="24"/>
          <w:szCs w:val="24"/>
        </w:rPr>
        <w:t xml:space="preserve">4. Найти и проанализировать словари кубанских диалектизмов, выявить достоинства и недостатки. </w:t>
      </w:r>
    </w:p>
    <w:p w14:paraId="394ACA33" w14:textId="77777777" w:rsidR="006829E0" w:rsidRPr="006829E0" w:rsidRDefault="006829E0" w:rsidP="00F97E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sz w:val="24"/>
          <w:szCs w:val="24"/>
        </w:rPr>
        <w:t xml:space="preserve">5. Предположить будущее диалектизмов. </w:t>
      </w:r>
    </w:p>
    <w:p w14:paraId="053BE2EB" w14:textId="77777777" w:rsidR="006829E0" w:rsidRPr="006829E0" w:rsidRDefault="006829E0" w:rsidP="00F97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i/>
          <w:iCs/>
          <w:sz w:val="24"/>
          <w:szCs w:val="24"/>
        </w:rPr>
        <w:t>Актуальность исследования.</w:t>
      </w:r>
      <w:r w:rsidRPr="006829E0">
        <w:rPr>
          <w:rFonts w:ascii="Times New Roman" w:hAnsi="Times New Roman"/>
          <w:sz w:val="24"/>
          <w:szCs w:val="24"/>
        </w:rPr>
        <w:t xml:space="preserve"> Россия — многонациональная держава, в которой, по разным данным, проживают представители более 190 народностей. В течение всей своей истории страна зиждилась на внутреннем мире и согласии проживающих в ней этносов. Именно поэтому, в эпоху международного давления, консолидация на основе сохранения общероссийской культуры, существенной частью которой является русский язык и его своеобразие, критически необходима. Кубанский говор, сформированный из смешения множества культур, от русской и украинской до греческой и адыгской, может послужить отличным примером культурного богатства России. </w:t>
      </w:r>
    </w:p>
    <w:p w14:paraId="657D036C" w14:textId="77777777" w:rsidR="006829E0" w:rsidRPr="006829E0" w:rsidRDefault="006829E0" w:rsidP="00F97EDF">
      <w:pPr>
        <w:spacing w:after="0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6829E0">
        <w:rPr>
          <w:rFonts w:ascii="Times New Roman" w:hAnsi="Times New Roman"/>
          <w:i/>
          <w:iCs/>
          <w:sz w:val="24"/>
          <w:szCs w:val="24"/>
        </w:rPr>
        <w:t xml:space="preserve">Научная новизна: </w:t>
      </w:r>
    </w:p>
    <w:p w14:paraId="07F92CF7" w14:textId="77777777" w:rsidR="006829E0" w:rsidRPr="006829E0" w:rsidRDefault="006829E0" w:rsidP="00F97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sz w:val="24"/>
          <w:szCs w:val="24"/>
        </w:rPr>
        <w:t xml:space="preserve">Целостное определение диалектизмов, анализ их видов и функций. </w:t>
      </w:r>
    </w:p>
    <w:p w14:paraId="7D3EB454" w14:textId="77777777" w:rsidR="006829E0" w:rsidRPr="006829E0" w:rsidRDefault="006829E0" w:rsidP="00F97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sz w:val="24"/>
          <w:szCs w:val="24"/>
        </w:rPr>
        <w:t>Анализ исторического развития кубанского говора, особенностей диалекта.</w:t>
      </w:r>
    </w:p>
    <w:p w14:paraId="6998E7FC" w14:textId="77777777" w:rsidR="006829E0" w:rsidRPr="006829E0" w:rsidRDefault="006829E0" w:rsidP="00F97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sz w:val="24"/>
          <w:szCs w:val="24"/>
        </w:rPr>
        <w:t>Выявление проблем словарей, посвященных кубанским диалектизмам.</w:t>
      </w:r>
    </w:p>
    <w:p w14:paraId="2A0896EC" w14:textId="77777777" w:rsidR="006829E0" w:rsidRPr="006829E0" w:rsidRDefault="006829E0" w:rsidP="00F97E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sz w:val="24"/>
          <w:szCs w:val="24"/>
        </w:rPr>
        <w:t xml:space="preserve">Предположение будущего диалектизмов. </w:t>
      </w:r>
    </w:p>
    <w:p w14:paraId="2692B68D" w14:textId="30351867" w:rsidR="006829E0" w:rsidRDefault="006829E0" w:rsidP="00F97ED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6829E0">
        <w:rPr>
          <w:rFonts w:ascii="Times New Roman" w:hAnsi="Times New Roman"/>
          <w:i/>
          <w:iCs/>
          <w:sz w:val="24"/>
          <w:szCs w:val="24"/>
        </w:rPr>
        <w:t>Эмпирический материал:</w:t>
      </w:r>
      <w:r w:rsidRPr="006829E0">
        <w:rPr>
          <w:rFonts w:ascii="Times New Roman" w:hAnsi="Times New Roman"/>
          <w:sz w:val="24"/>
          <w:szCs w:val="24"/>
        </w:rPr>
        <w:t xml:space="preserve"> живая кубанская речь</w:t>
      </w:r>
      <w:r>
        <w:rPr>
          <w:rFonts w:ascii="Times New Roman" w:hAnsi="Times New Roman"/>
          <w:sz w:val="24"/>
          <w:szCs w:val="24"/>
        </w:rPr>
        <w:t xml:space="preserve">; </w:t>
      </w:r>
      <w:r w:rsidR="00021E28">
        <w:rPr>
          <w:rFonts w:ascii="Times New Roman" w:hAnsi="Times New Roman"/>
          <w:sz w:val="24"/>
          <w:szCs w:val="24"/>
        </w:rPr>
        <w:t>региональные кубанские СМИ;</w:t>
      </w:r>
      <w:r w:rsidRPr="006829E0">
        <w:rPr>
          <w:rFonts w:ascii="Times New Roman" w:hAnsi="Times New Roman"/>
          <w:sz w:val="24"/>
          <w:szCs w:val="24"/>
        </w:rPr>
        <w:t xml:space="preserve"> словарь «Русский говор Кубани» (1992) под редакцией Е.П. Шейниной и Е.Ф. Тарасенковой, а также авторский словарь П. И. Ткаченко «Кубанский говор» (1998)</w:t>
      </w:r>
      <w:r w:rsidR="00021E28">
        <w:rPr>
          <w:rFonts w:ascii="Times New Roman" w:hAnsi="Times New Roman"/>
          <w:sz w:val="24"/>
          <w:szCs w:val="24"/>
        </w:rPr>
        <w:t>.</w:t>
      </w:r>
    </w:p>
    <w:p w14:paraId="773AB5A1" w14:textId="149A8F80" w:rsidR="00203479" w:rsidRDefault="00021E28" w:rsidP="00F97EDF">
      <w:pPr>
        <w:spacing w:after="0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021E28">
        <w:rPr>
          <w:rFonts w:ascii="Times New Roman" w:hAnsi="Times New Roman"/>
          <w:i/>
          <w:iCs/>
          <w:sz w:val="24"/>
          <w:szCs w:val="24"/>
        </w:rPr>
        <w:t>Содержание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2C6E4D92" w14:textId="30540DDD" w:rsidR="00021E28" w:rsidRDefault="00021E28" w:rsidP="00F97ED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 анализом эмпирического материала анализируется диалектная лексика как таковая, приводится определение </w:t>
      </w:r>
      <w:r w:rsidRPr="00021E28">
        <w:rPr>
          <w:rFonts w:ascii="Times New Roman" w:hAnsi="Times New Roman"/>
          <w:sz w:val="24"/>
          <w:szCs w:val="24"/>
        </w:rPr>
        <w:t>Рахманов</w:t>
      </w:r>
      <w:r>
        <w:rPr>
          <w:rFonts w:ascii="Times New Roman" w:hAnsi="Times New Roman"/>
          <w:sz w:val="24"/>
          <w:szCs w:val="24"/>
        </w:rPr>
        <w:t>ой</w:t>
      </w:r>
      <w:r w:rsidRPr="00021E28">
        <w:rPr>
          <w:rFonts w:ascii="Times New Roman" w:hAnsi="Times New Roman"/>
          <w:sz w:val="24"/>
          <w:szCs w:val="24"/>
        </w:rPr>
        <w:t xml:space="preserve"> Л.И.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021E28">
        <w:rPr>
          <w:rFonts w:ascii="Times New Roman" w:hAnsi="Times New Roman"/>
          <w:sz w:val="24"/>
          <w:szCs w:val="24"/>
        </w:rPr>
        <w:t>Суздальцев</w:t>
      </w:r>
      <w:r>
        <w:rPr>
          <w:rFonts w:ascii="Times New Roman" w:hAnsi="Times New Roman"/>
          <w:sz w:val="24"/>
          <w:szCs w:val="24"/>
        </w:rPr>
        <w:t>ой</w:t>
      </w:r>
      <w:r w:rsidRPr="00021E28">
        <w:rPr>
          <w:rFonts w:ascii="Times New Roman" w:hAnsi="Times New Roman"/>
          <w:sz w:val="24"/>
          <w:szCs w:val="24"/>
        </w:rPr>
        <w:t xml:space="preserve"> В.Н. </w:t>
      </w:r>
      <w:r>
        <w:rPr>
          <w:rFonts w:ascii="Times New Roman" w:hAnsi="Times New Roman"/>
          <w:sz w:val="24"/>
          <w:szCs w:val="24"/>
        </w:rPr>
        <w:t>в работе «</w:t>
      </w:r>
      <w:r w:rsidRPr="00021E28">
        <w:rPr>
          <w:rFonts w:ascii="Times New Roman" w:hAnsi="Times New Roman"/>
          <w:sz w:val="24"/>
          <w:szCs w:val="24"/>
        </w:rPr>
        <w:t>Современный русский язык: Лексика. Фразеология. Морфология: Учебник для студентов вузов</w:t>
      </w:r>
      <w:r>
        <w:rPr>
          <w:rFonts w:ascii="Times New Roman" w:hAnsi="Times New Roman"/>
          <w:sz w:val="24"/>
          <w:szCs w:val="24"/>
        </w:rPr>
        <w:t xml:space="preserve">». Рассматриваются виды диалектизмов, примеры их употребления в живой речи. </w:t>
      </w:r>
    </w:p>
    <w:p w14:paraId="0082266C" w14:textId="2B4C6D29" w:rsidR="00021E28" w:rsidRDefault="00021E28" w:rsidP="00F97ED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Уникальным среди диалектов России является кубанский говор. В приведенной научно-исследовательской работе анализируются </w:t>
      </w:r>
      <w:proofErr w:type="gramStart"/>
      <w:r w:rsidR="005B6C61">
        <w:rPr>
          <w:rFonts w:ascii="Times New Roman" w:hAnsi="Times New Roman"/>
          <w:sz w:val="24"/>
          <w:szCs w:val="24"/>
        </w:rPr>
        <w:t>причины</w:t>
      </w:r>
      <w:proofErr w:type="gramEnd"/>
      <w:r w:rsidR="005B6C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выделенной</w:t>
      </w:r>
      <w:r w:rsidR="005B6C61">
        <w:rPr>
          <w:rFonts w:ascii="Times New Roman" w:hAnsi="Times New Roman"/>
          <w:sz w:val="24"/>
          <w:szCs w:val="24"/>
        </w:rPr>
        <w:t xml:space="preserve"> </w:t>
      </w:r>
      <w:r w:rsidR="005B6C61" w:rsidRPr="005B6C61">
        <w:rPr>
          <w:rFonts w:ascii="Times New Roman" w:hAnsi="Times New Roman"/>
          <w:sz w:val="24"/>
          <w:szCs w:val="24"/>
        </w:rPr>
        <w:t>профессо</w:t>
      </w:r>
      <w:r w:rsidR="005B6C61">
        <w:rPr>
          <w:rFonts w:ascii="Times New Roman" w:hAnsi="Times New Roman"/>
          <w:sz w:val="24"/>
          <w:szCs w:val="24"/>
        </w:rPr>
        <w:t>ром</w:t>
      </w:r>
      <w:r w:rsidR="005B6C61" w:rsidRPr="005B6C61">
        <w:rPr>
          <w:rFonts w:ascii="Times New Roman" w:hAnsi="Times New Roman"/>
          <w:sz w:val="24"/>
          <w:szCs w:val="24"/>
        </w:rPr>
        <w:t xml:space="preserve"> В.А. Шкуратов</w:t>
      </w:r>
      <w:r w:rsidR="005B6C61"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склонности российского Юга «быть не как другие»</w:t>
      </w:r>
      <w:r w:rsidR="005B6C61">
        <w:rPr>
          <w:rFonts w:ascii="Times New Roman" w:hAnsi="Times New Roman"/>
          <w:sz w:val="24"/>
          <w:szCs w:val="24"/>
        </w:rPr>
        <w:t xml:space="preserve">. Предпосылки к этому кроятся, как в природном и этническом многообразии региона, так и в казаческой культуре и экономической специализации Кубани. </w:t>
      </w:r>
    </w:p>
    <w:p w14:paraId="223FABE6" w14:textId="3BA2A4F9" w:rsidR="005B6C61" w:rsidRPr="005B6C61" w:rsidRDefault="005B6C61" w:rsidP="00F97ED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B6C61">
        <w:rPr>
          <w:rFonts w:ascii="Times New Roman" w:hAnsi="Times New Roman"/>
          <w:sz w:val="24"/>
          <w:szCs w:val="24"/>
        </w:rPr>
        <w:t xml:space="preserve">опрос сохранения диалектов в мире цветущей глобализации встал наиболее остро. Так, толчком и неким призывом, обращенным ко всему региону, обратить внимание на постепенно увядающий кубанский диалект послужил авторский словарь литературного критика, публициста, прозаика П.И. Ткаченко «Кубанский говор» (1998). </w:t>
      </w:r>
    </w:p>
    <w:p w14:paraId="1B6D785F" w14:textId="3A71513F" w:rsidR="005B6C61" w:rsidRDefault="005B6C61" w:rsidP="00F97ED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B6C61">
        <w:rPr>
          <w:rFonts w:ascii="Times New Roman" w:hAnsi="Times New Roman"/>
          <w:sz w:val="24"/>
          <w:szCs w:val="24"/>
        </w:rPr>
        <w:t>Однако, к большому сожалению, словарь не дает достаточно полного представления о языковой ситуации в крае. Он практически не содержит иллюстративных примеров, представляющих собой записи живой речи носителей диалекта</w:t>
      </w:r>
      <w:r>
        <w:rPr>
          <w:rFonts w:ascii="Times New Roman" w:hAnsi="Times New Roman"/>
          <w:sz w:val="24"/>
          <w:szCs w:val="24"/>
        </w:rPr>
        <w:t xml:space="preserve">, помет и иных </w:t>
      </w:r>
      <w:r w:rsidRPr="005B6C61">
        <w:rPr>
          <w:rFonts w:ascii="Times New Roman" w:hAnsi="Times New Roman"/>
          <w:sz w:val="24"/>
          <w:szCs w:val="24"/>
        </w:rPr>
        <w:t>составляющи</w:t>
      </w:r>
      <w:r>
        <w:rPr>
          <w:rFonts w:ascii="Times New Roman" w:hAnsi="Times New Roman"/>
          <w:sz w:val="24"/>
          <w:szCs w:val="24"/>
        </w:rPr>
        <w:t>х</w:t>
      </w:r>
      <w:r w:rsidRPr="005B6C61">
        <w:rPr>
          <w:rFonts w:ascii="Times New Roman" w:hAnsi="Times New Roman"/>
          <w:sz w:val="24"/>
          <w:szCs w:val="24"/>
        </w:rPr>
        <w:t xml:space="preserve"> словарной статьи диалектного словаря</w:t>
      </w:r>
      <w:r w:rsidR="00F97EDF">
        <w:rPr>
          <w:rFonts w:ascii="Times New Roman" w:hAnsi="Times New Roman"/>
          <w:sz w:val="24"/>
          <w:szCs w:val="24"/>
        </w:rPr>
        <w:t>:</w:t>
      </w:r>
    </w:p>
    <w:p w14:paraId="798C1B82" w14:textId="27D46D2F" w:rsidR="005B6C61" w:rsidRPr="005B6C61" w:rsidRDefault="005B6C61" w:rsidP="00F97E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6C61">
        <w:rPr>
          <w:rFonts w:ascii="Times New Roman" w:hAnsi="Times New Roman"/>
          <w:sz w:val="24"/>
          <w:szCs w:val="24"/>
        </w:rPr>
        <w:t>Кулёма. Нерасторопный человек.</w:t>
      </w:r>
    </w:p>
    <w:p w14:paraId="0F0852D3" w14:textId="77777777" w:rsidR="005B6C61" w:rsidRPr="005B6C61" w:rsidRDefault="005B6C61" w:rsidP="00F97E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6C61">
        <w:rPr>
          <w:rFonts w:ascii="Times New Roman" w:hAnsi="Times New Roman"/>
          <w:sz w:val="24"/>
          <w:szCs w:val="24"/>
        </w:rPr>
        <w:t>Кулига. Место, поляна, площадь.</w:t>
      </w:r>
    </w:p>
    <w:p w14:paraId="1E64E8AB" w14:textId="517F50D2" w:rsidR="005B6C61" w:rsidRDefault="005B6C61" w:rsidP="00F97ED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6C61">
        <w:rPr>
          <w:rFonts w:ascii="Times New Roman" w:hAnsi="Times New Roman"/>
          <w:sz w:val="24"/>
          <w:szCs w:val="24"/>
        </w:rPr>
        <w:t>Кулища</w:t>
      </w:r>
      <w:proofErr w:type="spellEnd"/>
      <w:r w:rsidRPr="005B6C61">
        <w:rPr>
          <w:rFonts w:ascii="Times New Roman" w:hAnsi="Times New Roman"/>
          <w:sz w:val="24"/>
          <w:szCs w:val="24"/>
        </w:rPr>
        <w:t>. Небольшое колесо.</w:t>
      </w:r>
    </w:p>
    <w:p w14:paraId="7523DC58" w14:textId="3DDD41BB" w:rsidR="005B6C61" w:rsidRDefault="005B6C61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B6C61">
        <w:rPr>
          <w:rFonts w:ascii="Times New Roman" w:hAnsi="Times New Roman"/>
          <w:sz w:val="24"/>
          <w:szCs w:val="24"/>
        </w:rPr>
        <w:t>Важным этапом в систематизировании диалекта стало создание словаря «Кубанские говоры» О. Г. Борисовой, написанные на основе языковой базы картотеки «Говоры Кубани», составленного на кафедре современного русского языка Кубанского государственного университета.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6C61">
        <w:rPr>
          <w:rFonts w:ascii="Times New Roman" w:hAnsi="Times New Roman"/>
          <w:sz w:val="24"/>
          <w:szCs w:val="24"/>
        </w:rPr>
        <w:t xml:space="preserve">Так, издание от 2005 года включает проект словаря кубанских говоров, а также материалы к словарю, представляющие собой лексикографическое описание диалектных слов и устойчивых сочетаний: </w:t>
      </w:r>
    </w:p>
    <w:p w14:paraId="05F0818B" w14:textId="5F1C7610" w:rsidR="005B6C61" w:rsidRDefault="005B6C61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97EDF">
        <w:rPr>
          <w:rFonts w:ascii="Times New Roman" w:hAnsi="Times New Roman"/>
          <w:b/>
          <w:bCs/>
          <w:sz w:val="24"/>
          <w:szCs w:val="24"/>
        </w:rPr>
        <w:t xml:space="preserve">БАЛАКЧИВЫЙ </w:t>
      </w:r>
      <w:r w:rsidRPr="005B6C61">
        <w:rPr>
          <w:rFonts w:ascii="Times New Roman" w:hAnsi="Times New Roman"/>
          <w:sz w:val="24"/>
          <w:szCs w:val="24"/>
        </w:rPr>
        <w:t>[</w:t>
      </w:r>
      <w:proofErr w:type="spellStart"/>
      <w:r w:rsidRPr="005B6C61">
        <w:rPr>
          <w:rFonts w:ascii="Times New Roman" w:hAnsi="Times New Roman"/>
          <w:sz w:val="24"/>
          <w:szCs w:val="24"/>
        </w:rPr>
        <w:t>балаёкчивый</w:t>
      </w:r>
      <w:proofErr w:type="spellEnd"/>
      <w:r w:rsidRPr="005B6C61">
        <w:rPr>
          <w:rFonts w:ascii="Times New Roman" w:hAnsi="Times New Roman"/>
          <w:sz w:val="24"/>
          <w:szCs w:val="24"/>
        </w:rPr>
        <w:t xml:space="preserve">], -а(я). То же, что </w:t>
      </w:r>
      <w:proofErr w:type="spellStart"/>
      <w:r w:rsidRPr="005B6C61">
        <w:rPr>
          <w:rFonts w:ascii="Times New Roman" w:hAnsi="Times New Roman"/>
          <w:sz w:val="24"/>
          <w:szCs w:val="24"/>
        </w:rPr>
        <w:t>балакучий</w:t>
      </w:r>
      <w:proofErr w:type="spellEnd"/>
      <w:r w:rsidRPr="005B6C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6C61">
        <w:rPr>
          <w:rFonts w:ascii="Times New Roman" w:hAnsi="Times New Roman"/>
          <w:sz w:val="24"/>
          <w:szCs w:val="24"/>
        </w:rPr>
        <w:t>Якый</w:t>
      </w:r>
      <w:proofErr w:type="spellEnd"/>
      <w:r w:rsidRPr="005B6C61">
        <w:rPr>
          <w:rFonts w:ascii="Times New Roman" w:hAnsi="Times New Roman"/>
          <w:sz w:val="24"/>
          <w:szCs w:val="24"/>
        </w:rPr>
        <w:t xml:space="preserve"> вин </w:t>
      </w:r>
      <w:proofErr w:type="spellStart"/>
      <w:r w:rsidRPr="005B6C61">
        <w:rPr>
          <w:rFonts w:ascii="Times New Roman" w:hAnsi="Times New Roman"/>
          <w:sz w:val="24"/>
          <w:szCs w:val="24"/>
        </w:rPr>
        <w:t>балакчивый</w:t>
      </w:r>
      <w:proofErr w:type="spellEnd"/>
      <w:r w:rsidRPr="005B6C61">
        <w:rPr>
          <w:rFonts w:ascii="Times New Roman" w:hAnsi="Times New Roman"/>
          <w:sz w:val="24"/>
          <w:szCs w:val="24"/>
        </w:rPr>
        <w:t>! (Петров.).</w:t>
      </w:r>
    </w:p>
    <w:p w14:paraId="036D5D83" w14:textId="77777777" w:rsidR="00F46B83" w:rsidRPr="00F46B83" w:rsidRDefault="00F46B83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6B83">
        <w:rPr>
          <w:rFonts w:ascii="Times New Roman" w:hAnsi="Times New Roman"/>
          <w:sz w:val="24"/>
          <w:szCs w:val="24"/>
        </w:rPr>
        <w:t xml:space="preserve">И на этом моменте придется вернуться в общероссийскую перспективу, в которой вследствие урбанизации — роста городского населения — а также развития технологий, где Интернет «смешивает» все диалекты, теряется самобытность той или иной территории. </w:t>
      </w:r>
    </w:p>
    <w:p w14:paraId="42735FE8" w14:textId="7545846D" w:rsidR="00F46B83" w:rsidRDefault="00F46B83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6B83">
        <w:rPr>
          <w:rFonts w:ascii="Times New Roman" w:hAnsi="Times New Roman"/>
          <w:sz w:val="24"/>
          <w:szCs w:val="24"/>
        </w:rPr>
        <w:t xml:space="preserve">Так, в работе «Живы ли русские диалекты? В поисках носителей» Исаев </w:t>
      </w:r>
      <w:proofErr w:type="gramStart"/>
      <w:r w:rsidRPr="00F46B83">
        <w:rPr>
          <w:rFonts w:ascii="Times New Roman" w:hAnsi="Times New Roman"/>
          <w:sz w:val="24"/>
          <w:szCs w:val="24"/>
        </w:rPr>
        <w:t>И.И</w:t>
      </w:r>
      <w:proofErr w:type="gramEnd"/>
      <w:r w:rsidRPr="00F46B83">
        <w:rPr>
          <w:rFonts w:ascii="Times New Roman" w:hAnsi="Times New Roman"/>
          <w:sz w:val="24"/>
          <w:szCs w:val="24"/>
        </w:rPr>
        <w:t xml:space="preserve"> отмечает: «Язык - это явление социальное, в нём возникают очень любопытные вещи. Когда говорят: «Я пользуюсь литературным языком, я говорю по-московски», - здесь надо отдавать себе отчёт, что - да, конечно, литературный язык сформирован на основе смешанного, то есть сочетает в себе северные и южные черты. Но то, что литературным языком выбран именно московский говор, </w:t>
      </w:r>
      <w:r w:rsidR="00F97EDF" w:rsidRPr="00F46B83">
        <w:rPr>
          <w:rFonts w:ascii="Times New Roman" w:hAnsi="Times New Roman"/>
          <w:sz w:val="24"/>
          <w:szCs w:val="24"/>
        </w:rPr>
        <w:t>— это</w:t>
      </w:r>
      <w:r w:rsidRPr="00F46B83">
        <w:rPr>
          <w:rFonts w:ascii="Times New Roman" w:hAnsi="Times New Roman"/>
          <w:sz w:val="24"/>
          <w:szCs w:val="24"/>
        </w:rPr>
        <w:t xml:space="preserve"> не потому, что московский говор был велик, могуч и невероятно красив</w:t>
      </w:r>
      <w:r>
        <w:rPr>
          <w:rFonts w:ascii="Times New Roman" w:hAnsi="Times New Roman"/>
          <w:sz w:val="24"/>
          <w:szCs w:val="24"/>
        </w:rPr>
        <w:t>…</w:t>
      </w:r>
      <w:r w:rsidRPr="00F46B83">
        <w:rPr>
          <w:rFonts w:ascii="Times New Roman" w:hAnsi="Times New Roman"/>
          <w:sz w:val="24"/>
          <w:szCs w:val="24"/>
        </w:rPr>
        <w:t xml:space="preserve"> и заворожил политиков и историков. Так сложилась политическая история</w:t>
      </w:r>
      <w:r>
        <w:rPr>
          <w:rFonts w:ascii="Times New Roman" w:hAnsi="Times New Roman"/>
          <w:sz w:val="24"/>
          <w:szCs w:val="24"/>
        </w:rPr>
        <w:t>…».</w:t>
      </w:r>
    </w:p>
    <w:p w14:paraId="2CC25F39" w14:textId="77D24A0E" w:rsidR="00F46B83" w:rsidRDefault="00F46B83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6B83">
        <w:rPr>
          <w:rFonts w:ascii="Times New Roman" w:hAnsi="Times New Roman"/>
          <w:sz w:val="24"/>
          <w:szCs w:val="24"/>
        </w:rPr>
        <w:t>Следовательно, процесс консолидации вокруг экономического и политического центра страны приобретает и культурный характер и как всякий объективный процесс естественен. Другими словами, второстепенная роль диалектов и их «затухание» логически обосновано, однако и тут, на мой взгляд, должно быть существенное уточнение.</w:t>
      </w:r>
    </w:p>
    <w:p w14:paraId="7BDA4B9A" w14:textId="015A134B" w:rsidR="00F46B83" w:rsidRDefault="00F46B83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F46B83">
        <w:rPr>
          <w:rFonts w:ascii="Times New Roman" w:hAnsi="Times New Roman"/>
          <w:sz w:val="24"/>
          <w:szCs w:val="24"/>
        </w:rPr>
        <w:t>иалектизмы, в частности, кубанские, в своей совокупности образуют неимоверное богатство русского языка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46B83">
        <w:rPr>
          <w:rFonts w:ascii="Times New Roman" w:hAnsi="Times New Roman"/>
          <w:sz w:val="24"/>
          <w:szCs w:val="24"/>
        </w:rPr>
        <w:t>И наряду со следованием нормам единого литературного языка в обществе должна быть воспитана любовь к его «региональным родственникам»</w:t>
      </w:r>
      <w:r>
        <w:rPr>
          <w:rFonts w:ascii="Times New Roman" w:hAnsi="Times New Roman"/>
          <w:sz w:val="24"/>
          <w:szCs w:val="24"/>
        </w:rPr>
        <w:t xml:space="preserve"> через фильмы, музыку,</w:t>
      </w:r>
      <w:r w:rsidR="001344BB">
        <w:rPr>
          <w:rFonts w:ascii="Times New Roman" w:hAnsi="Times New Roman"/>
          <w:sz w:val="24"/>
          <w:szCs w:val="24"/>
        </w:rPr>
        <w:t xml:space="preserve"> культурные мероприятия межэтнического обмена. Краснодарский край же, внутри которого проживают и мирно сосуществуют, по разным данным, 190 национальностей, чьи слова, речевые обороты вошли культурный фонд кубанского </w:t>
      </w:r>
      <w:r w:rsidR="001344BB">
        <w:rPr>
          <w:rFonts w:ascii="Times New Roman" w:hAnsi="Times New Roman"/>
          <w:sz w:val="24"/>
          <w:szCs w:val="24"/>
        </w:rPr>
        <w:lastRenderedPageBreak/>
        <w:t xml:space="preserve">диалекта, станет прекрасным местом для укрепления связи народов России, примером их крепкой и нерушимой дружбы. </w:t>
      </w:r>
    </w:p>
    <w:p w14:paraId="2FB9A365" w14:textId="77777777" w:rsidR="00F97EDF" w:rsidRDefault="00F97EDF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B7B817" w14:textId="77777777" w:rsidR="001344BB" w:rsidRPr="00F97EDF" w:rsidRDefault="001344BB" w:rsidP="001344B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97EDF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30B03725" w14:textId="77777777" w:rsidR="00F97EDF" w:rsidRPr="00F4620E" w:rsidRDefault="00F97EDF" w:rsidP="001344BB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671DFD4E" w14:textId="11950B91" w:rsidR="001344BB" w:rsidRPr="001344BB" w:rsidRDefault="001344BB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44B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4BB">
        <w:rPr>
          <w:rFonts w:ascii="Times New Roman" w:hAnsi="Times New Roman"/>
          <w:sz w:val="24"/>
          <w:szCs w:val="24"/>
        </w:rPr>
        <w:t>Рахманова Л.И., Суздальцева В.Н. Современный русский язык: Лексика. Фразеология. Морфология: Учебник для студентов вузов. – М: Аспект-Пресс, 2011.</w:t>
      </w:r>
    </w:p>
    <w:p w14:paraId="048B86F6" w14:textId="7450478C" w:rsidR="001344BB" w:rsidRPr="001344BB" w:rsidRDefault="001344BB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44B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4BB">
        <w:rPr>
          <w:rFonts w:ascii="Times New Roman" w:hAnsi="Times New Roman"/>
          <w:sz w:val="24"/>
          <w:szCs w:val="24"/>
        </w:rPr>
        <w:t xml:space="preserve">Современный русский язык / Д. Э. Розенталь, И. Б. Голуб, М. А. Теленкова. —  11-е изд. </w:t>
      </w:r>
      <w:proofErr w:type="gramStart"/>
      <w:r w:rsidRPr="001344BB">
        <w:rPr>
          <w:rFonts w:ascii="Times New Roman" w:hAnsi="Times New Roman"/>
          <w:sz w:val="24"/>
          <w:szCs w:val="24"/>
        </w:rPr>
        <w:t>—  М.</w:t>
      </w:r>
      <w:proofErr w:type="gramEnd"/>
      <w:r w:rsidRPr="001344BB">
        <w:rPr>
          <w:rFonts w:ascii="Times New Roman" w:hAnsi="Times New Roman"/>
          <w:sz w:val="24"/>
          <w:szCs w:val="24"/>
        </w:rPr>
        <w:t>:  Айрис-пресс,  2010. — 448 с. — (От А до Я).</w:t>
      </w:r>
    </w:p>
    <w:p w14:paraId="77C534E0" w14:textId="1F43E063" w:rsidR="001344BB" w:rsidRPr="001344BB" w:rsidRDefault="001344BB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44B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4BB">
        <w:rPr>
          <w:rFonts w:ascii="Times New Roman" w:hAnsi="Times New Roman"/>
          <w:sz w:val="24"/>
          <w:szCs w:val="24"/>
        </w:rPr>
        <w:t xml:space="preserve">Толковый словарь живого великорусского языка/ Владимир Иванович Даль Том 1 А-Г современное написание слов Изд. "Цитадель", г. Москва, 1998 г. OCR </w:t>
      </w:r>
      <w:proofErr w:type="spellStart"/>
      <w:r w:rsidRPr="001344BB">
        <w:rPr>
          <w:rFonts w:ascii="Times New Roman" w:hAnsi="Times New Roman"/>
          <w:sz w:val="24"/>
          <w:szCs w:val="24"/>
        </w:rPr>
        <w:t>Палек</w:t>
      </w:r>
      <w:proofErr w:type="spellEnd"/>
      <w:r w:rsidRPr="001344BB">
        <w:rPr>
          <w:rFonts w:ascii="Times New Roman" w:hAnsi="Times New Roman"/>
          <w:sz w:val="24"/>
          <w:szCs w:val="24"/>
        </w:rPr>
        <w:t>, 1998 г.</w:t>
      </w:r>
    </w:p>
    <w:p w14:paraId="638A6757" w14:textId="52D1C937" w:rsidR="001344BB" w:rsidRPr="001344BB" w:rsidRDefault="001344BB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44BB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4BB">
        <w:rPr>
          <w:rFonts w:ascii="Times New Roman" w:hAnsi="Times New Roman"/>
          <w:sz w:val="24"/>
          <w:szCs w:val="24"/>
        </w:rPr>
        <w:t xml:space="preserve">Большой толковый словарь русского языка / Кузнецов С.А. СПб.: </w:t>
      </w:r>
      <w:proofErr w:type="spellStart"/>
      <w:r w:rsidRPr="001344BB">
        <w:rPr>
          <w:rFonts w:ascii="Times New Roman" w:hAnsi="Times New Roman"/>
          <w:sz w:val="24"/>
          <w:szCs w:val="24"/>
        </w:rPr>
        <w:t>Норинт</w:t>
      </w:r>
      <w:proofErr w:type="spellEnd"/>
      <w:r w:rsidRPr="001344BB">
        <w:rPr>
          <w:rFonts w:ascii="Times New Roman" w:hAnsi="Times New Roman"/>
          <w:sz w:val="24"/>
          <w:szCs w:val="24"/>
        </w:rPr>
        <w:t>, 2000. — 1536 с.</w:t>
      </w:r>
    </w:p>
    <w:p w14:paraId="4FAB5915" w14:textId="5521188C" w:rsidR="001344BB" w:rsidRPr="001344BB" w:rsidRDefault="001344BB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44BB">
        <w:rPr>
          <w:rFonts w:ascii="Times New Roman" w:hAnsi="Times New Roman"/>
          <w:sz w:val="24"/>
          <w:szCs w:val="24"/>
        </w:rPr>
        <w:t xml:space="preserve">5.Экстралингвистическая база изучения современных кубанских говоров: устойчивость и изменчивость основных параметров*/ О.Г. Борисова, Л.Ю. Костина (Краснодар) </w:t>
      </w:r>
    </w:p>
    <w:p w14:paraId="7B856AB8" w14:textId="35D4A1B2" w:rsidR="001344BB" w:rsidRPr="001344BB" w:rsidRDefault="001344BB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44BB">
        <w:rPr>
          <w:rFonts w:ascii="Times New Roman" w:hAnsi="Times New Roman"/>
          <w:sz w:val="24"/>
          <w:szCs w:val="24"/>
        </w:rPr>
        <w:t>6.</w:t>
      </w:r>
      <w:r w:rsidR="00F4620E">
        <w:rPr>
          <w:rFonts w:ascii="Times New Roman" w:hAnsi="Times New Roman"/>
          <w:sz w:val="24"/>
          <w:szCs w:val="24"/>
        </w:rPr>
        <w:t xml:space="preserve"> </w:t>
      </w:r>
      <w:r w:rsidRPr="001344BB">
        <w:rPr>
          <w:rFonts w:ascii="Times New Roman" w:hAnsi="Times New Roman"/>
          <w:sz w:val="24"/>
          <w:szCs w:val="24"/>
        </w:rPr>
        <w:t xml:space="preserve">Шкуратов В.В. В поисках Юга // </w:t>
      </w:r>
      <w:proofErr w:type="spellStart"/>
      <w:r w:rsidRPr="001344BB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1344BB">
        <w:rPr>
          <w:rFonts w:ascii="Times New Roman" w:hAnsi="Times New Roman"/>
          <w:sz w:val="24"/>
          <w:szCs w:val="24"/>
        </w:rPr>
        <w:t xml:space="preserve">. жизнь. 1992. № 3–4 </w:t>
      </w:r>
    </w:p>
    <w:p w14:paraId="485C0ADB" w14:textId="3288B08C" w:rsidR="001344BB" w:rsidRPr="001344BB" w:rsidRDefault="001344BB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44BB">
        <w:rPr>
          <w:rFonts w:ascii="Times New Roman" w:hAnsi="Times New Roman"/>
          <w:sz w:val="24"/>
          <w:szCs w:val="24"/>
        </w:rPr>
        <w:t>7.</w:t>
      </w:r>
      <w:r w:rsidR="00F4620E">
        <w:rPr>
          <w:rFonts w:ascii="Times New Roman" w:hAnsi="Times New Roman"/>
          <w:sz w:val="24"/>
          <w:szCs w:val="24"/>
        </w:rPr>
        <w:t xml:space="preserve"> </w:t>
      </w:r>
      <w:r w:rsidRPr="001344BB">
        <w:rPr>
          <w:rFonts w:ascii="Times New Roman" w:hAnsi="Times New Roman"/>
          <w:sz w:val="24"/>
          <w:szCs w:val="24"/>
        </w:rPr>
        <w:t xml:space="preserve">Кубанский </w:t>
      </w:r>
      <w:proofErr w:type="gramStart"/>
      <w:r w:rsidRPr="001344BB">
        <w:rPr>
          <w:rFonts w:ascii="Times New Roman" w:hAnsi="Times New Roman"/>
          <w:sz w:val="24"/>
          <w:szCs w:val="24"/>
        </w:rPr>
        <w:t>говор :</w:t>
      </w:r>
      <w:proofErr w:type="gramEnd"/>
      <w:r w:rsidRPr="00134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44BB">
        <w:rPr>
          <w:rFonts w:ascii="Times New Roman" w:hAnsi="Times New Roman"/>
          <w:sz w:val="24"/>
          <w:szCs w:val="24"/>
        </w:rPr>
        <w:t>балакачка</w:t>
      </w:r>
      <w:proofErr w:type="spellEnd"/>
      <w:r w:rsidRPr="001344BB">
        <w:rPr>
          <w:rFonts w:ascii="Times New Roman" w:hAnsi="Times New Roman"/>
          <w:sz w:val="24"/>
          <w:szCs w:val="24"/>
        </w:rPr>
        <w:t xml:space="preserve"> : Опыт авторского словаря / П.И. Ткаченко. - 3-е изд., доп. и уточнённое. — </w:t>
      </w:r>
      <w:proofErr w:type="gramStart"/>
      <w:r w:rsidRPr="001344BB">
        <w:rPr>
          <w:rFonts w:ascii="Times New Roman" w:hAnsi="Times New Roman"/>
          <w:sz w:val="24"/>
          <w:szCs w:val="24"/>
        </w:rPr>
        <w:t>Краснодар :</w:t>
      </w:r>
      <w:proofErr w:type="gramEnd"/>
      <w:r w:rsidRPr="001344BB">
        <w:rPr>
          <w:rFonts w:ascii="Times New Roman" w:hAnsi="Times New Roman"/>
          <w:sz w:val="24"/>
          <w:szCs w:val="24"/>
        </w:rPr>
        <w:t xml:space="preserve"> Традиция, 2012. - 400 с.</w:t>
      </w:r>
    </w:p>
    <w:p w14:paraId="0E1950B3" w14:textId="61E70750" w:rsidR="001344BB" w:rsidRPr="001344BB" w:rsidRDefault="001344BB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44BB">
        <w:rPr>
          <w:rFonts w:ascii="Times New Roman" w:hAnsi="Times New Roman"/>
          <w:sz w:val="24"/>
          <w:szCs w:val="24"/>
        </w:rPr>
        <w:t>8.</w:t>
      </w:r>
      <w:r w:rsidR="00F4620E">
        <w:rPr>
          <w:rFonts w:ascii="Times New Roman" w:hAnsi="Times New Roman"/>
          <w:sz w:val="24"/>
          <w:szCs w:val="24"/>
        </w:rPr>
        <w:t xml:space="preserve"> </w:t>
      </w:r>
      <w:r w:rsidRPr="001344BB">
        <w:rPr>
          <w:rFonts w:ascii="Times New Roman" w:hAnsi="Times New Roman"/>
          <w:sz w:val="24"/>
          <w:szCs w:val="24"/>
        </w:rPr>
        <w:t xml:space="preserve">Кубанские говоры: Материалы к словарю. — Краснодар: </w:t>
      </w:r>
      <w:proofErr w:type="spellStart"/>
      <w:r w:rsidRPr="001344BB">
        <w:rPr>
          <w:rFonts w:ascii="Times New Roman" w:hAnsi="Times New Roman"/>
          <w:sz w:val="24"/>
          <w:szCs w:val="24"/>
        </w:rPr>
        <w:t>Кубан</w:t>
      </w:r>
      <w:proofErr w:type="spellEnd"/>
      <w:r w:rsidRPr="001344BB">
        <w:rPr>
          <w:rFonts w:ascii="Times New Roman" w:hAnsi="Times New Roman"/>
          <w:sz w:val="24"/>
          <w:szCs w:val="24"/>
        </w:rPr>
        <w:t>. гос. у-т, 2005. — 252 с.</w:t>
      </w:r>
    </w:p>
    <w:p w14:paraId="7C398E08" w14:textId="4B43842F" w:rsidR="001344BB" w:rsidRPr="001344BB" w:rsidRDefault="001344BB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44BB">
        <w:rPr>
          <w:rFonts w:ascii="Times New Roman" w:hAnsi="Times New Roman"/>
          <w:sz w:val="24"/>
          <w:szCs w:val="24"/>
        </w:rPr>
        <w:t>9.</w:t>
      </w:r>
      <w:r w:rsidR="00F4620E">
        <w:rPr>
          <w:rFonts w:ascii="Times New Roman" w:hAnsi="Times New Roman"/>
          <w:sz w:val="24"/>
          <w:szCs w:val="24"/>
        </w:rPr>
        <w:t xml:space="preserve"> </w:t>
      </w:r>
      <w:r w:rsidRPr="001344BB">
        <w:rPr>
          <w:rFonts w:ascii="Times New Roman" w:hAnsi="Times New Roman"/>
          <w:sz w:val="24"/>
          <w:szCs w:val="24"/>
        </w:rPr>
        <w:t>Исаев И.И. Живы ли русские диалекты? В поисках носителей // Публичные лекции Политехнического музея Москвы. М., 2011.</w:t>
      </w:r>
    </w:p>
    <w:p w14:paraId="470AD326" w14:textId="51C3DA29" w:rsidR="001344BB" w:rsidRPr="001344BB" w:rsidRDefault="001344BB" w:rsidP="00F97ED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44BB">
        <w:rPr>
          <w:rFonts w:ascii="Times New Roman" w:hAnsi="Times New Roman"/>
          <w:sz w:val="24"/>
          <w:szCs w:val="24"/>
        </w:rPr>
        <w:t>10.</w:t>
      </w:r>
      <w:r w:rsidR="00F4620E">
        <w:rPr>
          <w:rFonts w:ascii="Times New Roman" w:hAnsi="Times New Roman"/>
          <w:sz w:val="24"/>
          <w:szCs w:val="24"/>
        </w:rPr>
        <w:t xml:space="preserve"> </w:t>
      </w:r>
      <w:r w:rsidRPr="001344BB">
        <w:rPr>
          <w:rFonts w:ascii="Times New Roman" w:hAnsi="Times New Roman"/>
          <w:sz w:val="24"/>
          <w:szCs w:val="24"/>
        </w:rPr>
        <w:t xml:space="preserve">Современный диалект как форма коммуникации/ </w:t>
      </w:r>
      <w:proofErr w:type="spellStart"/>
      <w:r w:rsidRPr="001344BB">
        <w:rPr>
          <w:rFonts w:ascii="Times New Roman" w:hAnsi="Times New Roman"/>
          <w:sz w:val="24"/>
          <w:szCs w:val="24"/>
        </w:rPr>
        <w:t>Недоступова</w:t>
      </w:r>
      <w:proofErr w:type="spellEnd"/>
      <w:r w:rsidRPr="001344BB">
        <w:rPr>
          <w:rFonts w:ascii="Times New Roman" w:hAnsi="Times New Roman"/>
          <w:sz w:val="24"/>
          <w:szCs w:val="24"/>
        </w:rPr>
        <w:t xml:space="preserve"> Л.В.</w:t>
      </w:r>
    </w:p>
    <w:p w14:paraId="05533798" w14:textId="77777777" w:rsidR="001344BB" w:rsidRPr="001344BB" w:rsidRDefault="001344BB" w:rsidP="001344BB">
      <w:pPr>
        <w:spacing w:after="0"/>
        <w:rPr>
          <w:rFonts w:ascii="Times New Roman" w:hAnsi="Times New Roman"/>
          <w:sz w:val="24"/>
          <w:szCs w:val="24"/>
        </w:rPr>
      </w:pPr>
    </w:p>
    <w:p w14:paraId="500863F7" w14:textId="77777777" w:rsidR="001344BB" w:rsidRPr="00021E28" w:rsidRDefault="001344BB" w:rsidP="001344BB">
      <w:pPr>
        <w:spacing w:after="0"/>
        <w:rPr>
          <w:rFonts w:ascii="Times New Roman" w:hAnsi="Times New Roman"/>
          <w:sz w:val="24"/>
          <w:szCs w:val="24"/>
        </w:rPr>
      </w:pPr>
    </w:p>
    <w:sectPr w:rsidR="001344BB" w:rsidRPr="0002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DC2AEF"/>
    <w:multiLevelType w:val="hybridMultilevel"/>
    <w:tmpl w:val="95EC0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7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E0"/>
    <w:rsid w:val="00021E28"/>
    <w:rsid w:val="001344BB"/>
    <w:rsid w:val="00203479"/>
    <w:rsid w:val="005B6C61"/>
    <w:rsid w:val="006829E0"/>
    <w:rsid w:val="00CC6515"/>
    <w:rsid w:val="00F4620E"/>
    <w:rsid w:val="00F46B83"/>
    <w:rsid w:val="00F9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CB67"/>
  <w15:chartTrackingRefBased/>
  <w15:docId w15:val="{96102369-569B-4C16-BAA8-8159F76E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Кириакидис</dc:creator>
  <cp:keywords/>
  <dc:description/>
  <cp:lastModifiedBy>Kristina Zuykina</cp:lastModifiedBy>
  <cp:revision>2</cp:revision>
  <dcterms:created xsi:type="dcterms:W3CDTF">2024-02-15T18:48:00Z</dcterms:created>
  <dcterms:modified xsi:type="dcterms:W3CDTF">2024-05-03T16:58:00Z</dcterms:modified>
</cp:coreProperties>
</file>