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B5316" w14:textId="2644ED61" w:rsidR="00EC7FBA" w:rsidRDefault="00EC7FBA" w:rsidP="002E24F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Волкова Александра Евгеньевна</w:t>
      </w:r>
    </w:p>
    <w:p w14:paraId="53CFCA7F" w14:textId="77777777" w:rsidR="00944A6E" w:rsidRDefault="00944A6E" w:rsidP="002E24F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0EB986" w14:textId="089D9C2F" w:rsidR="002E24F6" w:rsidRDefault="002E24F6" w:rsidP="002E24F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МГУ имени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Ломоносова</w:t>
      </w:r>
    </w:p>
    <w:p w14:paraId="41C416E0" w14:textId="77777777" w:rsidR="00EC7FBA" w:rsidRDefault="00EC7FBA" w:rsidP="002E24F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ADED27" w14:textId="65D42AA2" w:rsidR="00EC7FBA" w:rsidRPr="002E24F6" w:rsidRDefault="00EC7FBA" w:rsidP="002E24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E24F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необходимости регулирования дипфейков</w:t>
      </w:r>
    </w:p>
    <w:p w14:paraId="73FA9414" w14:textId="77777777" w:rsidR="00EC7FBA" w:rsidRDefault="00EC7FBA" w:rsidP="002E24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77330" w14:textId="439A0EE4" w:rsidR="000C0CA2" w:rsidRPr="002E24F6" w:rsidRDefault="00EC7FBA" w:rsidP="002E24F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последнее время искусственный интеллект (ИИ) распространился на многие сферы нашей жизни и стал их неотъемлемой частью. Несмотря на позитивное влияние этой технологии на некоторые отрасли, существуют опасения, что ИИ может быть использован в недобросовестных целях. Инструментом для этого может стать дипфейк.</w:t>
      </w:r>
    </w:p>
    <w:p w14:paraId="47077332" w14:textId="425BCAB4" w:rsidR="000C0CA2" w:rsidRPr="002E24F6" w:rsidRDefault="00EC7FBA" w:rsidP="002E24F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deepfake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произошло от английских слов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(«глубокий»), которое относится к глубокому обучению, и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(«подделка») [7]. Дипфейки возникают при сведении пары алгоритмов друг с другом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генеративно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-состязательные сети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adversarial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 представляют собой аудиовизуальный цифровой контент, который кажется аутентичным, но на самом деле таковым не является [1]. </w:t>
      </w:r>
    </w:p>
    <w:p w14:paraId="47077334" w14:textId="32F36858" w:rsidR="000C0CA2" w:rsidRPr="002E24F6" w:rsidRDefault="00EC7FBA" w:rsidP="002E24F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Впервые дипфейки были опубликованы в 2017 году в социальной сети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[3]. Затем появились бесплатные и легкие в применении приложения для генерирования дипфейк-контента, что привело к их распространению [2]. Только к декабрю 2020 года было обнаружено более 85 тысяч вредоносных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дипфейковых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видеороликов [10]. Сейчас же дипфейки, как и ИИ в целом, получили новый, более качественный виток развития. </w:t>
      </w:r>
    </w:p>
    <w:p w14:paraId="47077336" w14:textId="13728FD5" w:rsidR="000C0CA2" w:rsidRPr="002E24F6" w:rsidRDefault="00EC7FBA" w:rsidP="002E24F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распространились случаи создания дипфейков в музыкальной индустрии, когда вокал известного исполнителя генерируется с помощью ИИ. Например, песня «Heart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была создана с помощью дипфейк-голосов известных исполнителей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Weeknd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даже номинирована на премию «Грэмми» в номинациях «Лучшая рэп-песня» и «Песня года» [9]. Это приводит к распространению дезинформации в интернете, а также к нарушению авторских прав исполнителей, ведь они не давали согласие на использование их голоса. Поэтому среди исследователей ведутся дискуссии о защите неповторимого голоса человека. Как сообщила «Российская газета» в октябре 2023 года, уже началась разработка документа, в котором будет закреплено понятие «синтез голоса» и указана ответственность за создание несогласованной с гражданином аудиодорожки [8]. </w:t>
      </w:r>
    </w:p>
    <w:p w14:paraId="47077338" w14:textId="0BC641F8" w:rsidR="000C0CA2" w:rsidRPr="002E24F6" w:rsidRDefault="00EC7FBA" w:rsidP="002E24F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Глобально дипфейки по цели создания можно разделить на правомерные и противоправные. В группу правомерно созданных дипфейков входит контент, произведенный в развлекательных целях и не нарушающий норм законодательства. Дипфейки, распространяющиеся в противоправных целях, часто выступают как средство для совершения таких правонарушений и преступлений [1], как например:</w:t>
      </w:r>
    </w:p>
    <w:p w14:paraId="47077339" w14:textId="77777777" w:rsidR="000C0CA2" w:rsidRDefault="00EC7FBA" w:rsidP="002E24F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Защита чести, достоинства и деловой репутации (ст. 152 ГК РФ);</w:t>
      </w:r>
    </w:p>
    <w:p w14:paraId="4707733A" w14:textId="77777777" w:rsidR="000C0CA2" w:rsidRDefault="00EC7FBA" w:rsidP="002E24F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Оскорбление (ст. 5.61 КоАП РФ);</w:t>
      </w:r>
    </w:p>
    <w:p w14:paraId="4707733B" w14:textId="77777777" w:rsidR="000C0CA2" w:rsidRDefault="00EC7FBA" w:rsidP="002E24F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Физическое или психическое принуждение (ст. 40 УК РФ);</w:t>
      </w:r>
    </w:p>
    <w:p w14:paraId="4707733C" w14:textId="77777777" w:rsidR="000C0CA2" w:rsidRDefault="00EC7FBA" w:rsidP="002E24F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Клевета (ст. 128.1 УК РФ);</w:t>
      </w:r>
    </w:p>
    <w:p w14:paraId="4707733D" w14:textId="77777777" w:rsidR="000C0CA2" w:rsidRDefault="00EC7FBA" w:rsidP="002E24F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Понуждение к действиям сексуального характера (ст. 133 УК РФ);</w:t>
      </w:r>
    </w:p>
    <w:p w14:paraId="4707733E" w14:textId="77777777" w:rsidR="000C0CA2" w:rsidRDefault="00EC7FBA" w:rsidP="002E24F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Нарушение авторских и смежных прав (ст. 146 УК РФ);</w:t>
      </w:r>
    </w:p>
    <w:p w14:paraId="4707733F" w14:textId="77777777" w:rsidR="000C0CA2" w:rsidRDefault="00EC7FBA" w:rsidP="002E24F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Мошенничество (ст. 159 УК РФ);</w:t>
      </w:r>
    </w:p>
    <w:p w14:paraId="47077340" w14:textId="77777777" w:rsidR="000C0CA2" w:rsidRDefault="00EC7FBA" w:rsidP="002E24F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Вымогательство (ст. 163 УК РФ);</w:t>
      </w:r>
    </w:p>
    <w:p w14:paraId="47077341" w14:textId="77777777" w:rsidR="000C0CA2" w:rsidRDefault="00EC7FBA" w:rsidP="002E24F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Принуждение к совершению сделки или к отказу от ее совершения (ст. 179 УК РФ);</w:t>
      </w:r>
    </w:p>
    <w:p w14:paraId="47077342" w14:textId="77777777" w:rsidR="000C0CA2" w:rsidRDefault="00EC7FBA" w:rsidP="002E24F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Преступления против общественной безопасности (некоторые статьи 24 главы УК РФ);</w:t>
      </w:r>
    </w:p>
    <w:p w14:paraId="47077343" w14:textId="77777777" w:rsidR="000C0CA2" w:rsidRDefault="00EC7FBA" w:rsidP="002E24F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Незаконные изготовление и оборот порнографических материалов или предметов (ст. 242 УК РФ);</w:t>
      </w:r>
    </w:p>
    <w:p w14:paraId="47077344" w14:textId="77777777" w:rsidR="000C0CA2" w:rsidRDefault="00EC7FBA" w:rsidP="002E24F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Преступления против государственной власти (ряд статей X раздела УК РФ);</w:t>
      </w:r>
    </w:p>
    <w:p w14:paraId="47077346" w14:textId="16AB96CF" w:rsidR="000C0CA2" w:rsidRPr="002E24F6" w:rsidRDefault="00EC7FBA" w:rsidP="002E24F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Преступления против мира и безопасности человечества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(ряд статей 34 главы УК РФ).</w:t>
      </w:r>
    </w:p>
    <w:p w14:paraId="47077348" w14:textId="00F7F0ED" w:rsidR="000C0CA2" w:rsidRPr="002E24F6" w:rsidRDefault="00EC7FBA" w:rsidP="002E24F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современном медиапространстве дипфейки также могут стать причиной совершения противоправных действий. Это составляет опасность для журналистов: отличить глубокий фейк от подлинного контента становится все сложнее, что может привести к распространению заведомо недостоверной общественно значимой информации под видом достоверных сообщений (ч. 1 ст. 15.3 Федерального закона от 27 июля 2006 г. № 149-ФЗ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 информации, информационных технологиях и о защите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»).</w:t>
      </w:r>
    </w:p>
    <w:p w14:paraId="4707734A" w14:textId="5E0FA629" w:rsidR="000C0CA2" w:rsidRPr="002E24F6" w:rsidRDefault="00EC7FBA" w:rsidP="002E24F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Понимая, что теперь почти каждый человек может создавать убедительные дипфейки, необходимость создания методов обнаружения, контроля и противодействия дипфейкам становится очевидной [4]. Можно выделить две меры противодействия дипфейкам: превентивные и выявляющие [7]. </w:t>
      </w:r>
    </w:p>
    <w:p w14:paraId="4707734C" w14:textId="001BA71D" w:rsidR="000C0CA2" w:rsidRPr="002E24F6" w:rsidRDefault="00EC7FBA" w:rsidP="002E24F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превентивным относится разработка и составление законодательства для регулирования ИИ в целом, и дипфейков в частности. Так, например, в 2019 году в США был создан Законопроект о борьбе с распространением дезинформации путем ограничения технологии видео-дипфейков, а в 2023 году «Правила регулирования дипфейков» появились в Китае. Также в качестве превентивных мер распространения противоправных дипфейков может служить лицензирование и тестирование крупных моделей ИИ, а также маркировка дипфейк-контента.</w:t>
      </w:r>
    </w:p>
    <w:p w14:paraId="4707734D" w14:textId="77777777" w:rsidR="000C0CA2" w:rsidRDefault="00EC7FBA" w:rsidP="002E24F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выявляющим мерам можно отнести создание алгоритмов обнаружения дипфейков. Исследователи предлагают несколько моделей — например,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свёрточные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нейронные сети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convolutional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CNN) [6] и рекуррентные нейронные сети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recurrent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[5].</w:t>
      </w:r>
    </w:p>
    <w:p w14:paraId="4707734E" w14:textId="77777777" w:rsidR="000C0CA2" w:rsidRDefault="000C0C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07734F" w14:textId="77777777" w:rsidR="000C0CA2" w:rsidRDefault="00EC7F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14:paraId="47077350" w14:textId="77777777" w:rsidR="000C0CA2" w:rsidRDefault="000C0C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077351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24F6">
        <w:rPr>
          <w:rFonts w:ascii="Times New Roman" w:eastAsia="Times New Roman" w:hAnsi="Times New Roman" w:cs="Times New Roman"/>
          <w:sz w:val="24"/>
          <w:szCs w:val="24"/>
        </w:rPr>
        <w:t xml:space="preserve">Смирнов А. А. "Глубокие фейки". Сущность и оценка потенциального влияния на национальную безопасность // Свободная мысль. – 2019. – №. 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(1677). – </w:t>
      </w:r>
      <w:r w:rsidRPr="002E24F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. 63-84.</w:t>
      </w:r>
    </w:p>
    <w:p w14:paraId="47077352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Chamot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Geradts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Z., </w:t>
      </w: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Haasdijk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 Deepfake forensics: Cross-manipulation robustness of feedforward-and recurrent convolutional forgery detection methods // Forensic Science International: Digital Investigation. – 2022. – </w:t>
      </w:r>
      <w:r w:rsidRPr="002E24F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40. – </w:t>
      </w:r>
      <w:r w:rsidRPr="002E24F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. 301374.</w:t>
      </w:r>
    </w:p>
    <w:p w14:paraId="47077353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Chen P., Xu M., Wang X. Detecting Compressed Deepfake Images Using Two-Branch Convolutional Networks with Similarity and Classifier // Symmetry. – 2022. – </w:t>
      </w:r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</w:t>
      </w:r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14. – №. 12. – </w:t>
      </w:r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</w:t>
      </w:r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. 2691.</w:t>
      </w:r>
    </w:p>
    <w:p w14:paraId="47077354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Dolhansky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 et al. The deepfake detection challenge (</w:t>
      </w: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dfdc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) dataset //</w:t>
      </w: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preprint arXiv:2006.07397. – 2020.</w:t>
      </w:r>
    </w:p>
    <w:p w14:paraId="47077355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Güera</w:t>
      </w:r>
      <w:proofErr w:type="spellEnd"/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D., Delp E. J. Deepfake video detection using recurrent neural networks // 2018 15th IEEE international conference on advanced video and </w:t>
      </w:r>
      <w:proofErr w:type="gramStart"/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signal based</w:t>
      </w:r>
      <w:proofErr w:type="gramEnd"/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surveillance (AVSS). – IEEE, 2018. – </w:t>
      </w:r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</w:t>
      </w:r>
      <w:r w:rsidRPr="002E24F6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. 1-6.</w:t>
      </w:r>
    </w:p>
    <w:p w14:paraId="47077356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Lamichhane B., Thapa K., Yang S. H. Detection of Image Level Forgery with Various Constraints Using DFDC Full and Sample Datasets // Sensors. – 2022. – </w:t>
      </w:r>
      <w:r w:rsidRPr="002E24F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22. – №. 23. – </w:t>
      </w:r>
      <w:r w:rsidRPr="002E24F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. 9121.</w:t>
      </w:r>
    </w:p>
    <w:p w14:paraId="47077357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24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Silva S. H. et al. 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Deepfake forensics analysis: An explainable hierarchical ensemble of weakly supervised models // Forensic Science International: Synergy. – 2022. – </w:t>
      </w:r>
      <w:r w:rsidRPr="002E24F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4. – </w:t>
      </w:r>
      <w:r w:rsidRPr="002E24F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. 100217.</w:t>
      </w:r>
    </w:p>
    <w:p w14:paraId="47077358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24F6">
        <w:rPr>
          <w:rFonts w:ascii="Times New Roman" w:eastAsia="Times New Roman" w:hAnsi="Times New Roman" w:cs="Times New Roman"/>
          <w:sz w:val="24"/>
          <w:szCs w:val="24"/>
        </w:rPr>
        <w:t xml:space="preserve">Российская газета: </w:t>
      </w:r>
      <w:hyperlink r:id="rId5">
        <w:r w:rsidRPr="002E24F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https://rg.ru/2023/10/15/s-chuzhogo-golosa.html</w:t>
        </w:r>
      </w:hyperlink>
      <w:r w:rsidRPr="002E2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077359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Forklog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6">
        <w:r w:rsidRPr="002E24F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https://forklog.com/news/ai/ii-pesnyu-s-vokalom-drejka-nominirovali-na-gremmi</w:t>
        </w:r>
      </w:hyperlink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707735A" w14:textId="77777777" w:rsidR="000C0CA2" w:rsidRPr="002E24F6" w:rsidRDefault="00EC7FBA" w:rsidP="002E24F6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>Cybernews</w:t>
      </w:r>
      <w:proofErr w:type="spellEnd"/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>
        <w:r w:rsidRPr="002E24F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https://cybernews.com/privacy/report-number-of-expert-crafted-video-deepfakes-double-every-six-months/</w:t>
        </w:r>
      </w:hyperlink>
      <w:r w:rsidRPr="002E2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0C0CA2" w:rsidRPr="002E24F6" w:rsidSect="00E60740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7566"/>
    <w:multiLevelType w:val="multilevel"/>
    <w:tmpl w:val="136423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C92FA8"/>
    <w:multiLevelType w:val="hybridMultilevel"/>
    <w:tmpl w:val="9F60B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E3470"/>
    <w:multiLevelType w:val="multilevel"/>
    <w:tmpl w:val="B24C88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5926545">
    <w:abstractNumId w:val="0"/>
  </w:num>
  <w:num w:numId="2" w16cid:durableId="1409305962">
    <w:abstractNumId w:val="2"/>
  </w:num>
  <w:num w:numId="3" w16cid:durableId="173323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A2"/>
    <w:rsid w:val="000C0CA2"/>
    <w:rsid w:val="002E24F6"/>
    <w:rsid w:val="00944A6E"/>
    <w:rsid w:val="00E60740"/>
    <w:rsid w:val="00E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32F"/>
  <w15:docId w15:val="{4AF57310-1E7E-446A-830D-5ECADB61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2E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news.com/privacy/report-number-of-expert-crafted-video-deepfakes-double-every-six-month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klog.com/news/ai/ii-pesnyu-s-vokalom-drejka-nominirovali-na-gremmi" TargetMode="External"/><Relationship Id="rId5" Type="http://schemas.openxmlformats.org/officeDocument/2006/relationships/hyperlink" Target="https://rg.ru/2023/10/15/s-chuzhogo-golos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Zuykina</cp:lastModifiedBy>
  <cp:revision>5</cp:revision>
  <dcterms:created xsi:type="dcterms:W3CDTF">2024-03-02T20:13:00Z</dcterms:created>
  <dcterms:modified xsi:type="dcterms:W3CDTF">2024-05-03T16:41:00Z</dcterms:modified>
</cp:coreProperties>
</file>