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F9E21" w14:textId="290D18EA" w:rsidR="00B37F63" w:rsidRDefault="00B37F63" w:rsidP="00B37F6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37F6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Функции редакторской колонки в журнале </w:t>
      </w:r>
      <w:r w:rsidRPr="00B37F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Vogue</w:t>
      </w:r>
    </w:p>
    <w:p w14:paraId="4FAB9A7F" w14:textId="36AA4BA0" w:rsidR="00B37F63" w:rsidRDefault="00B37F63" w:rsidP="00B37F6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Дудникова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Полина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Анатольевна</w:t>
      </w:r>
      <w:proofErr w:type="spellEnd"/>
    </w:p>
    <w:p w14:paraId="08E7202F" w14:textId="32E1CB2A" w:rsidR="00B37F63" w:rsidRPr="004E6B7A" w:rsidRDefault="00B37F63" w:rsidP="00B37F6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63490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Студент</w:t>
      </w:r>
      <w:r w:rsidR="004E6B7A" w:rsidRPr="004E6B7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(</w:t>
      </w:r>
      <w:r w:rsidR="004E6B7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бакалавр)</w:t>
      </w:r>
    </w:p>
    <w:p w14:paraId="71932AC7" w14:textId="732F277B" w:rsidR="00B37F63" w:rsidRDefault="00B37F63" w:rsidP="00B37F6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63490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Тюменский Государственный университет, </w:t>
      </w:r>
      <w:r w:rsidR="0063490E" w:rsidRPr="0063490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Институт </w:t>
      </w:r>
      <w:r w:rsidRPr="0063490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социальн</w:t>
      </w:r>
      <w:r w:rsidR="0063490E" w:rsidRPr="0063490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о-гуманитарных наук,</w:t>
      </w:r>
      <w:r w:rsidR="004E6B7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Кафедра философии, медиа и журналистики,</w:t>
      </w:r>
      <w:r w:rsidR="0063490E" w:rsidRPr="0063490E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Тюмень, Россия</w:t>
      </w:r>
    </w:p>
    <w:p w14:paraId="1332F21F" w14:textId="0697669E" w:rsidR="0063490E" w:rsidRPr="0063490E" w:rsidRDefault="004E6B7A" w:rsidP="00B37F6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E-mail:</w:t>
      </w:r>
      <w:r w:rsidRPr="004E6B7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3490E" w:rsidRPr="0063490E">
        <w:rPr>
          <w:rFonts w:ascii="Times New Roman" w:hAnsi="Times New Roman" w:cs="Times New Roman"/>
          <w:i/>
          <w:iCs/>
          <w:sz w:val="24"/>
          <w:szCs w:val="24"/>
          <w:lang w:val="en-GB"/>
        </w:rPr>
        <w:t>stud0000262306@study.utmn.ru</w:t>
      </w:r>
    </w:p>
    <w:p w14:paraId="00000001" w14:textId="4D9AA4B5" w:rsidR="007F4E89" w:rsidRDefault="00B877D3" w:rsidP="0063490E">
      <w:pPr>
        <w:spacing w:line="240" w:lineRule="auto"/>
        <w:ind w:left="39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современной журналистике не угасает интерес к темам моды и светского образа жизни. Среди медиа о моде особое место занимают издания с вековой историей, которым уже не нужно ожесточенно бороться за внимание аудитории, к таким относится Vogue, журнал, который окрестили «библией моды». С 1988 года редакцией американского Vogue руководит Анна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Винтур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её мнение авторитетно для энтузиастов индустрии по всему миру, поэтому колонка главного редактора в главном модном журнале представляет интерес для изучения.</w:t>
      </w:r>
    </w:p>
    <w:p w14:paraId="00000002" w14:textId="40ADA545" w:rsidR="007F4E89" w:rsidRDefault="00B877D3" w:rsidP="0063490E">
      <w:pPr>
        <w:spacing w:line="240" w:lineRule="auto"/>
        <w:ind w:left="39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Нами были проанализированы сентябрьские выпуски журнала за последние семь лет. В сентябре глянцевые издания освещают «большую четвёрку»: показы в рамках недель моды в Нью-Йорке, Лондоне, Милане и Париже. В этот период определяются модные тенденции предстоящего сезона.</w:t>
      </w:r>
    </w:p>
    <w:p w14:paraId="00000004" w14:textId="515A8812" w:rsidR="007F4E89" w:rsidRDefault="00B877D3" w:rsidP="0063490E">
      <w:pPr>
        <w:spacing w:line="240" w:lineRule="auto"/>
        <w:ind w:left="39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Актуальность работы </w:t>
      </w:r>
      <w:r w:rsidR="008B417E">
        <w:rPr>
          <w:rFonts w:ascii="Times New Roman" w:eastAsia="Times New Roman" w:hAnsi="Times New Roman" w:cs="Times New Roman"/>
          <w:sz w:val="24"/>
          <w:szCs w:val="24"/>
          <w:lang w:val="ru-RU"/>
        </w:rPr>
        <w:t>заключается в том</w:t>
      </w:r>
      <w:r>
        <w:rPr>
          <w:rFonts w:ascii="Times New Roman" w:eastAsia="Times New Roman" w:hAnsi="Times New Roman" w:cs="Times New Roman"/>
          <w:sz w:val="24"/>
          <w:szCs w:val="24"/>
        </w:rPr>
        <w:t>, что в условиях развития новых медиа, «ускоривших» контент и упростивших процесс взаимодействия автора и читателя, продолжает существовать печатная периодика, в которой традиционным инструментом связи с аудиторией зачастую служит колонка главного редактора. Новизна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работы заключается в том, что жанр редакторской колонки в глянцевой периодике ранее не выступал объектом исследовательского интереса.</w:t>
      </w:r>
      <w:r w:rsidR="008B41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Целью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работы является определение функций жанра редакторской колонки в глянцевом журнале.</w:t>
      </w:r>
    </w:p>
    <w:p w14:paraId="00000005" w14:textId="7B639C21" w:rsidR="007F4E89" w:rsidRDefault="00B877D3" w:rsidP="0063490E">
      <w:pPr>
        <w:spacing w:line="240" w:lineRule="auto"/>
        <w:ind w:left="39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Изучив уже имеющиеся в научном дискурсе определения жанра колонки самым </w:t>
      </w:r>
      <w:r w:rsidR="008B417E">
        <w:rPr>
          <w:rFonts w:ascii="Times New Roman" w:eastAsia="Times New Roman" w:hAnsi="Times New Roman" w:cs="Times New Roman"/>
          <w:sz w:val="24"/>
          <w:szCs w:val="24"/>
          <w:lang w:val="ru-RU"/>
        </w:rPr>
        <w:t>эвристически ценным</w:t>
      </w:r>
      <w:r w:rsidR="002E6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нашего исследования</w:t>
      </w:r>
      <w:r w:rsidR="005738D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мы можем назвать </w:t>
      </w:r>
      <w:r w:rsidRPr="00A363E8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="008B41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A363E8">
        <w:rPr>
          <w:rFonts w:ascii="Times New Roman" w:eastAsia="Times New Roman" w:hAnsi="Times New Roman" w:cs="Times New Roman"/>
          <w:sz w:val="24"/>
          <w:szCs w:val="24"/>
          <w:lang w:val="ru-RU"/>
        </w:rPr>
        <w:t>А.В.</w:t>
      </w:r>
      <w:proofErr w:type="gramEnd"/>
      <w:r w:rsidR="00A363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416E5" w:rsidRPr="00A363E8">
        <w:rPr>
          <w:rFonts w:ascii="Times New Roman" w:eastAsia="Times New Roman" w:hAnsi="Times New Roman" w:cs="Times New Roman"/>
          <w:sz w:val="24"/>
          <w:szCs w:val="24"/>
          <w:lang w:val="ru-RU"/>
        </w:rPr>
        <w:t>Колесниченко</w:t>
      </w:r>
      <w:r w:rsidR="00A363E8" w:rsidRPr="00A363E8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38D0" w:rsidRPr="005738D0">
        <w:rPr>
          <w:rFonts w:ascii="Times New Roman" w:hAnsi="Times New Roman" w:cs="Times New Roman"/>
          <w:sz w:val="24"/>
          <w:szCs w:val="24"/>
          <w:lang w:val="ru-RU"/>
        </w:rPr>
        <w:t xml:space="preserve">«Авторская колонка </w:t>
      </w:r>
      <w:r w:rsidR="005738D0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5738D0" w:rsidRPr="005738D0">
        <w:rPr>
          <w:rFonts w:ascii="Times New Roman" w:hAnsi="Times New Roman" w:cs="Times New Roman"/>
          <w:sz w:val="24"/>
          <w:szCs w:val="24"/>
          <w:lang w:val="ru-RU"/>
        </w:rPr>
        <w:t xml:space="preserve"> это </w:t>
      </w:r>
      <w:proofErr w:type="spellStart"/>
      <w:r w:rsidR="005738D0" w:rsidRPr="005738D0">
        <w:rPr>
          <w:rFonts w:ascii="Times New Roman" w:hAnsi="Times New Roman" w:cs="Times New Roman"/>
          <w:sz w:val="24"/>
          <w:szCs w:val="24"/>
          <w:lang w:val="ru-RU"/>
        </w:rPr>
        <w:t>комментарийный</w:t>
      </w:r>
      <w:proofErr w:type="spellEnd"/>
      <w:r w:rsidR="005738D0" w:rsidRPr="005738D0">
        <w:rPr>
          <w:rFonts w:ascii="Times New Roman" w:hAnsi="Times New Roman" w:cs="Times New Roman"/>
          <w:sz w:val="24"/>
          <w:szCs w:val="24"/>
          <w:lang w:val="ru-RU"/>
        </w:rPr>
        <w:t xml:space="preserve"> жанр, в основе которого разъяснение или оценка»</w:t>
      </w:r>
      <w:r w:rsidR="008416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6586" w:rsidRPr="002E6586">
        <w:rPr>
          <w:rFonts w:ascii="Times New Roman" w:hAnsi="Times New Roman" w:cs="Times New Roman"/>
          <w:sz w:val="24"/>
          <w:szCs w:val="24"/>
          <w:lang w:val="ru-RU"/>
        </w:rPr>
        <w:t>[3]</w:t>
      </w:r>
      <w:r w:rsidR="005738D0" w:rsidRPr="007B0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. Согласно </w:t>
      </w:r>
      <w:r w:rsidRPr="007B0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Л.Е. </w:t>
      </w:r>
      <w:proofErr w:type="spellStart"/>
      <w:r w:rsidRPr="007B0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Кройчик</w:t>
      </w:r>
      <w:proofErr w:type="spellEnd"/>
      <w:r w:rsidR="005738D0" w:rsidRPr="007B0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у</w:t>
      </w:r>
      <w:r w:rsidRPr="007B0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задача колумниста</w:t>
      </w:r>
      <w:r w:rsidR="000D7974" w:rsidRPr="007B0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7B0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состоит в достоверном описании реальности и выражении собственных переживаний, спровоцированными этими самыми фактами общественной жизни, колумнист также должен приглашать читателя к </w:t>
      </w:r>
      <w:proofErr w:type="spellStart"/>
      <w:r w:rsidRPr="007B0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соразмышлению</w:t>
      </w:r>
      <w:proofErr w:type="spellEnd"/>
      <w:r w:rsidRPr="007B02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5923" w:rsidRPr="00CE5923">
        <w:rPr>
          <w:rFonts w:ascii="Times New Roman" w:eastAsia="Times New Roman" w:hAnsi="Times New Roman" w:cs="Times New Roman"/>
          <w:sz w:val="24"/>
          <w:szCs w:val="24"/>
          <w:lang w:val="ru-RU"/>
        </w:rPr>
        <w:t>[1</w:t>
      </w:r>
      <w:r w:rsidR="00CE5923" w:rsidRPr="002E6586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Нынешнее положение жанра колонки в теории журналистики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С.С.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Ярцева оценивает как прочное, отмечая, что в англо-американской и испаноязычной журналистике у колонки как способа выражения авторской рефлексии исторически не было конкурентов </w:t>
      </w:r>
      <w:r w:rsidR="002E6586" w:rsidRPr="002E6586">
        <w:rPr>
          <w:rFonts w:ascii="Times New Roman" w:eastAsia="Times New Roman" w:hAnsi="Times New Roman" w:cs="Times New Roman"/>
          <w:sz w:val="24"/>
          <w:szCs w:val="24"/>
          <w:lang w:val="ru-RU"/>
        </w:rPr>
        <w:t>[4]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FB714D" w14:textId="0B57CB47" w:rsidR="00A363E8" w:rsidRPr="00A363E8" w:rsidRDefault="00A363E8" w:rsidP="0063490E">
      <w:pPr>
        <w:spacing w:line="240" w:lineRule="auto"/>
        <w:ind w:left="39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 мы отметили ранее, жанр колонки в глянцевом журнале </w:t>
      </w:r>
      <w:r w:rsidR="001211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настоящего времени не становился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предметом научного интереса, поэтому </w:t>
      </w:r>
      <w:r w:rsidR="005A33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мы обратились к функциям жанра колонки в широком смысле </w:t>
      </w:r>
      <w:r w:rsidR="009554C2">
        <w:rPr>
          <w:rFonts w:ascii="Times New Roman" w:eastAsia="Times New Roman" w:hAnsi="Times New Roman" w:cs="Times New Roman"/>
          <w:sz w:val="24"/>
          <w:szCs w:val="24"/>
          <w:lang w:val="ru-RU"/>
        </w:rPr>
        <w:t>и функциям, общих для всех аналитических жанров</w:t>
      </w:r>
      <w:r w:rsidR="00121183">
        <w:rPr>
          <w:rFonts w:ascii="Times New Roman" w:eastAsia="Times New Roman" w:hAnsi="Times New Roman" w:cs="Times New Roman"/>
          <w:sz w:val="24"/>
          <w:szCs w:val="24"/>
          <w:lang w:val="ru-RU"/>
        </w:rPr>
        <w:t>, в результате поиска теоретического материала мы обнаружили пробелы в этой области</w:t>
      </w:r>
      <w:r w:rsidR="002E6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научного знания</w:t>
      </w:r>
      <w:r w:rsidR="001211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В изученных нами работах на тему </w:t>
      </w:r>
      <w:proofErr w:type="spellStart"/>
      <w:r w:rsidR="00121183">
        <w:rPr>
          <w:rFonts w:ascii="Times New Roman" w:eastAsia="Times New Roman" w:hAnsi="Times New Roman" w:cs="Times New Roman"/>
          <w:sz w:val="24"/>
          <w:szCs w:val="24"/>
          <w:lang w:val="ru-RU"/>
        </w:rPr>
        <w:t>колумнистики</w:t>
      </w:r>
      <w:proofErr w:type="spellEnd"/>
      <w:r w:rsidR="001211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неизменно подчёркивалась важность авторской рефлексии и диалога с аудиторией.</w:t>
      </w:r>
    </w:p>
    <w:p w14:paraId="00000006" w14:textId="1E23EB23" w:rsidR="007F4E89" w:rsidRDefault="00B877D3" w:rsidP="0063490E">
      <w:pPr>
        <w:spacing w:line="240" w:lineRule="auto"/>
        <w:ind w:left="39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Однако, в ходе анализа редакторских колонок американского Vogue нами была замечена и другая функция этого жанра в глянце. Главный редактор «библии моды» может делиться своими переживаниями и событиями, их вызвавшими, только руководствуясь концепцией издания, его историей, интересами журналистского коллектива, то есть редакторская колонка выполняет и представительскую функцию перед аудиторией и рекламодателями. Не следует путать выделенную нами функцию жанра с ранее описанными возможностями взаимодействия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соразмышления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так как предложенная нами представительская функция колонки связана не с коммуникативными возможностями конкретного текста, а с поддержанием уже сложившегося имиджа издания, его концепции. В Vogue эта функция реализуется за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счёт того, что главный редактор в своей колонке часто обращается к истории журнала, размышляет над</w:t>
      </w:r>
      <w:r w:rsidR="002E6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идентичностью в </w:t>
      </w:r>
      <w:r w:rsidR="002E6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современном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социокультурном контексте, анализируя старые методы работы и иногда подмечая ошибки, как бы корректируя траекторию развития издания и, в случае Vogue, возможно индустрии в целом. Так, </w:t>
      </w:r>
      <w:r w:rsidR="008B41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8B417E" w:rsidRPr="008B417E">
        <w:rPr>
          <w:rFonts w:ascii="Times New Roman" w:hAnsi="Times New Roman" w:cs="Times New Roman"/>
          <w:sz w:val="24"/>
          <w:szCs w:val="24"/>
        </w:rPr>
        <w:t>сентябрь</w:t>
      </w:r>
      <w:proofErr w:type="spellStart"/>
      <w:r w:rsidR="008B417E">
        <w:rPr>
          <w:rFonts w:ascii="Times New Roman" w:hAnsi="Times New Roman" w:cs="Times New Roman"/>
          <w:sz w:val="24"/>
          <w:szCs w:val="24"/>
          <w:lang w:val="ru-RU"/>
        </w:rPr>
        <w:t>ском</w:t>
      </w:r>
      <w:proofErr w:type="spellEnd"/>
      <w:r w:rsidR="00FA15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417E">
        <w:rPr>
          <w:rFonts w:ascii="Times New Roman" w:hAnsi="Times New Roman" w:cs="Times New Roman"/>
          <w:sz w:val="24"/>
          <w:szCs w:val="24"/>
          <w:lang w:val="ru-RU"/>
        </w:rPr>
        <w:t>номере за</w:t>
      </w:r>
      <w:r w:rsidR="008B417E" w:rsidRPr="008B417E">
        <w:rPr>
          <w:rFonts w:ascii="Times New Roman" w:hAnsi="Times New Roman" w:cs="Times New Roman"/>
          <w:sz w:val="24"/>
          <w:szCs w:val="24"/>
        </w:rPr>
        <w:t xml:space="preserve"> 2018 г.</w:t>
      </w:r>
      <w:r w:rsidR="008B41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комментируя проблему труда несовершеннолетних моделей, Анна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Винтур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признаёт, что на страницах её журнала появлялись девушки и юноши младше восемнадцати лет, она также отмечает, что в связи с вызывающими беспокойство тенденциями в индустрии Vogue работает только с совершеннолетними моделями</w:t>
      </w:r>
      <w:r w:rsidR="00CE5923" w:rsidRPr="00CE59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[5]. </w:t>
      </w:r>
      <w:r>
        <w:rPr>
          <w:rFonts w:ascii="Times New Roman" w:eastAsia="Times New Roman" w:hAnsi="Times New Roman" w:cs="Times New Roman"/>
          <w:sz w:val="24"/>
          <w:szCs w:val="24"/>
        </w:rPr>
        <w:t>Позицию журнала поддержали некоторые ведущие модельные агентства и Совет модельеров Америки. В индустрии моды форма и содержание подчинены эстетике, поэтому и в глянцевой журналистике все элементы медиа должны быть гармоничны и соответствовать представлениям о прекрасном. Особенности глянцевой периодической прессы мы также изучили в ходе работы.</w:t>
      </w:r>
    </w:p>
    <w:p w14:paraId="00000007" w14:textId="6366133F" w:rsidR="007F4E89" w:rsidRDefault="00B877D3" w:rsidP="0063490E">
      <w:pPr>
        <w:spacing w:line="240" w:lineRule="auto"/>
        <w:ind w:left="39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Имеющиеся в научном дискурсе определения глянцевой журналистики не противоречат предложенной нами </w:t>
      </w:r>
      <w:r w:rsidR="002E6586">
        <w:rPr>
          <w:rFonts w:ascii="Times New Roman" w:eastAsia="Times New Roman" w:hAnsi="Times New Roman" w:cs="Times New Roman"/>
          <w:sz w:val="24"/>
          <w:szCs w:val="24"/>
        </w:rPr>
        <w:t>функц</w:t>
      </w:r>
      <w:r w:rsidR="002E6586">
        <w:rPr>
          <w:rFonts w:ascii="Times New Roman" w:eastAsia="Times New Roman" w:hAnsi="Times New Roman" w:cs="Times New Roman"/>
          <w:sz w:val="24"/>
          <w:szCs w:val="24"/>
          <w:lang w:val="ru-RU"/>
        </w:rPr>
        <w:t>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редакторской колонки в изданиях этой тематики. Исследователи отмечают, что глянец формирует потребности, стиль жизни и</w:t>
      </w:r>
      <w:r w:rsidR="00B847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«искусственно создают некий целостный образ окружающего мира» </w:t>
      </w:r>
      <w:r w:rsidR="00B847B8" w:rsidRPr="00B847B8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 w:rsidR="00CE5923" w:rsidRPr="00CE5923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B847B8" w:rsidRPr="00B847B8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. Способность глянцевого журнала влиять на восприятие реальности аудиторией в том числе</w:t>
      </w:r>
      <w:r w:rsidR="002E6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предполагает </w:t>
      </w:r>
      <w:r w:rsidR="002E6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способность издания влиять на свой собственный имидж в глазах читателей и спонсоров, поэтому выделение представительской функции редакторской колонки в модной журналистике не лишено смысла.</w:t>
      </w:r>
    </w:p>
    <w:p w14:paraId="00000008" w14:textId="1353DD85" w:rsidR="007F4E89" w:rsidRDefault="00B877D3" w:rsidP="0063490E">
      <w:pPr>
        <w:spacing w:line="240" w:lineRule="auto"/>
        <w:ind w:left="39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 процессе изучения теоретического и материала по теме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колумнистики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глянце, помимо предложенных коммуникативных и экспрессивных функций редакторской колонки нами была выделена представительская, которая основана на отношениях автора текста с изданием, в котором этот </w:t>
      </w:r>
      <w:r w:rsidR="00637BE9">
        <w:rPr>
          <w:rFonts w:ascii="Times New Roman" w:eastAsia="Times New Roman" w:hAnsi="Times New Roman" w:cs="Times New Roman"/>
          <w:sz w:val="24"/>
          <w:szCs w:val="24"/>
          <w:lang w:val="ru-RU"/>
        </w:rPr>
        <w:t>текст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публикуется, с </w:t>
      </w:r>
      <w:r w:rsidR="00CE59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имиджем и историей. В глянцевом журнале поддержание редактором образа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издани</w:t>
      </w:r>
      <w:proofErr w:type="spellEnd"/>
      <w:r w:rsidR="00CE5923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способствует созданию особой картины мира у читателя и укреплению авторитета медиа</w:t>
      </w:r>
      <w:r w:rsidR="008B41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r>
        <w:rPr>
          <w:rFonts w:ascii="Times New Roman" w:eastAsia="Times New Roman" w:hAnsi="Times New Roman" w:cs="Times New Roman"/>
          <w:sz w:val="24"/>
          <w:szCs w:val="24"/>
        </w:rPr>
        <w:t>аудитории.</w:t>
      </w:r>
    </w:p>
    <w:p w14:paraId="43CA4C7A" w14:textId="3A68766F" w:rsidR="004E6B7A" w:rsidRPr="004E6B7A" w:rsidRDefault="004E6B7A" w:rsidP="00944BF3">
      <w:pPr>
        <w:spacing w:line="240" w:lineRule="auto"/>
        <w:ind w:left="397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E6B7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Источники и литература</w:t>
      </w:r>
    </w:p>
    <w:p w14:paraId="0000000B" w14:textId="6A421FCA" w:rsidR="007F4E89" w:rsidRPr="004E6B7A" w:rsidRDefault="00B877D3" w:rsidP="004E6B7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6B7A">
        <w:rPr>
          <w:rFonts w:ascii="Times New Roman" w:hAnsi="Times New Roman" w:cs="Times New Roman"/>
          <w:sz w:val="24"/>
          <w:szCs w:val="24"/>
        </w:rPr>
        <w:t>Основы журналистской деятельности: учебник для вузов / С. Г. Корконосенко [и др.]; М</w:t>
      </w:r>
      <w:r w:rsidR="008B417E" w:rsidRPr="004E6B7A">
        <w:rPr>
          <w:rFonts w:ascii="Times New Roman" w:hAnsi="Times New Roman" w:cs="Times New Roman"/>
          <w:sz w:val="24"/>
          <w:szCs w:val="24"/>
          <w:lang w:val="ru-RU"/>
        </w:rPr>
        <w:t>.,</w:t>
      </w:r>
      <w:r w:rsidRPr="004E6B7A">
        <w:rPr>
          <w:rFonts w:ascii="Times New Roman" w:hAnsi="Times New Roman" w:cs="Times New Roman"/>
          <w:sz w:val="24"/>
          <w:szCs w:val="24"/>
        </w:rPr>
        <w:t xml:space="preserve"> 2023. URL: https://urait.ru/bcode/510819/p.199</w:t>
      </w:r>
    </w:p>
    <w:p w14:paraId="391ED962" w14:textId="0232A32B" w:rsidR="00CE5923" w:rsidRPr="004E6B7A" w:rsidRDefault="00CE5923" w:rsidP="004E6B7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6B7A">
        <w:rPr>
          <w:rFonts w:ascii="Times New Roman" w:hAnsi="Times New Roman" w:cs="Times New Roman"/>
          <w:sz w:val="24"/>
          <w:szCs w:val="24"/>
        </w:rPr>
        <w:t xml:space="preserve">Пименова </w:t>
      </w:r>
      <w:proofErr w:type="gramStart"/>
      <w:r w:rsidRPr="004E6B7A">
        <w:rPr>
          <w:rFonts w:ascii="Times New Roman" w:hAnsi="Times New Roman" w:cs="Times New Roman"/>
          <w:sz w:val="24"/>
          <w:szCs w:val="24"/>
        </w:rPr>
        <w:t>О</w:t>
      </w:r>
      <w:r w:rsidR="008B417E" w:rsidRPr="004E6B7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E6B7A">
        <w:rPr>
          <w:rFonts w:ascii="Times New Roman" w:hAnsi="Times New Roman" w:cs="Times New Roman"/>
          <w:sz w:val="24"/>
          <w:szCs w:val="24"/>
        </w:rPr>
        <w:t>И</w:t>
      </w:r>
      <w:r w:rsidR="008B417E" w:rsidRPr="004E6B7A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4E6B7A">
        <w:rPr>
          <w:rFonts w:ascii="Times New Roman" w:hAnsi="Times New Roman" w:cs="Times New Roman"/>
          <w:sz w:val="24"/>
          <w:szCs w:val="24"/>
        </w:rPr>
        <w:t xml:space="preserve"> Доминантные смыслы глянцевого журнального дискурса</w:t>
      </w:r>
      <w:r w:rsidR="008B417E" w:rsidRPr="004E6B7A">
        <w:rPr>
          <w:rFonts w:ascii="Times New Roman" w:hAnsi="Times New Roman" w:cs="Times New Roman"/>
          <w:sz w:val="24"/>
          <w:szCs w:val="24"/>
          <w:lang w:val="ru-RU"/>
        </w:rPr>
        <w:t xml:space="preserve"> //</w:t>
      </w:r>
      <w:r w:rsidRPr="004E6B7A">
        <w:rPr>
          <w:rFonts w:ascii="Times New Roman" w:hAnsi="Times New Roman" w:cs="Times New Roman"/>
          <w:sz w:val="24"/>
          <w:szCs w:val="24"/>
        </w:rPr>
        <w:t xml:space="preserve"> Вестник Вятского государственного университета</w:t>
      </w:r>
      <w:r w:rsidR="008B417E" w:rsidRPr="004E6B7A">
        <w:rPr>
          <w:rFonts w:ascii="Times New Roman" w:hAnsi="Times New Roman" w:cs="Times New Roman"/>
          <w:sz w:val="24"/>
          <w:szCs w:val="24"/>
          <w:lang w:val="ru-RU"/>
        </w:rPr>
        <w:t>. Вятка</w:t>
      </w:r>
      <w:r w:rsidRPr="004E6B7A">
        <w:rPr>
          <w:rFonts w:ascii="Times New Roman" w:hAnsi="Times New Roman" w:cs="Times New Roman"/>
          <w:sz w:val="24"/>
          <w:szCs w:val="24"/>
        </w:rPr>
        <w:t>,</w:t>
      </w:r>
      <w:r w:rsidR="008B417E" w:rsidRPr="004E6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417E" w:rsidRPr="004E6B7A">
        <w:rPr>
          <w:rFonts w:ascii="Times New Roman" w:hAnsi="Times New Roman" w:cs="Times New Roman"/>
          <w:sz w:val="24"/>
          <w:szCs w:val="24"/>
        </w:rPr>
        <w:t>2012</w:t>
      </w:r>
      <w:r w:rsidR="008B417E" w:rsidRPr="004E6B7A">
        <w:rPr>
          <w:rFonts w:ascii="Times New Roman" w:hAnsi="Times New Roman" w:cs="Times New Roman"/>
          <w:sz w:val="24"/>
          <w:szCs w:val="24"/>
          <w:lang w:val="ru-RU"/>
        </w:rPr>
        <w:t>, №</w:t>
      </w:r>
      <w:r w:rsidR="008B417E" w:rsidRPr="004E6B7A">
        <w:rPr>
          <w:rFonts w:ascii="Times New Roman" w:hAnsi="Times New Roman" w:cs="Times New Roman"/>
          <w:sz w:val="24"/>
          <w:szCs w:val="24"/>
        </w:rPr>
        <w:t xml:space="preserve"> </w:t>
      </w:r>
      <w:r w:rsidRPr="004E6B7A">
        <w:rPr>
          <w:rFonts w:ascii="Times New Roman" w:hAnsi="Times New Roman" w:cs="Times New Roman"/>
          <w:sz w:val="24"/>
          <w:szCs w:val="24"/>
        </w:rPr>
        <w:t>4</w:t>
      </w:r>
      <w:r w:rsidR="008B417E" w:rsidRPr="004E6B7A">
        <w:rPr>
          <w:rFonts w:ascii="Times New Roman" w:hAnsi="Times New Roman" w:cs="Times New Roman"/>
          <w:sz w:val="24"/>
          <w:szCs w:val="24"/>
          <w:lang w:val="ru-RU"/>
        </w:rPr>
        <w:t xml:space="preserve">. С. </w:t>
      </w:r>
      <w:proofErr w:type="gramStart"/>
      <w:r w:rsidRPr="004E6B7A">
        <w:rPr>
          <w:rFonts w:ascii="Times New Roman" w:hAnsi="Times New Roman" w:cs="Times New Roman"/>
          <w:sz w:val="24"/>
          <w:szCs w:val="24"/>
        </w:rPr>
        <w:t>113-121</w:t>
      </w:r>
      <w:proofErr w:type="gramEnd"/>
      <w:r w:rsidRPr="004E6B7A">
        <w:rPr>
          <w:rFonts w:ascii="Times New Roman" w:hAnsi="Times New Roman" w:cs="Times New Roman"/>
          <w:sz w:val="24"/>
          <w:szCs w:val="24"/>
        </w:rPr>
        <w:t>.</w:t>
      </w:r>
    </w:p>
    <w:p w14:paraId="3264F2D8" w14:textId="551283D3" w:rsidR="00CE5923" w:rsidRPr="004E6B7A" w:rsidRDefault="00CE5923" w:rsidP="004E6B7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6B7A">
        <w:rPr>
          <w:rFonts w:ascii="Times New Roman" w:hAnsi="Times New Roman" w:cs="Times New Roman"/>
          <w:sz w:val="24"/>
          <w:szCs w:val="24"/>
        </w:rPr>
        <w:t xml:space="preserve">Работа журналиста в цифровой периодике: </w:t>
      </w:r>
      <w:r w:rsidR="008B417E" w:rsidRPr="004E6B7A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spellStart"/>
      <w:r w:rsidRPr="004E6B7A">
        <w:rPr>
          <w:rFonts w:ascii="Times New Roman" w:hAnsi="Times New Roman" w:cs="Times New Roman"/>
          <w:sz w:val="24"/>
          <w:szCs w:val="24"/>
        </w:rPr>
        <w:t>чеб</w:t>
      </w:r>
      <w:proofErr w:type="spellEnd"/>
      <w:r w:rsidRPr="004E6B7A">
        <w:rPr>
          <w:rFonts w:ascii="Times New Roman" w:hAnsi="Times New Roman" w:cs="Times New Roman"/>
          <w:sz w:val="24"/>
          <w:szCs w:val="24"/>
        </w:rPr>
        <w:t>. пособие для студентов вузов / Отв. ред. О. В. Смирнова. М.</w:t>
      </w:r>
      <w:r w:rsidR="008B417E" w:rsidRPr="004E6B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E6B7A">
        <w:rPr>
          <w:rFonts w:ascii="Times New Roman" w:hAnsi="Times New Roman" w:cs="Times New Roman"/>
          <w:sz w:val="24"/>
          <w:szCs w:val="24"/>
        </w:rPr>
        <w:t xml:space="preserve">2022. </w:t>
      </w:r>
    </w:p>
    <w:p w14:paraId="64E3717B" w14:textId="7C5D660D" w:rsidR="00CE5923" w:rsidRPr="004E6B7A" w:rsidRDefault="00B877D3" w:rsidP="004E6B7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6B7A">
        <w:rPr>
          <w:rFonts w:ascii="Times New Roman" w:hAnsi="Times New Roman" w:cs="Times New Roman"/>
          <w:sz w:val="24"/>
          <w:szCs w:val="24"/>
        </w:rPr>
        <w:t xml:space="preserve">Ярцева </w:t>
      </w:r>
      <w:proofErr w:type="gramStart"/>
      <w:r w:rsidRPr="004E6B7A">
        <w:rPr>
          <w:rFonts w:ascii="Times New Roman" w:hAnsi="Times New Roman" w:cs="Times New Roman"/>
          <w:sz w:val="24"/>
          <w:szCs w:val="24"/>
        </w:rPr>
        <w:t>С.С.</w:t>
      </w:r>
      <w:proofErr w:type="gramEnd"/>
      <w:r w:rsidRPr="004E6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B7A">
        <w:rPr>
          <w:rFonts w:ascii="Times New Roman" w:hAnsi="Times New Roman" w:cs="Times New Roman"/>
          <w:sz w:val="24"/>
          <w:szCs w:val="24"/>
        </w:rPr>
        <w:t>Колумнистика</w:t>
      </w:r>
      <w:proofErr w:type="spellEnd"/>
      <w:r w:rsidRPr="004E6B7A">
        <w:rPr>
          <w:rFonts w:ascii="Times New Roman" w:hAnsi="Times New Roman" w:cs="Times New Roman"/>
          <w:sz w:val="24"/>
          <w:szCs w:val="24"/>
        </w:rPr>
        <w:t xml:space="preserve">: история возникновения и перспективы развития: </w:t>
      </w:r>
      <w:proofErr w:type="spellStart"/>
      <w:r w:rsidRPr="004E6B7A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4E6B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6B7A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4E6B7A">
        <w:rPr>
          <w:rFonts w:ascii="Times New Roman" w:hAnsi="Times New Roman" w:cs="Times New Roman"/>
          <w:sz w:val="24"/>
          <w:szCs w:val="24"/>
        </w:rPr>
        <w:t xml:space="preserve">. канд. филол. наук. Воронеж. 2011. </w:t>
      </w:r>
    </w:p>
    <w:p w14:paraId="00000028" w14:textId="039E235A" w:rsidR="007F4E89" w:rsidRPr="004E6B7A" w:rsidRDefault="008B417E" w:rsidP="004E6B7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E6B7A">
        <w:rPr>
          <w:rFonts w:ascii="Times New Roman" w:hAnsi="Times New Roman" w:cs="Times New Roman"/>
          <w:sz w:val="24"/>
          <w:szCs w:val="24"/>
        </w:rPr>
        <w:t>Винтур</w:t>
      </w:r>
      <w:proofErr w:type="spellEnd"/>
      <w:r w:rsidRPr="004E6B7A">
        <w:rPr>
          <w:rFonts w:ascii="Times New Roman" w:hAnsi="Times New Roman" w:cs="Times New Roman"/>
          <w:sz w:val="24"/>
          <w:szCs w:val="24"/>
        </w:rPr>
        <w:t xml:space="preserve"> А</w:t>
      </w:r>
      <w:r w:rsidRPr="004E6B7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E5923" w:rsidRPr="004E6B7A">
        <w:rPr>
          <w:rFonts w:ascii="Times New Roman" w:hAnsi="Times New Roman" w:cs="Times New Roman"/>
          <w:sz w:val="24"/>
          <w:szCs w:val="24"/>
        </w:rPr>
        <w:t>Широко открытыми глазами</w:t>
      </w:r>
      <w:r w:rsidRPr="004E6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5923" w:rsidRPr="004E6B7A">
        <w:rPr>
          <w:rFonts w:ascii="Times New Roman" w:hAnsi="Times New Roman" w:cs="Times New Roman"/>
          <w:sz w:val="24"/>
          <w:szCs w:val="24"/>
        </w:rPr>
        <w:t>/</w:t>
      </w:r>
      <w:r w:rsidRPr="004E6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E6B7A">
        <w:rPr>
          <w:rFonts w:ascii="Times New Roman" w:hAnsi="Times New Roman" w:cs="Times New Roman"/>
          <w:sz w:val="24"/>
          <w:szCs w:val="24"/>
        </w:rPr>
        <w:t>Wintour</w:t>
      </w:r>
      <w:proofErr w:type="spellEnd"/>
      <w:r w:rsidRPr="004E6B7A">
        <w:rPr>
          <w:rFonts w:ascii="Times New Roman" w:hAnsi="Times New Roman" w:cs="Times New Roman"/>
          <w:sz w:val="24"/>
          <w:szCs w:val="24"/>
        </w:rPr>
        <w:t xml:space="preserve"> A</w:t>
      </w:r>
      <w:r w:rsidRPr="004E6B7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E6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923" w:rsidRPr="004E6B7A">
        <w:rPr>
          <w:rFonts w:ascii="Times New Roman" w:hAnsi="Times New Roman" w:cs="Times New Roman"/>
          <w:sz w:val="24"/>
          <w:szCs w:val="24"/>
        </w:rPr>
        <w:t>Eyes</w:t>
      </w:r>
      <w:proofErr w:type="spellEnd"/>
      <w:r w:rsidR="00CE5923" w:rsidRPr="004E6B7A">
        <w:rPr>
          <w:rFonts w:ascii="Times New Roman" w:hAnsi="Times New Roman" w:cs="Times New Roman"/>
          <w:sz w:val="24"/>
          <w:szCs w:val="24"/>
        </w:rPr>
        <w:t xml:space="preserve"> Wide Open </w:t>
      </w:r>
      <w:r w:rsidRPr="004E6B7A">
        <w:rPr>
          <w:rFonts w:ascii="Times New Roman" w:hAnsi="Times New Roman" w:cs="Times New Roman"/>
          <w:sz w:val="24"/>
          <w:szCs w:val="24"/>
          <w:lang w:val="ru-RU"/>
        </w:rPr>
        <w:t xml:space="preserve">// </w:t>
      </w:r>
      <w:r w:rsidR="00CE5923" w:rsidRPr="004E6B7A">
        <w:rPr>
          <w:rFonts w:ascii="Times New Roman" w:hAnsi="Times New Roman" w:cs="Times New Roman"/>
          <w:sz w:val="24"/>
          <w:szCs w:val="24"/>
        </w:rPr>
        <w:t xml:space="preserve">Vogue, </w:t>
      </w:r>
      <w:r w:rsidRPr="004E6B7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CE5923" w:rsidRPr="004E6B7A">
        <w:rPr>
          <w:rFonts w:ascii="Times New Roman" w:hAnsi="Times New Roman" w:cs="Times New Roman"/>
          <w:sz w:val="24"/>
          <w:szCs w:val="24"/>
        </w:rPr>
        <w:t>.</w:t>
      </w:r>
      <w:r w:rsidRPr="004E6B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CE5923" w:rsidRPr="004E6B7A">
        <w:rPr>
          <w:rFonts w:ascii="Times New Roman" w:hAnsi="Times New Roman" w:cs="Times New Roman"/>
          <w:sz w:val="24"/>
          <w:szCs w:val="24"/>
        </w:rPr>
        <w:t>198</w:t>
      </w:r>
      <w:r w:rsidR="00B37F63" w:rsidRPr="004E6B7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E5923" w:rsidRPr="004E6B7A">
        <w:rPr>
          <w:rFonts w:ascii="Times New Roman" w:hAnsi="Times New Roman" w:cs="Times New Roman"/>
          <w:sz w:val="24"/>
          <w:szCs w:val="24"/>
        </w:rPr>
        <w:t>212</w:t>
      </w:r>
      <w:proofErr w:type="gramEnd"/>
      <w:r w:rsidR="00B37F63" w:rsidRPr="004E6B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sectPr w:rsidR="007F4E89" w:rsidRPr="004E6B7A" w:rsidSect="001446FA">
      <w:pgSz w:w="11909" w:h="16834"/>
      <w:pgMar w:top="1134" w:right="1361" w:bottom="1134" w:left="136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579D0"/>
    <w:multiLevelType w:val="hybridMultilevel"/>
    <w:tmpl w:val="DAB02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04CA9"/>
    <w:multiLevelType w:val="hybridMultilevel"/>
    <w:tmpl w:val="95626068"/>
    <w:lvl w:ilvl="0" w:tplc="AB707810">
      <w:start w:val="1"/>
      <w:numFmt w:val="decimal"/>
      <w:lvlText w:val="%1."/>
      <w:lvlJc w:val="left"/>
      <w:pPr>
        <w:ind w:left="1069" w:hanging="360"/>
      </w:pPr>
      <w:rPr>
        <w:rFonts w:ascii="AppleSystemUIFont" w:eastAsia="Arial" w:hAnsi="AppleSystemUIFont" w:cs="AppleSystemUIFont" w:hint="default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001701"/>
    <w:multiLevelType w:val="hybridMultilevel"/>
    <w:tmpl w:val="7BEA5B68"/>
    <w:lvl w:ilvl="0" w:tplc="03A0946C">
      <w:start w:val="1"/>
      <w:numFmt w:val="decimal"/>
      <w:lvlText w:val="%1)"/>
      <w:lvlJc w:val="left"/>
      <w:pPr>
        <w:ind w:left="720" w:hanging="360"/>
      </w:pPr>
      <w:rPr>
        <w:rFonts w:ascii="AppleSystemUIFont" w:eastAsia="Arial" w:hAnsi="AppleSystemUIFont" w:cs="AppleSystemUIFont" w:hint="default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E2A08"/>
    <w:multiLevelType w:val="multilevel"/>
    <w:tmpl w:val="7D0A447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30503330">
    <w:abstractNumId w:val="3"/>
  </w:num>
  <w:num w:numId="2" w16cid:durableId="932395689">
    <w:abstractNumId w:val="1"/>
  </w:num>
  <w:num w:numId="3" w16cid:durableId="446974484">
    <w:abstractNumId w:val="2"/>
  </w:num>
  <w:num w:numId="4" w16cid:durableId="435371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E89"/>
    <w:rsid w:val="000D7974"/>
    <w:rsid w:val="000E2238"/>
    <w:rsid w:val="00121183"/>
    <w:rsid w:val="001446FA"/>
    <w:rsid w:val="002E6586"/>
    <w:rsid w:val="00426B60"/>
    <w:rsid w:val="004B5248"/>
    <w:rsid w:val="004E6B7A"/>
    <w:rsid w:val="005738D0"/>
    <w:rsid w:val="005A33D3"/>
    <w:rsid w:val="0063490E"/>
    <w:rsid w:val="00637BE9"/>
    <w:rsid w:val="007B02DF"/>
    <w:rsid w:val="007F4E89"/>
    <w:rsid w:val="008416E5"/>
    <w:rsid w:val="008B417E"/>
    <w:rsid w:val="00944BF3"/>
    <w:rsid w:val="009554C2"/>
    <w:rsid w:val="00A363E8"/>
    <w:rsid w:val="00B1675C"/>
    <w:rsid w:val="00B37F63"/>
    <w:rsid w:val="00B847B8"/>
    <w:rsid w:val="00B877D3"/>
    <w:rsid w:val="00CE5923"/>
    <w:rsid w:val="00FA15F7"/>
    <w:rsid w:val="00FB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FFF0BC"/>
  <w15:docId w15:val="{04E2125C-47BD-4ABF-B953-47186085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738D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E5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0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2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925</Words>
  <Characters>5276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Дудникова Полина Анатольевна</cp:lastModifiedBy>
  <cp:revision>2</cp:revision>
  <dcterms:created xsi:type="dcterms:W3CDTF">2024-02-15T19:47:00Z</dcterms:created>
  <dcterms:modified xsi:type="dcterms:W3CDTF">2024-02-15T19:47:00Z</dcterms:modified>
</cp:coreProperties>
</file>