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12FB2E" w14:textId="77777777" w:rsidR="000B216B" w:rsidRPr="00E5723D" w:rsidRDefault="000B216B" w:rsidP="000B216B">
      <w:pPr>
        <w:pStyle w:val="1"/>
        <w:spacing w:before="0"/>
        <w:jc w:val="both"/>
        <w:rPr>
          <w:rFonts w:cs="Times New Roman"/>
          <w:sz w:val="28"/>
          <w:szCs w:val="28"/>
        </w:rPr>
      </w:pPr>
      <w:bookmarkStart w:id="0" w:name="_Toc59527191"/>
    </w:p>
    <w:bookmarkEnd w:id="0"/>
    <w:p w14:paraId="6767F17C" w14:textId="0629E1FC" w:rsidR="00D90CB7" w:rsidRPr="00D90CB7" w:rsidRDefault="00701594" w:rsidP="00D90CB7">
      <w:pPr>
        <w:pStyle w:val="2"/>
        <w:spacing w:before="240" w:line="360" w:lineRule="auto"/>
        <w:ind w:firstLine="709"/>
        <w:rPr>
          <w:szCs w:val="28"/>
        </w:rPr>
      </w:pPr>
      <w:r w:rsidRPr="00E5723D">
        <w:rPr>
          <w:szCs w:val="28"/>
        </w:rPr>
        <w:t xml:space="preserve">Принцип </w:t>
      </w:r>
      <w:r w:rsidRPr="00E5723D">
        <w:rPr>
          <w:szCs w:val="28"/>
          <w:lang w:val="en-US"/>
        </w:rPr>
        <w:t>ESG</w:t>
      </w:r>
      <w:r w:rsidRPr="00E5723D">
        <w:rPr>
          <w:szCs w:val="28"/>
        </w:rPr>
        <w:t xml:space="preserve"> на примере бренда ГАЗ</w:t>
      </w:r>
    </w:p>
    <w:p w14:paraId="6E1B378A" w14:textId="133BDE03" w:rsidR="00F161B9" w:rsidRPr="009B1F8C" w:rsidRDefault="009B1F8C" w:rsidP="009B1F8C">
      <w:pPr>
        <w:pStyle w:val="ab"/>
        <w:spacing w:before="0" w:after="0" w:line="360" w:lineRule="auto"/>
        <w:ind w:firstLine="709"/>
        <w:jc w:val="center"/>
        <w:rPr>
          <w:b/>
          <w:bCs w:val="0"/>
          <w:i w:val="0"/>
          <w:iCs/>
          <w:sz w:val="28"/>
          <w:szCs w:val="28"/>
        </w:rPr>
      </w:pPr>
      <w:r w:rsidRPr="009B1F8C">
        <w:rPr>
          <w:b/>
          <w:bCs w:val="0"/>
          <w:i w:val="0"/>
          <w:iCs/>
          <w:sz w:val="28"/>
          <w:szCs w:val="28"/>
        </w:rPr>
        <w:t>Виноградов Александр Дмитриевич</w:t>
      </w:r>
      <w:r w:rsidRPr="009B1F8C">
        <w:rPr>
          <w:b/>
          <w:bCs w:val="0"/>
          <w:i w:val="0"/>
          <w:iCs/>
          <w:sz w:val="28"/>
          <w:szCs w:val="28"/>
          <w:vertAlign w:val="superscript"/>
        </w:rPr>
        <w:t>1</w:t>
      </w:r>
      <w:r w:rsidRPr="009B1F8C">
        <w:rPr>
          <w:b/>
          <w:bCs w:val="0"/>
          <w:i w:val="0"/>
          <w:iCs/>
          <w:sz w:val="28"/>
          <w:szCs w:val="28"/>
        </w:rPr>
        <w:t>,</w:t>
      </w:r>
    </w:p>
    <w:p w14:paraId="196C9409" w14:textId="7ABE1461" w:rsidR="009B1F8C" w:rsidRPr="00D90CB7" w:rsidRDefault="009B1F8C" w:rsidP="009B1F8C">
      <w:pPr>
        <w:pStyle w:val="ab"/>
        <w:spacing w:before="0" w:after="0" w:line="360" w:lineRule="auto"/>
        <w:ind w:firstLine="709"/>
        <w:jc w:val="center"/>
        <w:rPr>
          <w:sz w:val="28"/>
          <w:szCs w:val="28"/>
        </w:rPr>
      </w:pPr>
      <w:r w:rsidRPr="00265088">
        <w:rPr>
          <w:sz w:val="28"/>
          <w:szCs w:val="28"/>
          <w:lang w:val="en-US"/>
        </w:rPr>
        <w:t>e</w:t>
      </w:r>
      <w:r w:rsidRPr="00D90CB7">
        <w:rPr>
          <w:sz w:val="28"/>
          <w:szCs w:val="28"/>
        </w:rPr>
        <w:t>-</w:t>
      </w:r>
      <w:r w:rsidRPr="00265088">
        <w:rPr>
          <w:sz w:val="28"/>
          <w:szCs w:val="28"/>
          <w:lang w:val="en-US"/>
        </w:rPr>
        <w:t>mail</w:t>
      </w:r>
      <w:r w:rsidRPr="00D90CB7">
        <w:rPr>
          <w:sz w:val="28"/>
          <w:szCs w:val="28"/>
        </w:rPr>
        <w:t xml:space="preserve">: </w:t>
      </w:r>
      <w:hyperlink r:id="rId8" w:history="1">
        <w:r w:rsidRPr="00265088">
          <w:rPr>
            <w:rStyle w:val="aa"/>
            <w:sz w:val="28"/>
            <w:szCs w:val="28"/>
            <w:lang w:val="en-US"/>
          </w:rPr>
          <w:t>vinogradic</w:t>
        </w:r>
        <w:r w:rsidRPr="00D90CB7">
          <w:rPr>
            <w:rStyle w:val="aa"/>
            <w:sz w:val="28"/>
            <w:szCs w:val="28"/>
          </w:rPr>
          <w:t>2@</w:t>
        </w:r>
        <w:r w:rsidRPr="00265088">
          <w:rPr>
            <w:rStyle w:val="aa"/>
            <w:sz w:val="28"/>
            <w:szCs w:val="28"/>
            <w:lang w:val="en-US"/>
          </w:rPr>
          <w:t>mail</w:t>
        </w:r>
        <w:r w:rsidRPr="00D90CB7">
          <w:rPr>
            <w:rStyle w:val="aa"/>
            <w:sz w:val="28"/>
            <w:szCs w:val="28"/>
          </w:rPr>
          <w:t>.</w:t>
        </w:r>
        <w:proofErr w:type="spellStart"/>
        <w:r w:rsidRPr="00265088">
          <w:rPr>
            <w:rStyle w:val="aa"/>
            <w:sz w:val="28"/>
            <w:szCs w:val="28"/>
            <w:lang w:val="en-US"/>
          </w:rPr>
          <w:t>ru</w:t>
        </w:r>
        <w:proofErr w:type="spellEnd"/>
      </w:hyperlink>
      <w:r w:rsidRPr="00D90CB7">
        <w:rPr>
          <w:sz w:val="28"/>
          <w:szCs w:val="28"/>
        </w:rPr>
        <w:t>,</w:t>
      </w:r>
    </w:p>
    <w:p w14:paraId="5DF6A97E" w14:textId="322C62AC" w:rsidR="009B1F8C" w:rsidRPr="009B1F8C" w:rsidRDefault="009B1F8C" w:rsidP="009B1F8C">
      <w:pPr>
        <w:pStyle w:val="ab"/>
        <w:spacing w:before="0" w:after="0" w:line="360" w:lineRule="auto"/>
        <w:ind w:firstLine="709"/>
        <w:jc w:val="center"/>
        <w:rPr>
          <w:b/>
          <w:bCs w:val="0"/>
          <w:i w:val="0"/>
          <w:iCs/>
          <w:sz w:val="28"/>
          <w:szCs w:val="28"/>
        </w:rPr>
      </w:pPr>
      <w:r w:rsidRPr="009B1F8C">
        <w:rPr>
          <w:b/>
          <w:bCs w:val="0"/>
          <w:i w:val="0"/>
          <w:iCs/>
          <w:sz w:val="28"/>
          <w:szCs w:val="28"/>
        </w:rPr>
        <w:t>Сидоров Павел Александрович</w:t>
      </w:r>
      <w:r w:rsidRPr="009B1F8C">
        <w:rPr>
          <w:b/>
          <w:bCs w:val="0"/>
          <w:i w:val="0"/>
          <w:iCs/>
          <w:sz w:val="28"/>
          <w:szCs w:val="28"/>
          <w:vertAlign w:val="superscript"/>
        </w:rPr>
        <w:t>1</w:t>
      </w:r>
      <w:r>
        <w:rPr>
          <w:b/>
          <w:bCs w:val="0"/>
          <w:i w:val="0"/>
          <w:iCs/>
          <w:sz w:val="28"/>
          <w:szCs w:val="28"/>
        </w:rPr>
        <w:t>,</w:t>
      </w:r>
    </w:p>
    <w:p w14:paraId="5AB0ECDA" w14:textId="0FCF3287" w:rsidR="009B1F8C" w:rsidRDefault="009B1F8C" w:rsidP="009B1F8C">
      <w:pPr>
        <w:pStyle w:val="ab"/>
        <w:spacing w:before="0" w:after="0" w:line="360" w:lineRule="auto"/>
        <w:ind w:firstLine="709"/>
        <w:jc w:val="center"/>
        <w:rPr>
          <w:rStyle w:val="aa"/>
          <w:sz w:val="28"/>
          <w:szCs w:val="28"/>
          <w:shd w:val="clear" w:color="auto" w:fill="FFFFFF"/>
        </w:rPr>
      </w:pPr>
      <w:r w:rsidRPr="00265088">
        <w:rPr>
          <w:sz w:val="28"/>
          <w:szCs w:val="28"/>
          <w:lang w:val="en-US"/>
        </w:rPr>
        <w:t>e</w:t>
      </w:r>
      <w:r w:rsidRPr="00265088">
        <w:rPr>
          <w:sz w:val="28"/>
          <w:szCs w:val="28"/>
        </w:rPr>
        <w:t>-</w:t>
      </w:r>
      <w:r w:rsidRPr="00265088">
        <w:rPr>
          <w:sz w:val="28"/>
          <w:szCs w:val="28"/>
          <w:lang w:val="en-US"/>
        </w:rPr>
        <w:t>mail</w:t>
      </w:r>
      <w:r w:rsidRPr="00265088">
        <w:rPr>
          <w:sz w:val="28"/>
          <w:szCs w:val="28"/>
        </w:rPr>
        <w:t xml:space="preserve">: </w:t>
      </w:r>
      <w:hyperlink r:id="rId9" w:history="1">
        <w:r w:rsidRPr="00265088">
          <w:rPr>
            <w:rStyle w:val="aa"/>
            <w:sz w:val="28"/>
            <w:szCs w:val="28"/>
            <w:shd w:val="clear" w:color="auto" w:fill="FFFFFF"/>
          </w:rPr>
          <w:t>pasha4fun@yandex.ru</w:t>
        </w:r>
      </w:hyperlink>
    </w:p>
    <w:p w14:paraId="7E2A8ECD" w14:textId="77777777" w:rsidR="00D90CB7" w:rsidRDefault="00D90CB7" w:rsidP="009B1F8C">
      <w:pPr>
        <w:pStyle w:val="ab"/>
        <w:spacing w:before="0" w:after="0" w:line="360" w:lineRule="auto"/>
        <w:ind w:firstLine="709"/>
        <w:jc w:val="center"/>
        <w:rPr>
          <w:rStyle w:val="aa"/>
          <w:i w:val="0"/>
          <w:iCs/>
          <w:color w:val="auto"/>
          <w:sz w:val="28"/>
          <w:szCs w:val="28"/>
          <w:u w:val="none"/>
          <w:shd w:val="clear" w:color="auto" w:fill="FFFFFF"/>
        </w:rPr>
      </w:pPr>
      <w:r>
        <w:rPr>
          <w:rStyle w:val="aa"/>
          <w:i w:val="0"/>
          <w:iCs/>
          <w:color w:val="auto"/>
          <w:sz w:val="28"/>
          <w:szCs w:val="28"/>
          <w:u w:val="none"/>
          <w:shd w:val="clear" w:color="auto" w:fill="FFFFFF"/>
        </w:rPr>
        <w:t xml:space="preserve">Научный руководитель: </w:t>
      </w:r>
    </w:p>
    <w:p w14:paraId="1AD21E71" w14:textId="25BA7BC2" w:rsidR="00D90CB7" w:rsidRDefault="00D90CB7" w:rsidP="009B1F8C">
      <w:pPr>
        <w:pStyle w:val="ab"/>
        <w:spacing w:before="0" w:after="0" w:line="360" w:lineRule="auto"/>
        <w:ind w:firstLine="709"/>
        <w:jc w:val="center"/>
        <w:rPr>
          <w:rStyle w:val="aa"/>
          <w:i w:val="0"/>
          <w:iCs/>
          <w:color w:val="auto"/>
          <w:sz w:val="28"/>
          <w:szCs w:val="28"/>
          <w:u w:val="none"/>
          <w:shd w:val="clear" w:color="auto" w:fill="FFFFFF"/>
        </w:rPr>
      </w:pPr>
      <w:r>
        <w:rPr>
          <w:rStyle w:val="aa"/>
          <w:i w:val="0"/>
          <w:iCs/>
          <w:color w:val="auto"/>
          <w:sz w:val="28"/>
          <w:szCs w:val="28"/>
          <w:u w:val="none"/>
          <w:shd w:val="clear" w:color="auto" w:fill="FFFFFF"/>
        </w:rPr>
        <w:t xml:space="preserve">кандидат философских наук </w:t>
      </w:r>
      <w:r w:rsidRPr="00D90CB7">
        <w:rPr>
          <w:i w:val="0"/>
          <w:iCs/>
          <w:color w:val="2C2D2E"/>
          <w:sz w:val="28"/>
          <w:szCs w:val="28"/>
          <w:shd w:val="clear" w:color="auto" w:fill="FFFFFF"/>
        </w:rPr>
        <w:t>доцент кафедры интегрированных коммуникаций и рекламы ФРИСО РГГУ</w:t>
      </w:r>
    </w:p>
    <w:p w14:paraId="27EA0F01" w14:textId="41B539B2" w:rsidR="00D90CB7" w:rsidRDefault="00D90CB7" w:rsidP="009B1F8C">
      <w:pPr>
        <w:pStyle w:val="ab"/>
        <w:spacing w:before="0" w:after="0" w:line="360" w:lineRule="auto"/>
        <w:ind w:firstLine="709"/>
        <w:jc w:val="center"/>
        <w:rPr>
          <w:rStyle w:val="aa"/>
          <w:b/>
          <w:bCs w:val="0"/>
          <w:i w:val="0"/>
          <w:iCs/>
          <w:color w:val="auto"/>
          <w:sz w:val="28"/>
          <w:szCs w:val="28"/>
          <w:u w:val="none"/>
          <w:shd w:val="clear" w:color="auto" w:fill="FFFFFF"/>
          <w:vertAlign w:val="superscript"/>
        </w:rPr>
      </w:pPr>
      <w:r>
        <w:rPr>
          <w:rStyle w:val="aa"/>
          <w:b/>
          <w:bCs w:val="0"/>
          <w:i w:val="0"/>
          <w:iCs/>
          <w:color w:val="auto"/>
          <w:sz w:val="28"/>
          <w:szCs w:val="28"/>
          <w:u w:val="none"/>
          <w:shd w:val="clear" w:color="auto" w:fill="FFFFFF"/>
        </w:rPr>
        <w:t>Коробкова Юлия Евгеньевна</w:t>
      </w:r>
      <w:r>
        <w:rPr>
          <w:rStyle w:val="aa"/>
          <w:b/>
          <w:bCs w:val="0"/>
          <w:i w:val="0"/>
          <w:iCs/>
          <w:color w:val="auto"/>
          <w:sz w:val="28"/>
          <w:szCs w:val="28"/>
          <w:u w:val="none"/>
          <w:shd w:val="clear" w:color="auto" w:fill="FFFFFF"/>
          <w:vertAlign w:val="superscript"/>
        </w:rPr>
        <w:t>1</w:t>
      </w:r>
    </w:p>
    <w:p w14:paraId="607338CE" w14:textId="441380A6" w:rsidR="00D90CB7" w:rsidRPr="00EA1616" w:rsidRDefault="00D90CB7" w:rsidP="009B1F8C">
      <w:pPr>
        <w:pStyle w:val="ab"/>
        <w:spacing w:before="0" w:after="0" w:line="360" w:lineRule="auto"/>
        <w:ind w:firstLine="709"/>
        <w:jc w:val="center"/>
        <w:rPr>
          <w:b/>
          <w:bCs w:val="0"/>
          <w:i w:val="0"/>
          <w:iCs/>
          <w:sz w:val="28"/>
          <w:szCs w:val="28"/>
        </w:rPr>
      </w:pPr>
      <w:r>
        <w:rPr>
          <w:b/>
          <w:bCs w:val="0"/>
          <w:i w:val="0"/>
          <w:iCs/>
          <w:sz w:val="28"/>
          <w:szCs w:val="28"/>
          <w:lang w:val="en-US"/>
        </w:rPr>
        <w:t>e</w:t>
      </w:r>
      <w:r w:rsidRPr="00EA1616">
        <w:rPr>
          <w:b/>
          <w:bCs w:val="0"/>
          <w:i w:val="0"/>
          <w:iCs/>
          <w:sz w:val="28"/>
          <w:szCs w:val="28"/>
        </w:rPr>
        <w:t>-</w:t>
      </w:r>
      <w:r>
        <w:rPr>
          <w:b/>
          <w:bCs w:val="0"/>
          <w:i w:val="0"/>
          <w:iCs/>
          <w:sz w:val="28"/>
          <w:szCs w:val="28"/>
          <w:lang w:val="en-US"/>
        </w:rPr>
        <w:t>mail</w:t>
      </w:r>
      <w:r w:rsidRPr="00EA1616">
        <w:rPr>
          <w:b/>
          <w:bCs w:val="0"/>
          <w:i w:val="0"/>
          <w:iCs/>
          <w:sz w:val="28"/>
          <w:szCs w:val="28"/>
        </w:rPr>
        <w:t xml:space="preserve">: </w:t>
      </w:r>
      <w:proofErr w:type="spellStart"/>
      <w:r w:rsidRPr="00D90CB7">
        <w:rPr>
          <w:i w:val="0"/>
          <w:iCs/>
          <w:sz w:val="28"/>
          <w:szCs w:val="28"/>
          <w:lang w:val="en-US"/>
        </w:rPr>
        <w:t>ukorobkova</w:t>
      </w:r>
      <w:proofErr w:type="spellEnd"/>
      <w:r w:rsidRPr="00EA1616">
        <w:rPr>
          <w:i w:val="0"/>
          <w:iCs/>
          <w:sz w:val="28"/>
          <w:szCs w:val="28"/>
        </w:rPr>
        <w:t>66@</w:t>
      </w:r>
      <w:proofErr w:type="spellStart"/>
      <w:r w:rsidRPr="00D90CB7">
        <w:rPr>
          <w:i w:val="0"/>
          <w:iCs/>
          <w:sz w:val="28"/>
          <w:szCs w:val="28"/>
          <w:lang w:val="en-US"/>
        </w:rPr>
        <w:t>gmail</w:t>
      </w:r>
      <w:proofErr w:type="spellEnd"/>
      <w:r w:rsidRPr="00EA1616">
        <w:rPr>
          <w:i w:val="0"/>
          <w:iCs/>
          <w:sz w:val="28"/>
          <w:szCs w:val="28"/>
        </w:rPr>
        <w:t>.</w:t>
      </w:r>
      <w:r w:rsidRPr="00D90CB7">
        <w:rPr>
          <w:i w:val="0"/>
          <w:iCs/>
          <w:sz w:val="28"/>
          <w:szCs w:val="28"/>
          <w:lang w:val="en-US"/>
        </w:rPr>
        <w:t>com</w:t>
      </w:r>
    </w:p>
    <w:p w14:paraId="6C1446CF" w14:textId="215A315A" w:rsidR="009B1F8C" w:rsidRPr="00265088" w:rsidRDefault="0056533A" w:rsidP="009B1F8C">
      <w:pPr>
        <w:pStyle w:val="ab"/>
        <w:spacing w:before="0" w:after="0"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  <w:vertAlign w:val="superscript"/>
        </w:rPr>
        <w:t>1</w:t>
      </w:r>
      <w:r w:rsidR="009B1F8C" w:rsidRPr="00265088">
        <w:rPr>
          <w:sz w:val="28"/>
          <w:szCs w:val="28"/>
        </w:rPr>
        <w:t>Российский Государственный Гуманитарный Университет, г. Москва, Россия</w:t>
      </w:r>
    </w:p>
    <w:p w14:paraId="23910E0C" w14:textId="77777777" w:rsidR="009B1F8C" w:rsidRPr="009B1F8C" w:rsidRDefault="009B1F8C" w:rsidP="009B1F8C">
      <w:pPr>
        <w:pStyle w:val="ab"/>
        <w:spacing w:after="0" w:line="360" w:lineRule="auto"/>
        <w:rPr>
          <w:i w:val="0"/>
          <w:sz w:val="28"/>
          <w:szCs w:val="28"/>
        </w:rPr>
      </w:pPr>
      <w:r w:rsidRPr="009B1F8C">
        <w:rPr>
          <w:sz w:val="28"/>
          <w:szCs w:val="28"/>
        </w:rPr>
        <w:t xml:space="preserve">Аннотация. </w:t>
      </w:r>
      <w:r w:rsidRPr="009B1F8C">
        <w:rPr>
          <w:i w:val="0"/>
          <w:color w:val="2D2D2D"/>
          <w:spacing w:val="2"/>
          <w:sz w:val="28"/>
          <w:szCs w:val="28"/>
          <w:shd w:val="clear" w:color="auto" w:fill="FFFFFF"/>
        </w:rPr>
        <w:t xml:space="preserve">Рассмотрение важности соблюдения компанией принципов </w:t>
      </w:r>
      <w:r w:rsidRPr="009B1F8C">
        <w:rPr>
          <w:i w:val="0"/>
          <w:color w:val="2D2D2D"/>
          <w:spacing w:val="2"/>
          <w:sz w:val="28"/>
          <w:szCs w:val="28"/>
          <w:shd w:val="clear" w:color="auto" w:fill="FFFFFF"/>
          <w:lang w:val="en-US"/>
        </w:rPr>
        <w:t>ESG</w:t>
      </w:r>
      <w:r w:rsidRPr="009B1F8C">
        <w:rPr>
          <w:i w:val="0"/>
          <w:color w:val="2D2D2D"/>
          <w:spacing w:val="2"/>
          <w:sz w:val="28"/>
          <w:szCs w:val="28"/>
          <w:shd w:val="clear" w:color="auto" w:fill="FFFFFF"/>
        </w:rPr>
        <w:t xml:space="preserve"> на примере компании ГАЗ. </w:t>
      </w:r>
    </w:p>
    <w:p w14:paraId="35A82DEB" w14:textId="4B8EE123" w:rsidR="00BF02DB" w:rsidRPr="009B1F8C" w:rsidRDefault="009B1F8C" w:rsidP="00265088">
      <w:pPr>
        <w:pStyle w:val="ab"/>
        <w:spacing w:after="0" w:line="360" w:lineRule="auto"/>
        <w:ind w:firstLine="709"/>
        <w:rPr>
          <w:i w:val="0"/>
          <w:sz w:val="28"/>
          <w:szCs w:val="28"/>
        </w:rPr>
      </w:pPr>
      <w:r w:rsidRPr="009B1F8C">
        <w:rPr>
          <w:sz w:val="28"/>
          <w:szCs w:val="28"/>
        </w:rPr>
        <w:t>Ключевые слова</w:t>
      </w:r>
      <w:bookmarkStart w:id="1" w:name="_Hlk65237027"/>
      <w:r w:rsidRPr="009B1F8C">
        <w:rPr>
          <w:sz w:val="28"/>
          <w:szCs w:val="28"/>
        </w:rPr>
        <w:t xml:space="preserve">: </w:t>
      </w:r>
      <w:bookmarkEnd w:id="1"/>
      <w:r w:rsidRPr="009B1F8C">
        <w:rPr>
          <w:i w:val="0"/>
          <w:sz w:val="28"/>
          <w:szCs w:val="28"/>
          <w:lang w:val="en-US"/>
        </w:rPr>
        <w:t>ESG</w:t>
      </w:r>
      <w:r w:rsidRPr="009B1F8C">
        <w:rPr>
          <w:i w:val="0"/>
          <w:sz w:val="28"/>
          <w:szCs w:val="28"/>
        </w:rPr>
        <w:t>, устойчивое развитие бизнеса, ГАЗ</w:t>
      </w:r>
    </w:p>
    <w:p w14:paraId="7BF13F9B" w14:textId="552242CF" w:rsidR="00701594" w:rsidRDefault="00701594" w:rsidP="00E5723D">
      <w:pPr>
        <w:pStyle w:val="ab"/>
        <w:spacing w:after="0" w:line="360" w:lineRule="auto"/>
        <w:ind w:firstLine="709"/>
        <w:jc w:val="center"/>
        <w:rPr>
          <w:rFonts w:eastAsiaTheme="minorHAnsi"/>
          <w:b/>
          <w:bCs w:val="0"/>
          <w:i w:val="0"/>
          <w:sz w:val="28"/>
          <w:szCs w:val="28"/>
          <w:lang w:val="en-GB"/>
        </w:rPr>
      </w:pPr>
      <w:r w:rsidRPr="00E5723D">
        <w:rPr>
          <w:rFonts w:eastAsiaTheme="minorHAnsi"/>
          <w:b/>
          <w:bCs w:val="0"/>
          <w:i w:val="0"/>
          <w:sz w:val="28"/>
          <w:szCs w:val="28"/>
          <w:lang w:val="en-US"/>
        </w:rPr>
        <w:t>T</w:t>
      </w:r>
      <w:r w:rsidRPr="00E5723D">
        <w:rPr>
          <w:rFonts w:eastAsiaTheme="minorHAnsi"/>
          <w:b/>
          <w:bCs w:val="0"/>
          <w:i w:val="0"/>
          <w:sz w:val="28"/>
          <w:szCs w:val="28"/>
          <w:lang w:val="en-GB"/>
        </w:rPr>
        <w:t>he ESG principle on the example of the GAZ brand</w:t>
      </w:r>
    </w:p>
    <w:p w14:paraId="1EE25FFD" w14:textId="27F97AEB" w:rsidR="009B1F8C" w:rsidRPr="009B1F8C" w:rsidRDefault="009B1F8C" w:rsidP="009B1F8C">
      <w:pPr>
        <w:pStyle w:val="ab"/>
        <w:spacing w:line="360" w:lineRule="auto"/>
        <w:ind w:firstLine="709"/>
        <w:jc w:val="center"/>
        <w:rPr>
          <w:rFonts w:eastAsiaTheme="minorHAnsi"/>
          <w:b/>
          <w:bCs w:val="0"/>
          <w:i w:val="0"/>
          <w:sz w:val="28"/>
          <w:szCs w:val="28"/>
          <w:lang w:val="en-GB"/>
        </w:rPr>
      </w:pPr>
      <w:r w:rsidRPr="009B1F8C">
        <w:rPr>
          <w:rFonts w:eastAsiaTheme="minorHAnsi"/>
          <w:b/>
          <w:bCs w:val="0"/>
          <w:i w:val="0"/>
          <w:sz w:val="28"/>
          <w:szCs w:val="28"/>
          <w:lang w:val="en-GB"/>
        </w:rPr>
        <w:t xml:space="preserve">Vinogradov Aleksandr </w:t>
      </w:r>
      <w:proofErr w:type="spellStart"/>
      <w:r w:rsidRPr="009B1F8C">
        <w:rPr>
          <w:rFonts w:eastAsiaTheme="minorHAnsi"/>
          <w:b/>
          <w:bCs w:val="0"/>
          <w:i w:val="0"/>
          <w:sz w:val="28"/>
          <w:szCs w:val="28"/>
          <w:lang w:val="en-GB"/>
        </w:rPr>
        <w:t>Dmitrievich</w:t>
      </w:r>
      <w:proofErr w:type="spellEnd"/>
      <w:r w:rsidRPr="00D90CB7">
        <w:rPr>
          <w:rFonts w:eastAsiaTheme="minorHAnsi"/>
          <w:b/>
          <w:bCs w:val="0"/>
          <w:i w:val="0"/>
          <w:sz w:val="28"/>
          <w:szCs w:val="28"/>
          <w:vertAlign w:val="superscript"/>
          <w:lang w:val="en-US"/>
        </w:rPr>
        <w:t>1</w:t>
      </w:r>
      <w:r w:rsidRPr="009B1F8C">
        <w:rPr>
          <w:rFonts w:eastAsiaTheme="minorHAnsi"/>
          <w:b/>
          <w:bCs w:val="0"/>
          <w:i w:val="0"/>
          <w:sz w:val="28"/>
          <w:szCs w:val="28"/>
          <w:lang w:val="en-GB"/>
        </w:rPr>
        <w:t>,</w:t>
      </w:r>
    </w:p>
    <w:p w14:paraId="6D893D02" w14:textId="77777777" w:rsidR="009B1F8C" w:rsidRPr="00265088" w:rsidRDefault="009B1F8C" w:rsidP="009B1F8C">
      <w:pPr>
        <w:pStyle w:val="ab"/>
        <w:spacing w:line="360" w:lineRule="auto"/>
        <w:ind w:firstLine="709"/>
        <w:jc w:val="center"/>
        <w:rPr>
          <w:rFonts w:eastAsiaTheme="minorHAnsi"/>
          <w:iCs/>
          <w:sz w:val="28"/>
          <w:szCs w:val="28"/>
          <w:lang w:val="en-GB"/>
        </w:rPr>
      </w:pPr>
      <w:r w:rsidRPr="00265088">
        <w:rPr>
          <w:rFonts w:eastAsiaTheme="minorHAnsi"/>
          <w:iCs/>
          <w:sz w:val="28"/>
          <w:szCs w:val="28"/>
          <w:lang w:val="en-GB"/>
        </w:rPr>
        <w:t>e-mail: vinogradic2@mail.ru,</w:t>
      </w:r>
    </w:p>
    <w:p w14:paraId="16E7FD1D" w14:textId="50397AB0" w:rsidR="009B1F8C" w:rsidRPr="009B1F8C" w:rsidRDefault="009B1F8C" w:rsidP="009B1F8C">
      <w:pPr>
        <w:pStyle w:val="ab"/>
        <w:spacing w:line="360" w:lineRule="auto"/>
        <w:ind w:firstLine="709"/>
        <w:jc w:val="center"/>
        <w:rPr>
          <w:rFonts w:eastAsiaTheme="minorHAnsi"/>
          <w:b/>
          <w:bCs w:val="0"/>
          <w:i w:val="0"/>
          <w:sz w:val="28"/>
          <w:szCs w:val="28"/>
          <w:lang w:val="en-US"/>
        </w:rPr>
      </w:pPr>
      <w:r w:rsidRPr="009B1F8C">
        <w:rPr>
          <w:rFonts w:eastAsiaTheme="minorHAnsi"/>
          <w:b/>
          <w:bCs w:val="0"/>
          <w:i w:val="0"/>
          <w:sz w:val="28"/>
          <w:szCs w:val="28"/>
          <w:lang w:val="en-GB"/>
        </w:rPr>
        <w:t>Sidorov Pavel Aleksandrovich</w:t>
      </w:r>
      <w:r w:rsidRPr="009B1F8C">
        <w:rPr>
          <w:rFonts w:eastAsiaTheme="minorHAnsi"/>
          <w:b/>
          <w:bCs w:val="0"/>
          <w:i w:val="0"/>
          <w:sz w:val="28"/>
          <w:szCs w:val="28"/>
          <w:vertAlign w:val="superscript"/>
          <w:lang w:val="en-US"/>
        </w:rPr>
        <w:t>1</w:t>
      </w:r>
      <w:r w:rsidRPr="009B1F8C">
        <w:rPr>
          <w:rFonts w:eastAsiaTheme="minorHAnsi"/>
          <w:b/>
          <w:bCs w:val="0"/>
          <w:i w:val="0"/>
          <w:sz w:val="28"/>
          <w:szCs w:val="28"/>
          <w:lang w:val="en-US"/>
        </w:rPr>
        <w:t>,</w:t>
      </w:r>
    </w:p>
    <w:p w14:paraId="395713D7" w14:textId="3822AB94" w:rsidR="009B1F8C" w:rsidRDefault="009B1F8C" w:rsidP="009B1F8C">
      <w:pPr>
        <w:pStyle w:val="ab"/>
        <w:spacing w:line="360" w:lineRule="auto"/>
        <w:ind w:firstLine="709"/>
        <w:jc w:val="center"/>
        <w:rPr>
          <w:rFonts w:eastAsiaTheme="minorHAnsi"/>
          <w:iCs/>
          <w:sz w:val="28"/>
          <w:szCs w:val="28"/>
          <w:lang w:val="en-US"/>
        </w:rPr>
      </w:pPr>
      <w:r w:rsidRPr="00265088">
        <w:rPr>
          <w:rFonts w:eastAsiaTheme="minorHAnsi"/>
          <w:iCs/>
          <w:sz w:val="28"/>
          <w:szCs w:val="28"/>
          <w:lang w:val="en-GB"/>
        </w:rPr>
        <w:t xml:space="preserve">e-mail: </w:t>
      </w:r>
      <w:hyperlink r:id="rId10" w:history="1">
        <w:r w:rsidR="00D90CB7" w:rsidRPr="00BA08D0">
          <w:rPr>
            <w:rStyle w:val="aa"/>
            <w:rFonts w:eastAsiaTheme="minorHAnsi"/>
            <w:iCs/>
            <w:sz w:val="28"/>
            <w:szCs w:val="28"/>
            <w:lang w:val="en-GB"/>
          </w:rPr>
          <w:t>pasha4fun@yandex.ru</w:t>
        </w:r>
      </w:hyperlink>
      <w:r w:rsidRPr="00265088">
        <w:rPr>
          <w:rFonts w:eastAsiaTheme="minorHAnsi"/>
          <w:iCs/>
          <w:sz w:val="28"/>
          <w:szCs w:val="28"/>
          <w:lang w:val="en-US"/>
        </w:rPr>
        <w:t>,</w:t>
      </w:r>
    </w:p>
    <w:p w14:paraId="62FA6253" w14:textId="77777777" w:rsidR="00D90CB7" w:rsidRPr="00D90CB7" w:rsidRDefault="00D90CB7" w:rsidP="00D90CB7">
      <w:pPr>
        <w:pStyle w:val="ab"/>
        <w:spacing w:line="360" w:lineRule="auto"/>
        <w:ind w:firstLine="709"/>
        <w:jc w:val="center"/>
        <w:rPr>
          <w:rFonts w:eastAsiaTheme="minorHAnsi"/>
          <w:i w:val="0"/>
          <w:sz w:val="28"/>
          <w:szCs w:val="28"/>
          <w:lang w:val="en-US"/>
        </w:rPr>
      </w:pPr>
      <w:r w:rsidRPr="00D90CB7">
        <w:rPr>
          <w:rFonts w:eastAsiaTheme="minorHAnsi"/>
          <w:i w:val="0"/>
          <w:sz w:val="28"/>
          <w:szCs w:val="28"/>
          <w:lang w:val="en-US"/>
        </w:rPr>
        <w:t>Scientific adviser:</w:t>
      </w:r>
    </w:p>
    <w:p w14:paraId="3A9B002A" w14:textId="78B545A7" w:rsidR="00D90CB7" w:rsidRPr="00D90CB7" w:rsidRDefault="00D90CB7" w:rsidP="00D90CB7">
      <w:pPr>
        <w:pStyle w:val="ab"/>
        <w:spacing w:line="360" w:lineRule="auto"/>
        <w:ind w:firstLine="709"/>
        <w:jc w:val="center"/>
        <w:rPr>
          <w:rFonts w:eastAsiaTheme="minorHAnsi"/>
          <w:i w:val="0"/>
          <w:sz w:val="28"/>
          <w:szCs w:val="28"/>
          <w:lang w:val="en-US"/>
        </w:rPr>
      </w:pPr>
      <w:r w:rsidRPr="00D90CB7">
        <w:rPr>
          <w:rFonts w:eastAsiaTheme="minorHAnsi"/>
          <w:i w:val="0"/>
          <w:sz w:val="28"/>
          <w:szCs w:val="28"/>
          <w:lang w:val="en-US"/>
        </w:rPr>
        <w:t>Candidate of Philosophical Sciences Associate Professor of the Department of Integrated Communications and Advertising F</w:t>
      </w:r>
      <w:r>
        <w:rPr>
          <w:rFonts w:eastAsiaTheme="minorHAnsi"/>
          <w:i w:val="0"/>
          <w:sz w:val="28"/>
          <w:szCs w:val="28"/>
          <w:lang w:val="en-US"/>
        </w:rPr>
        <w:t>aculty of Advertising and PR</w:t>
      </w:r>
      <w:r w:rsidRPr="00D90CB7">
        <w:rPr>
          <w:rFonts w:eastAsiaTheme="minorHAnsi"/>
          <w:i w:val="0"/>
          <w:sz w:val="28"/>
          <w:szCs w:val="28"/>
          <w:lang w:val="en-US"/>
        </w:rPr>
        <w:t xml:space="preserve"> RSUH</w:t>
      </w:r>
    </w:p>
    <w:p w14:paraId="3E46F896" w14:textId="2905D3FA" w:rsidR="00D90CB7" w:rsidRPr="00EA1616" w:rsidRDefault="00D90CB7" w:rsidP="00D90CB7">
      <w:pPr>
        <w:pStyle w:val="ab"/>
        <w:spacing w:line="360" w:lineRule="auto"/>
        <w:ind w:firstLine="709"/>
        <w:jc w:val="center"/>
        <w:rPr>
          <w:rFonts w:eastAsiaTheme="minorHAnsi"/>
          <w:b/>
          <w:bCs w:val="0"/>
          <w:i w:val="0"/>
          <w:sz w:val="28"/>
          <w:szCs w:val="28"/>
          <w:vertAlign w:val="superscript"/>
          <w:lang w:val="en-US"/>
        </w:rPr>
      </w:pPr>
      <w:proofErr w:type="spellStart"/>
      <w:r w:rsidRPr="00D90CB7">
        <w:rPr>
          <w:rFonts w:eastAsiaTheme="minorHAnsi"/>
          <w:b/>
          <w:bCs w:val="0"/>
          <w:i w:val="0"/>
          <w:sz w:val="28"/>
          <w:szCs w:val="28"/>
          <w:lang w:val="en-US"/>
        </w:rPr>
        <w:lastRenderedPageBreak/>
        <w:t>Korobkova</w:t>
      </w:r>
      <w:proofErr w:type="spellEnd"/>
      <w:r w:rsidRPr="00D90CB7">
        <w:rPr>
          <w:rFonts w:eastAsiaTheme="minorHAnsi"/>
          <w:b/>
          <w:bCs w:val="0"/>
          <w:i w:val="0"/>
          <w:sz w:val="28"/>
          <w:szCs w:val="28"/>
          <w:lang w:val="en-US"/>
        </w:rPr>
        <w:t xml:space="preserve"> Yulia Evgenievna</w:t>
      </w:r>
      <w:r w:rsidRPr="00EA1616">
        <w:rPr>
          <w:rFonts w:eastAsiaTheme="minorHAnsi"/>
          <w:b/>
          <w:bCs w:val="0"/>
          <w:i w:val="0"/>
          <w:sz w:val="28"/>
          <w:szCs w:val="28"/>
          <w:vertAlign w:val="superscript"/>
          <w:lang w:val="en-US"/>
        </w:rPr>
        <w:t>1</w:t>
      </w:r>
    </w:p>
    <w:p w14:paraId="5FA1E620" w14:textId="486072C4" w:rsidR="00D90CB7" w:rsidRPr="00D90CB7" w:rsidRDefault="00D90CB7" w:rsidP="00D90CB7">
      <w:pPr>
        <w:pStyle w:val="ab"/>
        <w:spacing w:before="0" w:after="0" w:line="360" w:lineRule="auto"/>
        <w:ind w:firstLine="709"/>
        <w:jc w:val="center"/>
        <w:rPr>
          <w:b/>
          <w:bCs w:val="0"/>
          <w:i w:val="0"/>
          <w:iCs/>
          <w:sz w:val="28"/>
          <w:szCs w:val="28"/>
          <w:lang w:val="en-US"/>
        </w:rPr>
      </w:pPr>
      <w:r>
        <w:rPr>
          <w:b/>
          <w:bCs w:val="0"/>
          <w:i w:val="0"/>
          <w:iCs/>
          <w:sz w:val="28"/>
          <w:szCs w:val="28"/>
          <w:lang w:val="en-US"/>
        </w:rPr>
        <w:t xml:space="preserve">e-mail: </w:t>
      </w:r>
      <w:r w:rsidRPr="00D90CB7">
        <w:rPr>
          <w:i w:val="0"/>
          <w:iCs/>
          <w:sz w:val="28"/>
          <w:szCs w:val="28"/>
          <w:lang w:val="en-US"/>
        </w:rPr>
        <w:t>ukorobkova66@gmail.com</w:t>
      </w:r>
    </w:p>
    <w:p w14:paraId="1E69DBF6" w14:textId="21B11408" w:rsidR="009B1F8C" w:rsidRPr="009B1F8C" w:rsidRDefault="0056533A" w:rsidP="009B1F8C">
      <w:pPr>
        <w:pStyle w:val="ab"/>
        <w:spacing w:after="0" w:line="360" w:lineRule="auto"/>
        <w:ind w:firstLine="709"/>
        <w:jc w:val="center"/>
        <w:rPr>
          <w:rFonts w:eastAsiaTheme="minorHAnsi"/>
          <w:i w:val="0"/>
          <w:sz w:val="28"/>
          <w:szCs w:val="28"/>
          <w:lang w:val="en-GB"/>
        </w:rPr>
      </w:pPr>
      <w:r w:rsidRPr="0056533A">
        <w:rPr>
          <w:rFonts w:eastAsiaTheme="minorHAnsi"/>
          <w:i w:val="0"/>
          <w:sz w:val="28"/>
          <w:szCs w:val="28"/>
          <w:vertAlign w:val="superscript"/>
          <w:lang w:val="en-US"/>
        </w:rPr>
        <w:t>1</w:t>
      </w:r>
      <w:r w:rsidR="00265088" w:rsidRPr="00251AD8">
        <w:rPr>
          <w:rFonts w:eastAsiaTheme="minorHAnsi"/>
          <w:i w:val="0"/>
          <w:sz w:val="28"/>
          <w:szCs w:val="28"/>
          <w:lang w:val="en-GB"/>
        </w:rPr>
        <w:t>Russian</w:t>
      </w:r>
      <w:r w:rsidR="00265088">
        <w:rPr>
          <w:rFonts w:eastAsiaTheme="minorHAnsi"/>
          <w:i w:val="0"/>
          <w:sz w:val="28"/>
          <w:szCs w:val="28"/>
          <w:lang w:val="en-GB"/>
        </w:rPr>
        <w:t xml:space="preserve"> State University for the Humanities</w:t>
      </w:r>
      <w:r w:rsidR="009B1F8C" w:rsidRPr="009B1F8C">
        <w:rPr>
          <w:rFonts w:eastAsiaTheme="minorHAnsi"/>
          <w:i w:val="0"/>
          <w:sz w:val="28"/>
          <w:szCs w:val="28"/>
          <w:lang w:val="en-GB"/>
        </w:rPr>
        <w:t>, Mos</w:t>
      </w:r>
      <w:r w:rsidR="00265088">
        <w:rPr>
          <w:rFonts w:eastAsiaTheme="minorHAnsi"/>
          <w:i w:val="0"/>
          <w:sz w:val="28"/>
          <w:szCs w:val="28"/>
          <w:lang w:val="en-US"/>
        </w:rPr>
        <w:t>cow</w:t>
      </w:r>
      <w:r w:rsidR="009B1F8C" w:rsidRPr="009B1F8C">
        <w:rPr>
          <w:rFonts w:eastAsiaTheme="minorHAnsi"/>
          <w:i w:val="0"/>
          <w:sz w:val="28"/>
          <w:szCs w:val="28"/>
          <w:lang w:val="en-GB"/>
        </w:rPr>
        <w:t>, R</w:t>
      </w:r>
      <w:r w:rsidR="00265088">
        <w:rPr>
          <w:rFonts w:eastAsiaTheme="minorHAnsi"/>
          <w:i w:val="0"/>
          <w:sz w:val="28"/>
          <w:szCs w:val="28"/>
          <w:lang w:val="en-GB"/>
        </w:rPr>
        <w:t>u</w:t>
      </w:r>
      <w:r w:rsidR="009B1F8C" w:rsidRPr="009B1F8C">
        <w:rPr>
          <w:rFonts w:eastAsiaTheme="minorHAnsi"/>
          <w:i w:val="0"/>
          <w:sz w:val="28"/>
          <w:szCs w:val="28"/>
          <w:lang w:val="en-GB"/>
        </w:rPr>
        <w:t>ssia</w:t>
      </w:r>
    </w:p>
    <w:p w14:paraId="77F9F1F4" w14:textId="035556D8" w:rsidR="00D67351" w:rsidRPr="00E5723D" w:rsidRDefault="00D67351" w:rsidP="00E5723D">
      <w:pPr>
        <w:pStyle w:val="ab"/>
        <w:spacing w:after="0" w:line="360" w:lineRule="auto"/>
        <w:ind w:firstLine="709"/>
        <w:rPr>
          <w:i w:val="0"/>
          <w:iCs/>
          <w:sz w:val="28"/>
          <w:szCs w:val="28"/>
          <w:lang w:val="en-GB"/>
        </w:rPr>
      </w:pPr>
      <w:r w:rsidRPr="00E5723D">
        <w:rPr>
          <w:sz w:val="28"/>
          <w:szCs w:val="28"/>
          <w:lang w:val="en-GB"/>
        </w:rPr>
        <w:t xml:space="preserve">Annotation. </w:t>
      </w:r>
      <w:r w:rsidR="00AC017B" w:rsidRPr="00E5723D">
        <w:rPr>
          <w:i w:val="0"/>
          <w:iCs/>
          <w:sz w:val="28"/>
          <w:szCs w:val="28"/>
          <w:lang w:val="en-GB"/>
        </w:rPr>
        <w:t>Consideration of the importance of the company's compliance with the ESG principles on the example of GAZ.</w:t>
      </w:r>
    </w:p>
    <w:p w14:paraId="596BB406" w14:textId="4A579B7E" w:rsidR="000B216B" w:rsidRPr="00E5723D" w:rsidRDefault="00D67351" w:rsidP="00E5723D">
      <w:pPr>
        <w:pStyle w:val="ab"/>
        <w:spacing w:after="0" w:line="360" w:lineRule="auto"/>
        <w:ind w:firstLine="709"/>
        <w:rPr>
          <w:sz w:val="28"/>
          <w:szCs w:val="28"/>
          <w:lang w:val="en-US"/>
        </w:rPr>
      </w:pPr>
      <w:r w:rsidRPr="00E5723D">
        <w:rPr>
          <w:sz w:val="28"/>
          <w:szCs w:val="28"/>
          <w:lang w:val="en-US"/>
        </w:rPr>
        <w:t xml:space="preserve">Keywords: </w:t>
      </w:r>
      <w:r w:rsidR="007A2F89" w:rsidRPr="00E5723D">
        <w:rPr>
          <w:i w:val="0"/>
          <w:iCs/>
          <w:sz w:val="28"/>
          <w:szCs w:val="28"/>
          <w:lang w:val="en-US"/>
        </w:rPr>
        <w:t>ESG, sustainable business development, GAZ</w:t>
      </w:r>
    </w:p>
    <w:p w14:paraId="56E05007" w14:textId="11452A0A" w:rsidR="00F161B9" w:rsidRPr="00E5723D" w:rsidRDefault="00AD0274" w:rsidP="00E5723D">
      <w:pPr>
        <w:spacing w:before="240" w:after="12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723D">
        <w:rPr>
          <w:rFonts w:ascii="Times New Roman" w:hAnsi="Times New Roman" w:cs="Times New Roman"/>
          <w:b/>
          <w:sz w:val="28"/>
          <w:szCs w:val="28"/>
        </w:rPr>
        <w:t>Введение</w:t>
      </w:r>
    </w:p>
    <w:p w14:paraId="34FE0B95" w14:textId="0D30C507" w:rsidR="007050F1" w:rsidRPr="00E5723D" w:rsidRDefault="00AD0274" w:rsidP="00E5723D">
      <w:pPr>
        <w:spacing w:before="240"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5723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На сегодняшний день компаниям важно придерживаться принципов </w:t>
      </w:r>
      <w:r w:rsidRPr="00E5723D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ESG</w:t>
      </w:r>
      <w:r w:rsidRPr="00E5723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так как это показывает отношение компании к </w:t>
      </w:r>
      <w:r w:rsidR="00B16F27" w:rsidRPr="00E5723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сферам, которые окружают её: окружающая среда, социальная сфера, компания и корпоративное управление. Эти принципы формируют отношение общества к компании и ее деятельности. Соблюдение этих принципов положительно влияют на </w:t>
      </w:r>
      <w:r w:rsidR="007050F1" w:rsidRPr="00E5723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репутацию компании. </w:t>
      </w:r>
    </w:p>
    <w:p w14:paraId="22DC8C0F" w14:textId="23034B67" w:rsidR="007A2F89" w:rsidRPr="00E5723D" w:rsidRDefault="007A2F89" w:rsidP="00E5723D">
      <w:pPr>
        <w:pStyle w:val="ab"/>
        <w:spacing w:before="0" w:after="0" w:line="360" w:lineRule="auto"/>
        <w:ind w:firstLine="709"/>
        <w:rPr>
          <w:rFonts w:eastAsia="Times New Roman"/>
          <w:bCs w:val="0"/>
          <w:i w:val="0"/>
          <w:iCs/>
          <w:sz w:val="28"/>
          <w:szCs w:val="28"/>
          <w:lang w:eastAsia="ru-RU"/>
        </w:rPr>
      </w:pPr>
      <w:r w:rsidRPr="00E5723D">
        <w:rPr>
          <w:rFonts w:eastAsia="Times New Roman"/>
          <w:bCs w:val="0"/>
          <w:i w:val="0"/>
          <w:iCs/>
          <w:sz w:val="28"/>
          <w:szCs w:val="28"/>
          <w:lang w:eastAsia="ru-RU"/>
        </w:rPr>
        <w:t>В этой статье будет проанализирована деятельность бренда ГАЗ по предмету следования принципам E</w:t>
      </w:r>
      <w:r w:rsidRPr="00E5723D">
        <w:rPr>
          <w:rFonts w:eastAsia="Times New Roman"/>
          <w:bCs w:val="0"/>
          <w:i w:val="0"/>
          <w:iCs/>
          <w:sz w:val="28"/>
          <w:szCs w:val="28"/>
          <w:lang w:val="en-US" w:eastAsia="ru-RU"/>
        </w:rPr>
        <w:t>SG</w:t>
      </w:r>
      <w:r w:rsidRPr="00E5723D">
        <w:rPr>
          <w:rFonts w:eastAsia="Times New Roman"/>
          <w:bCs w:val="0"/>
          <w:i w:val="0"/>
          <w:iCs/>
          <w:sz w:val="28"/>
          <w:szCs w:val="28"/>
          <w:lang w:eastAsia="ru-RU"/>
        </w:rPr>
        <w:t xml:space="preserve"> в устойчивом развитии бизнеса. </w:t>
      </w:r>
    </w:p>
    <w:p w14:paraId="3D7DBD9D" w14:textId="50706830" w:rsidR="00ED3CFA" w:rsidRPr="00E5723D" w:rsidRDefault="007050F1" w:rsidP="00E5723D">
      <w:pPr>
        <w:pStyle w:val="ab"/>
        <w:spacing w:before="0" w:after="0" w:line="360" w:lineRule="auto"/>
        <w:ind w:firstLine="709"/>
        <w:rPr>
          <w:rFonts w:eastAsia="Times New Roman"/>
          <w:bCs w:val="0"/>
          <w:i w:val="0"/>
          <w:iCs/>
          <w:sz w:val="28"/>
          <w:szCs w:val="28"/>
          <w:lang w:eastAsia="ru-RU"/>
        </w:rPr>
      </w:pPr>
      <w:r w:rsidRPr="00E5723D">
        <w:rPr>
          <w:rFonts w:eastAsia="Times New Roman"/>
          <w:bCs w:val="0"/>
          <w:i w:val="0"/>
          <w:iCs/>
          <w:sz w:val="28"/>
          <w:szCs w:val="28"/>
          <w:lang w:eastAsia="ru-RU"/>
        </w:rPr>
        <w:t xml:space="preserve">Горьковский Автомобильный Завод - одна из крупнейших автомобилестроительных компаний на российском рынке, </w:t>
      </w:r>
      <w:r w:rsidR="00FB5027" w:rsidRPr="00E5723D">
        <w:rPr>
          <w:rFonts w:eastAsia="Times New Roman"/>
          <w:bCs w:val="0"/>
          <w:i w:val="0"/>
          <w:iCs/>
          <w:sz w:val="28"/>
          <w:szCs w:val="28"/>
          <w:lang w:eastAsia="ru-RU"/>
        </w:rPr>
        <w:t xml:space="preserve">производящая гражданские малотоннажные авто, грузовые автомобили и спецтехнику. </w:t>
      </w:r>
      <w:r w:rsidR="00A80A6E" w:rsidRPr="00E5723D">
        <w:rPr>
          <w:rFonts w:eastAsia="Times New Roman"/>
          <w:bCs w:val="0"/>
          <w:i w:val="0"/>
          <w:iCs/>
          <w:sz w:val="28"/>
          <w:szCs w:val="28"/>
          <w:lang w:eastAsia="ru-RU"/>
        </w:rPr>
        <w:t xml:space="preserve">«Группа ГАЗ», придерживаясь принципов </w:t>
      </w:r>
      <w:r w:rsidR="00A80A6E" w:rsidRPr="00E5723D">
        <w:rPr>
          <w:rFonts w:eastAsia="Times New Roman"/>
          <w:bCs w:val="0"/>
          <w:i w:val="0"/>
          <w:iCs/>
          <w:sz w:val="28"/>
          <w:szCs w:val="28"/>
          <w:lang w:val="en-US" w:eastAsia="ru-RU"/>
        </w:rPr>
        <w:t>ESG</w:t>
      </w:r>
      <w:r w:rsidR="00A80A6E" w:rsidRPr="00E5723D">
        <w:rPr>
          <w:rFonts w:eastAsia="Times New Roman"/>
          <w:bCs w:val="0"/>
          <w:i w:val="0"/>
          <w:iCs/>
          <w:sz w:val="28"/>
          <w:szCs w:val="28"/>
          <w:lang w:eastAsia="ru-RU"/>
        </w:rPr>
        <w:t xml:space="preserve"> имеет положительную репутацию среди партнеров и клиентов. Ниже представлено описание принципов </w:t>
      </w:r>
      <w:r w:rsidR="00A80A6E" w:rsidRPr="00E5723D">
        <w:rPr>
          <w:rFonts w:eastAsia="Times New Roman"/>
          <w:bCs w:val="0"/>
          <w:i w:val="0"/>
          <w:iCs/>
          <w:sz w:val="28"/>
          <w:szCs w:val="28"/>
          <w:lang w:val="en-US" w:eastAsia="ru-RU"/>
        </w:rPr>
        <w:t>ESG</w:t>
      </w:r>
      <w:r w:rsidR="00A80A6E" w:rsidRPr="00E5723D">
        <w:rPr>
          <w:rFonts w:eastAsia="Times New Roman"/>
          <w:bCs w:val="0"/>
          <w:i w:val="0"/>
          <w:iCs/>
          <w:sz w:val="28"/>
          <w:szCs w:val="28"/>
          <w:lang w:eastAsia="ru-RU"/>
        </w:rPr>
        <w:t xml:space="preserve"> и примеры соблюдения их компанией ГАЗ. </w:t>
      </w:r>
    </w:p>
    <w:p w14:paraId="5D8B3F36" w14:textId="0359D501" w:rsidR="001E542B" w:rsidRPr="00E5723D" w:rsidRDefault="00BA3564" w:rsidP="00E5723D">
      <w:pPr>
        <w:pStyle w:val="ab"/>
        <w:spacing w:before="0" w:after="0" w:line="360" w:lineRule="auto"/>
        <w:ind w:firstLine="709"/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eastAsia="ru-RU"/>
        </w:rPr>
      </w:pPr>
      <w:r w:rsidRPr="00E5723D">
        <w:rPr>
          <w:rFonts w:eastAsia="Times New Roman"/>
          <w:b/>
          <w:i w:val="0"/>
          <w:iCs/>
          <w:color w:val="000000" w:themeColor="text1"/>
          <w:sz w:val="28"/>
          <w:szCs w:val="28"/>
          <w:lang w:eastAsia="ru-RU"/>
        </w:rPr>
        <w:t xml:space="preserve">Принцип </w:t>
      </w:r>
      <w:r w:rsidRPr="00E5723D">
        <w:rPr>
          <w:rFonts w:eastAsia="Times New Roman"/>
          <w:b/>
          <w:i w:val="0"/>
          <w:iCs/>
          <w:color w:val="000000" w:themeColor="text1"/>
          <w:sz w:val="28"/>
          <w:szCs w:val="28"/>
          <w:lang w:val="en-US" w:eastAsia="ru-RU"/>
        </w:rPr>
        <w:t>E</w:t>
      </w:r>
      <w:r w:rsidRPr="00E5723D">
        <w:rPr>
          <w:rFonts w:eastAsia="Times New Roman"/>
          <w:b/>
          <w:i w:val="0"/>
          <w:iCs/>
          <w:color w:val="000000" w:themeColor="text1"/>
          <w:sz w:val="28"/>
          <w:szCs w:val="28"/>
          <w:lang w:eastAsia="ru-RU"/>
        </w:rPr>
        <w:t xml:space="preserve"> </w:t>
      </w:r>
      <w:r w:rsidRPr="00E5723D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eastAsia="ru-RU"/>
        </w:rPr>
        <w:t xml:space="preserve">в </w:t>
      </w:r>
      <w:r w:rsidRPr="00E5723D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>ESG</w:t>
      </w:r>
      <w:r w:rsidRPr="00E5723D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eastAsia="ru-RU"/>
        </w:rPr>
        <w:t xml:space="preserve"> (</w:t>
      </w:r>
      <w:r w:rsidRPr="00E5723D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>Environmental</w:t>
      </w:r>
      <w:r w:rsidRPr="00E5723D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eastAsia="ru-RU"/>
        </w:rPr>
        <w:t xml:space="preserve">, </w:t>
      </w:r>
      <w:r w:rsidRPr="00E5723D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>Social</w:t>
      </w:r>
      <w:r w:rsidRPr="00E5723D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eastAsia="ru-RU"/>
        </w:rPr>
        <w:t xml:space="preserve">, </w:t>
      </w:r>
      <w:r w:rsidRPr="00E5723D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>Governance</w:t>
      </w:r>
      <w:r w:rsidRPr="00E5723D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eastAsia="ru-RU"/>
        </w:rPr>
        <w:t>) относится к бережному отношению к природе и окружающей среде</w:t>
      </w:r>
      <w:r w:rsidR="001E542B" w:rsidRPr="00E5723D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eastAsia="ru-RU"/>
        </w:rPr>
        <w:t xml:space="preserve">. Принцип Е обращает внимание на ответственность компании в отношении поддержания чистоты окружающей среды и включает в себя аспекты, связанные с сокращением ущерба, наносимым природе и экономии </w:t>
      </w:r>
      <w:r w:rsidR="001E542B" w:rsidRPr="00E5723D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eastAsia="ru-RU"/>
        </w:rPr>
        <w:lastRenderedPageBreak/>
        <w:t>ресурсов. Предприятия «</w:t>
      </w:r>
      <w:r w:rsidR="007856B1" w:rsidRPr="00E5723D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eastAsia="ru-RU"/>
        </w:rPr>
        <w:t>Г</w:t>
      </w:r>
      <w:r w:rsidR="001E542B" w:rsidRPr="00E5723D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eastAsia="ru-RU"/>
        </w:rPr>
        <w:t>руппы ГАЗ» выполняет ряд активностей, связанных с поддержанием чистоты окружающей среды:</w:t>
      </w:r>
    </w:p>
    <w:p w14:paraId="4FDB6CB7" w14:textId="226B5089" w:rsidR="001E542B" w:rsidRPr="00E5723D" w:rsidRDefault="009F495D" w:rsidP="00E5723D">
      <w:pPr>
        <w:pStyle w:val="ab"/>
        <w:numPr>
          <w:ilvl w:val="0"/>
          <w:numId w:val="10"/>
        </w:numPr>
        <w:spacing w:before="0" w:after="0" w:line="360" w:lineRule="auto"/>
        <w:ind w:firstLine="709"/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eastAsia="ru-RU"/>
        </w:rPr>
      </w:pPr>
      <w:r w:rsidRPr="00E5723D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eastAsia="ru-RU"/>
        </w:rPr>
        <w:t xml:space="preserve">Наличие собственных эко-проектов </w:t>
      </w:r>
    </w:p>
    <w:p w14:paraId="1C1E578F" w14:textId="35A35E1B" w:rsidR="00063D39" w:rsidRPr="00E5723D" w:rsidRDefault="00892B40" w:rsidP="00E5723D">
      <w:pPr>
        <w:pStyle w:val="ab"/>
        <w:spacing w:before="0" w:after="0" w:line="360" w:lineRule="auto"/>
        <w:ind w:firstLine="709"/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eastAsia="ru-RU"/>
        </w:rPr>
      </w:pPr>
      <w:r w:rsidRPr="00E5723D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eastAsia="ru-RU"/>
        </w:rPr>
        <w:t>Поддержание чистоты окружающей среды – очень важное направление в деятельности крупного индустриального предприятия.</w:t>
      </w:r>
      <w:r w:rsidR="00A65441" w:rsidRPr="00E5723D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eastAsia="ru-RU"/>
        </w:rPr>
        <w:t xml:space="preserve"> Поэтому бренд ГАЗ разрабатывает и организует мероприятия по сбору мусора и переработке пластика и аккумуляторов, привлекая к мероприятиям как сотрудников предприятия, так и жителей Нижнего Новгорода, детей и волонтеров</w:t>
      </w:r>
      <w:r w:rsidR="00446501" w:rsidRPr="00E5723D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eastAsia="ru-RU"/>
        </w:rPr>
        <w:t>, а также инновации</w:t>
      </w:r>
      <w:r w:rsidR="00A26A53" w:rsidRPr="00E5723D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eastAsia="ru-RU"/>
        </w:rPr>
        <w:t xml:space="preserve"> автозавода</w:t>
      </w:r>
      <w:r w:rsidR="00446501" w:rsidRPr="00E5723D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eastAsia="ru-RU"/>
        </w:rPr>
        <w:t>, такие как Г</w:t>
      </w:r>
      <w:r w:rsidR="007856B1" w:rsidRPr="00E5723D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eastAsia="ru-RU"/>
        </w:rPr>
        <w:t>азель</w:t>
      </w:r>
      <w:r w:rsidR="00446501" w:rsidRPr="00E5723D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eastAsia="ru-RU"/>
        </w:rPr>
        <w:t xml:space="preserve"> «</w:t>
      </w:r>
      <w:r w:rsidR="007856B1" w:rsidRPr="00E5723D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>E</w:t>
      </w:r>
      <w:r w:rsidR="00446501" w:rsidRPr="00E5723D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eastAsia="ru-RU"/>
        </w:rPr>
        <w:t>-</w:t>
      </w:r>
      <w:r w:rsidR="00446501" w:rsidRPr="00E5723D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>NN</w:t>
      </w:r>
      <w:r w:rsidR="00446501" w:rsidRPr="00E5723D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eastAsia="ru-RU"/>
        </w:rPr>
        <w:t>» - электрический автомобиль</w:t>
      </w:r>
      <w:r w:rsidR="00A65441" w:rsidRPr="00E5723D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eastAsia="ru-RU"/>
        </w:rPr>
        <w:t>.</w:t>
      </w:r>
    </w:p>
    <w:p w14:paraId="66FF26A0" w14:textId="77777777" w:rsidR="00063D39" w:rsidRPr="00E5723D" w:rsidRDefault="00063D39" w:rsidP="00E5723D">
      <w:pPr>
        <w:pStyle w:val="ab"/>
        <w:numPr>
          <w:ilvl w:val="0"/>
          <w:numId w:val="10"/>
        </w:numPr>
        <w:spacing w:before="0" w:after="0" w:line="360" w:lineRule="auto"/>
        <w:ind w:firstLine="709"/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eastAsia="ru-RU"/>
        </w:rPr>
      </w:pPr>
      <w:r w:rsidRPr="00E5723D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eastAsia="ru-RU"/>
        </w:rPr>
        <w:t xml:space="preserve">Участие в сторонних эко-проектах. </w:t>
      </w:r>
    </w:p>
    <w:p w14:paraId="57746947" w14:textId="575E08A6" w:rsidR="00BA3564" w:rsidRPr="00E5723D" w:rsidRDefault="00063D39" w:rsidP="00E5723D">
      <w:pPr>
        <w:pStyle w:val="ab"/>
        <w:spacing w:before="0" w:after="0" w:line="360" w:lineRule="auto"/>
        <w:ind w:firstLine="709"/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eastAsia="ru-RU"/>
        </w:rPr>
      </w:pPr>
      <w:r w:rsidRPr="00E5723D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eastAsia="ru-RU"/>
        </w:rPr>
        <w:t xml:space="preserve">«Группа ГАЗ» принимает участие в экологических проектах и акциях, проводимых сторонними организациями. В список активностей входит очистка водоемов от мусора, сортировка отходов, вывоз мусора из </w:t>
      </w:r>
      <w:r w:rsidR="00446501" w:rsidRPr="00E5723D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eastAsia="ru-RU"/>
        </w:rPr>
        <w:t xml:space="preserve">лесопарковых зон. </w:t>
      </w:r>
    </w:p>
    <w:p w14:paraId="1373044D" w14:textId="4D7EB626" w:rsidR="00422E84" w:rsidRPr="00E5723D" w:rsidRDefault="00422E84" w:rsidP="00E5723D">
      <w:pPr>
        <w:pStyle w:val="ab"/>
        <w:spacing w:before="0" w:after="0" w:line="360" w:lineRule="auto"/>
        <w:ind w:firstLine="709"/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eastAsia="ru-RU"/>
        </w:rPr>
      </w:pPr>
      <w:r w:rsidRPr="00E5723D">
        <w:rPr>
          <w:rFonts w:eastAsia="Times New Roman"/>
          <w:b/>
          <w:i w:val="0"/>
          <w:iCs/>
          <w:color w:val="000000" w:themeColor="text1"/>
          <w:sz w:val="28"/>
          <w:szCs w:val="28"/>
          <w:lang w:eastAsia="ru-RU"/>
        </w:rPr>
        <w:t>Принцип S</w:t>
      </w:r>
      <w:r w:rsidRPr="00E5723D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eastAsia="ru-RU"/>
        </w:rPr>
        <w:t xml:space="preserve"> относится к социальным аспектам устойчивости и управления внутренними и внешними отношениями компании. Принцип S обращает внимание на социальную ответственность компании и включает в себя различные аспекты, связанные с обществом, сотрудниками и клиентами. Бренд ГАЗ следует этим принципам, выполняя р</w:t>
      </w:r>
      <w:r w:rsidR="001E542B" w:rsidRPr="00E5723D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eastAsia="ru-RU"/>
        </w:rPr>
        <w:t>я</w:t>
      </w:r>
      <w:r w:rsidRPr="00E5723D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eastAsia="ru-RU"/>
        </w:rPr>
        <w:t xml:space="preserve">д активностей: </w:t>
      </w:r>
    </w:p>
    <w:p w14:paraId="27B3D92F" w14:textId="6DB5E0D6" w:rsidR="00422E84" w:rsidRPr="00E5723D" w:rsidRDefault="00422E84" w:rsidP="00E5723D">
      <w:pPr>
        <w:pStyle w:val="ab"/>
        <w:numPr>
          <w:ilvl w:val="0"/>
          <w:numId w:val="9"/>
        </w:numPr>
        <w:spacing w:before="0" w:after="0" w:line="360" w:lineRule="auto"/>
        <w:ind w:firstLine="709"/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eastAsia="ru-RU"/>
        </w:rPr>
      </w:pPr>
      <w:r w:rsidRPr="00E5723D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eastAsia="ru-RU"/>
        </w:rPr>
        <w:t>Наличие собственных социальных программ</w:t>
      </w:r>
    </w:p>
    <w:p w14:paraId="331E1B4A" w14:textId="111EB496" w:rsidR="00422E84" w:rsidRPr="00E5723D" w:rsidRDefault="00422E84" w:rsidP="00E5723D">
      <w:pPr>
        <w:pStyle w:val="ab"/>
        <w:spacing w:before="0" w:after="0" w:line="360" w:lineRule="auto"/>
        <w:ind w:firstLine="709"/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eastAsia="ru-RU"/>
        </w:rPr>
      </w:pPr>
      <w:r w:rsidRPr="00E5723D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eastAsia="ru-RU"/>
        </w:rPr>
        <w:t xml:space="preserve">Оздоровление сотрудников, а также членов их семей по льготной стоимости - одно из важных направлений соцподдержки. За отдых на юге страны, в санаториях, домах и на базах отдыха средней полосы, а также за туристические поездки работники платят не более 20% стоимости, за путевки в детские лагеря - 10%. «Группа ГАЗ» оказывает адресную материальную помощь сотрудникам, попавшим в трудные жизненные обстоятельства. Поддержку в виде компенсации в размере 700 рублей в месяц получают и молодые родители, чьи дети посещают детсады. Бренд </w:t>
      </w:r>
      <w:r w:rsidRPr="00E5723D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eastAsia="ru-RU"/>
        </w:rPr>
        <w:lastRenderedPageBreak/>
        <w:t>выделил 650 млн рублей на реализацию социальных программ и поддержку работников за 9 месяцев 2019 года. Разнообразие собственных программ свидетельствует о том, что «Группа ГАЗ» является социально ответственной компанией и заботится о своих работниках.</w:t>
      </w:r>
    </w:p>
    <w:p w14:paraId="7F388E77" w14:textId="6B2ACF88" w:rsidR="00422E84" w:rsidRPr="00E5723D" w:rsidRDefault="00422E84" w:rsidP="00E5723D">
      <w:pPr>
        <w:pStyle w:val="ab"/>
        <w:numPr>
          <w:ilvl w:val="0"/>
          <w:numId w:val="9"/>
        </w:numPr>
        <w:spacing w:before="0" w:after="0" w:line="360" w:lineRule="auto"/>
        <w:ind w:firstLine="709"/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eastAsia="ru-RU"/>
        </w:rPr>
      </w:pPr>
      <w:r w:rsidRPr="00E5723D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eastAsia="ru-RU"/>
        </w:rPr>
        <w:t>Финансирование объектов социальной сферы</w:t>
      </w:r>
    </w:p>
    <w:p w14:paraId="0180AF42" w14:textId="62029DBB" w:rsidR="00422E84" w:rsidRPr="00E5723D" w:rsidRDefault="00422E84" w:rsidP="00E5723D">
      <w:pPr>
        <w:pStyle w:val="ab"/>
        <w:spacing w:before="0" w:after="0" w:line="360" w:lineRule="auto"/>
        <w:ind w:firstLine="709"/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eastAsia="ru-RU"/>
        </w:rPr>
      </w:pPr>
      <w:r w:rsidRPr="00E5723D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eastAsia="ru-RU"/>
        </w:rPr>
        <w:t>Компания финансирует и другие объекты социальной сферы: ДК «ГАЗ», СК «Торпедо», ЧЛПУ «ЦМП ГАЗ» и детский лагерь «Лесная здравница» в Павлове.</w:t>
      </w:r>
    </w:p>
    <w:p w14:paraId="0A44B4FC" w14:textId="7A223197" w:rsidR="00422E84" w:rsidRPr="00E5723D" w:rsidRDefault="00422E84" w:rsidP="00E5723D">
      <w:pPr>
        <w:pStyle w:val="ab"/>
        <w:numPr>
          <w:ilvl w:val="0"/>
          <w:numId w:val="9"/>
        </w:numPr>
        <w:spacing w:before="0" w:after="0" w:line="360" w:lineRule="auto"/>
        <w:ind w:firstLine="709"/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eastAsia="ru-RU"/>
        </w:rPr>
      </w:pPr>
      <w:r w:rsidRPr="00E5723D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eastAsia="ru-RU"/>
        </w:rPr>
        <w:t xml:space="preserve">Корпоративное </w:t>
      </w:r>
      <w:proofErr w:type="spellStart"/>
      <w:r w:rsidRPr="00E5723D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eastAsia="ru-RU"/>
        </w:rPr>
        <w:t>волонтерство</w:t>
      </w:r>
      <w:proofErr w:type="spellEnd"/>
      <w:r w:rsidRPr="00E5723D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eastAsia="ru-RU"/>
        </w:rPr>
        <w:t xml:space="preserve"> </w:t>
      </w:r>
    </w:p>
    <w:p w14:paraId="6B65077B" w14:textId="1969F477" w:rsidR="00B16186" w:rsidRPr="00E5723D" w:rsidRDefault="00B32FC1" w:rsidP="00E5723D">
      <w:pPr>
        <w:pStyle w:val="ab"/>
        <w:spacing w:before="0" w:after="0" w:line="360" w:lineRule="auto"/>
        <w:ind w:firstLine="709"/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eastAsia="ru-RU"/>
        </w:rPr>
      </w:pPr>
      <w:r w:rsidRPr="00E5723D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eastAsia="ru-RU"/>
        </w:rPr>
        <w:t>У бренда ГАЗ есть программа #ГАЗпомогает, поэтому с</w:t>
      </w:r>
      <w:r w:rsidR="00422E84" w:rsidRPr="00E5723D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eastAsia="ru-RU"/>
        </w:rPr>
        <w:t xml:space="preserve">отрудники компании активно принимают участие в волонтерских проектов, так, в 2022 году Волонтеры «Группы ГАЗ» провели мастер-класс по футболу для воспитанников Павловского детского дома, а волонтеры производства спецтехники АЗ «ГАЗ» провели акцию на территории детского сада №62, где </w:t>
      </w:r>
      <w:r w:rsidRPr="00E5723D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eastAsia="ru-RU"/>
        </w:rPr>
        <w:t>о</w:t>
      </w:r>
      <w:r w:rsidR="00422E84" w:rsidRPr="00E5723D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eastAsia="ru-RU"/>
        </w:rPr>
        <w:t>ни помогли с осенней уборкой и обновили часть детского оборудования на прогулочных площадках.</w:t>
      </w:r>
      <w:r w:rsidRPr="00E5723D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eastAsia="ru-RU"/>
        </w:rPr>
        <w:t xml:space="preserve"> Каждый год 1 июня представители всех подразделений бренда отправляются с поздравлениями и подарками в подшефные детские сады и школы, дружба с которыми длится много лет. На данном этапе «Группа ГАЗ» поддерживает 55 детских садов. </w:t>
      </w:r>
    </w:p>
    <w:p w14:paraId="61070F03" w14:textId="10D4316E" w:rsidR="00B32FC1" w:rsidRPr="00E5723D" w:rsidRDefault="00B32FC1" w:rsidP="00E5723D">
      <w:pPr>
        <w:pStyle w:val="ab"/>
        <w:spacing w:before="0" w:after="0" w:line="360" w:lineRule="auto"/>
        <w:ind w:firstLine="709"/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eastAsia="ru-RU"/>
        </w:rPr>
      </w:pPr>
      <w:proofErr w:type="spellStart"/>
      <w:r w:rsidRPr="00E5723D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eastAsia="ru-RU"/>
        </w:rPr>
        <w:t>Волонтерство</w:t>
      </w:r>
      <w:proofErr w:type="spellEnd"/>
      <w:r w:rsidRPr="00E5723D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eastAsia="ru-RU"/>
        </w:rPr>
        <w:t xml:space="preserve"> затрагивает разные сегменты аудитории: дети, инвалиды, ветераны. Так, «Группа ГАЗ» накануне Нового года вручает продуктовые наборы людям с ограниченными возможностями здоровья, которые работали на </w:t>
      </w:r>
      <w:proofErr w:type="spellStart"/>
      <w:r w:rsidRPr="00E5723D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eastAsia="ru-RU"/>
        </w:rPr>
        <w:t>ГАЗе</w:t>
      </w:r>
      <w:proofErr w:type="spellEnd"/>
      <w:r w:rsidRPr="00E5723D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eastAsia="ru-RU"/>
        </w:rPr>
        <w:t>.</w:t>
      </w:r>
    </w:p>
    <w:p w14:paraId="4442F75E" w14:textId="37790547" w:rsidR="00B32FC1" w:rsidRPr="00E5723D" w:rsidRDefault="00B32FC1" w:rsidP="00E5723D">
      <w:pPr>
        <w:pStyle w:val="ab"/>
        <w:spacing w:before="0" w:after="0" w:line="360" w:lineRule="auto"/>
        <w:ind w:firstLine="709"/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eastAsia="ru-RU"/>
        </w:rPr>
      </w:pPr>
      <w:r w:rsidRPr="00E5723D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eastAsia="ru-RU"/>
        </w:rPr>
        <w:t xml:space="preserve">Также у бренда есть программа «Волонтеры Победы», где они усилиями сотрудников проводят акции поддержки ветеранам Великой Отечественной войны. </w:t>
      </w:r>
    </w:p>
    <w:p w14:paraId="45DD3826" w14:textId="2455524B" w:rsidR="00B32FC1" w:rsidRPr="00E5723D" w:rsidRDefault="00B32FC1" w:rsidP="00E5723D">
      <w:pPr>
        <w:pStyle w:val="ab"/>
        <w:numPr>
          <w:ilvl w:val="0"/>
          <w:numId w:val="9"/>
        </w:numPr>
        <w:spacing w:before="0" w:after="0" w:line="360" w:lineRule="auto"/>
        <w:ind w:firstLine="709"/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eastAsia="ru-RU"/>
        </w:rPr>
      </w:pPr>
      <w:r w:rsidRPr="00E5723D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eastAsia="ru-RU"/>
        </w:rPr>
        <w:t>Выделение финансов на реконструкцию или модернизацию инфраструктуры города</w:t>
      </w:r>
    </w:p>
    <w:p w14:paraId="6B272D5E" w14:textId="38CC571A" w:rsidR="00B16186" w:rsidRPr="00E5723D" w:rsidRDefault="00B32FC1" w:rsidP="00E5723D">
      <w:pPr>
        <w:pStyle w:val="ab"/>
        <w:spacing w:before="0" w:after="0" w:line="360" w:lineRule="auto"/>
        <w:ind w:firstLine="709"/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eastAsia="ru-RU"/>
        </w:rPr>
      </w:pPr>
      <w:r w:rsidRPr="00E5723D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eastAsia="ru-RU"/>
        </w:rPr>
        <w:lastRenderedPageBreak/>
        <w:t>ГАЗ активно принимает участие как финансовое, так и с помощью волонтерского сообщества сотрудников предприятия в реконструкции</w:t>
      </w:r>
      <w:r w:rsidR="00B16186" w:rsidRPr="00E5723D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eastAsia="ru-RU"/>
        </w:rPr>
        <w:t xml:space="preserve"> или модернизации инфраструктуры города. Например, в 2020 году, когда была активная фаза </w:t>
      </w:r>
      <w:proofErr w:type="spellStart"/>
      <w:r w:rsidR="00B16186" w:rsidRPr="00E5723D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eastAsia="ru-RU"/>
        </w:rPr>
        <w:t>короновируса</w:t>
      </w:r>
      <w:proofErr w:type="spellEnd"/>
      <w:r w:rsidR="00B16186" w:rsidRPr="00E5723D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eastAsia="ru-RU"/>
        </w:rPr>
        <w:t xml:space="preserve">, «Группа ГАЗ» помогла обновить входную лестницу военкомата Автозаводского района. </w:t>
      </w:r>
    </w:p>
    <w:p w14:paraId="7C0466D7" w14:textId="32C36933" w:rsidR="00B16186" w:rsidRPr="00E5723D" w:rsidRDefault="00B16186" w:rsidP="00E5723D">
      <w:pPr>
        <w:pStyle w:val="ab"/>
        <w:numPr>
          <w:ilvl w:val="0"/>
          <w:numId w:val="9"/>
        </w:numPr>
        <w:spacing w:before="0" w:after="0" w:line="360" w:lineRule="auto"/>
        <w:ind w:firstLine="709"/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eastAsia="ru-RU"/>
        </w:rPr>
      </w:pPr>
      <w:r w:rsidRPr="00E5723D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eastAsia="ru-RU"/>
        </w:rPr>
        <w:t xml:space="preserve">Пожертвования </w:t>
      </w:r>
    </w:p>
    <w:p w14:paraId="25220234" w14:textId="12363FEA" w:rsidR="00B16186" w:rsidRPr="00E5723D" w:rsidRDefault="00B16186" w:rsidP="00E5723D">
      <w:pPr>
        <w:pStyle w:val="ab"/>
        <w:spacing w:before="0" w:after="0" w:line="360" w:lineRule="auto"/>
        <w:ind w:firstLine="709"/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eastAsia="ru-RU"/>
        </w:rPr>
      </w:pPr>
      <w:r w:rsidRPr="00E5723D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eastAsia="ru-RU"/>
        </w:rPr>
        <w:t>Бренд активно занимается пожертвованием, которое может проявляться как в безвозмездной передаче автомобилей НКО, так и покупкой необходимых материалов в конкретный период времени. Для примера взять 2020 год – активная фаза эпидемии, когда не хватало не только квалифицированных специалистов, но и оборудования. «Группа ГАЗ» передала аппараты ИВЛ медицинским учреждениям в городах присутствия предприятий компании, а также выделил 16 реанимобилей «Газель N</w:t>
      </w:r>
      <w:r w:rsidRPr="00E5723D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>EXT</w:t>
      </w:r>
      <w:r w:rsidRPr="00E5723D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eastAsia="ru-RU"/>
        </w:rPr>
        <w:t xml:space="preserve">» нуждающимся медучреждением. Чуть ранее для нужд работников медучреждений района </w:t>
      </w:r>
      <w:proofErr w:type="spellStart"/>
      <w:r w:rsidRPr="00E5723D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eastAsia="ru-RU"/>
        </w:rPr>
        <w:t>автобусостроители</w:t>
      </w:r>
      <w:proofErr w:type="spellEnd"/>
      <w:r w:rsidRPr="00E5723D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eastAsia="ru-RU"/>
        </w:rPr>
        <w:t xml:space="preserve"> передали респираторы, маски, комплекты мужской и женской одежды для больных, защитные комбинезоны для медиков. Маски также были переданы Управлению социальной защиты населения Павловского района в рамках акции «ДОБРОМАСКИ», прошедшей во всех городах, где работают предприятия «Группы ГАЗ».</w:t>
      </w:r>
    </w:p>
    <w:p w14:paraId="409E9B18" w14:textId="3DF843CD" w:rsidR="00B16186" w:rsidRPr="00E5723D" w:rsidRDefault="00A05D47" w:rsidP="00E5723D">
      <w:pPr>
        <w:pStyle w:val="ab"/>
        <w:spacing w:before="0" w:after="0" w:line="360" w:lineRule="auto"/>
        <w:ind w:firstLine="709"/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eastAsia="ru-RU"/>
        </w:rPr>
      </w:pPr>
      <w:r w:rsidRPr="00E5723D">
        <w:rPr>
          <w:rFonts w:eastAsia="Times New Roman"/>
          <w:b/>
          <w:i w:val="0"/>
          <w:iCs/>
          <w:color w:val="000000" w:themeColor="text1"/>
          <w:sz w:val="28"/>
          <w:szCs w:val="28"/>
          <w:lang w:eastAsia="ru-RU"/>
        </w:rPr>
        <w:t>Принцип G</w:t>
      </w:r>
      <w:r w:rsidRPr="00E5723D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eastAsia="ru-RU"/>
        </w:rPr>
        <w:t xml:space="preserve"> относится к управлению компанией и корпоративному управлению. Он обращает внимание на то, как компания управляет своими внутренними делами и какие стандарты соблюдает в процессе принятия решений и выполнения своих обязательств перед акционерами и другими стейкхолдерами. </w:t>
      </w:r>
    </w:p>
    <w:p w14:paraId="2B852EB9" w14:textId="4E0C66F8" w:rsidR="00A05D47" w:rsidRPr="00E5723D" w:rsidRDefault="00A05D47" w:rsidP="00E5723D">
      <w:pPr>
        <w:pStyle w:val="ab"/>
        <w:spacing w:line="360" w:lineRule="auto"/>
        <w:ind w:firstLine="709"/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eastAsia="ru-RU"/>
        </w:rPr>
      </w:pPr>
      <w:r w:rsidRPr="00E5723D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eastAsia="ru-RU"/>
        </w:rPr>
        <w:t>Группа ГАЗ — это одна из крупнейших российских автомобильных компаний, специализирующаяся на производстве грузовых и коммерческих автомобилей, а также другой техники и транспортных средств.</w:t>
      </w:r>
    </w:p>
    <w:p w14:paraId="4EF7251A" w14:textId="2CC37EF2" w:rsidR="00A05D47" w:rsidRPr="00E5723D" w:rsidRDefault="00A05D47" w:rsidP="00E5723D">
      <w:pPr>
        <w:pStyle w:val="ab"/>
        <w:spacing w:line="360" w:lineRule="auto"/>
        <w:ind w:firstLine="709"/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eastAsia="ru-RU"/>
        </w:rPr>
      </w:pPr>
      <w:r w:rsidRPr="00E5723D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eastAsia="ru-RU"/>
        </w:rPr>
        <w:lastRenderedPageBreak/>
        <w:t xml:space="preserve">Примеры принципов </w:t>
      </w:r>
      <w:r w:rsidRPr="00E5723D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>G</w:t>
      </w:r>
      <w:r w:rsidRPr="00E5723D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eastAsia="ru-RU"/>
        </w:rPr>
        <w:t xml:space="preserve"> в контексте Группы ГАЗ:</w:t>
      </w:r>
    </w:p>
    <w:p w14:paraId="7C350596" w14:textId="4CD72843" w:rsidR="00A05D47" w:rsidRPr="00E5723D" w:rsidRDefault="00A05D47" w:rsidP="00E5723D">
      <w:pPr>
        <w:pStyle w:val="ab"/>
        <w:spacing w:line="360" w:lineRule="auto"/>
        <w:ind w:firstLine="709"/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eastAsia="ru-RU"/>
        </w:rPr>
      </w:pPr>
      <w:r w:rsidRPr="00E5723D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eastAsia="ru-RU"/>
        </w:rPr>
        <w:t>1. Совет директоров: Группа ГАЗ имеет совет директоров, в состав которого входят независимые директора, а также представители акционеров и топ-менеджмента компании. Совет директоров участвует в принятии стратегических решений и контролирует деятельность исполнительного руководства.</w:t>
      </w:r>
    </w:p>
    <w:p w14:paraId="210E36B0" w14:textId="0E40A413" w:rsidR="00A05D47" w:rsidRPr="00E5723D" w:rsidRDefault="00A05D47" w:rsidP="00E5723D">
      <w:pPr>
        <w:pStyle w:val="ab"/>
        <w:spacing w:line="360" w:lineRule="auto"/>
        <w:ind w:firstLine="709"/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eastAsia="ru-RU"/>
        </w:rPr>
      </w:pPr>
      <w:r w:rsidRPr="00E5723D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eastAsia="ru-RU"/>
        </w:rPr>
        <w:t>2. Прозрачность и отчетность: Компания регулярно публикует финансовую отчетность и делает ее доступной для инвесторов и общественности. Это включает в себя отчеты о прибылях и убытках, балансы, отчеты о движении денежных средств и другие финансовые показатели.</w:t>
      </w:r>
    </w:p>
    <w:p w14:paraId="04827A84" w14:textId="60E33582" w:rsidR="00A05D47" w:rsidRPr="00E5723D" w:rsidRDefault="00A05D47" w:rsidP="00E5723D">
      <w:pPr>
        <w:pStyle w:val="ab"/>
        <w:spacing w:line="360" w:lineRule="auto"/>
        <w:ind w:firstLine="709"/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eastAsia="ru-RU"/>
        </w:rPr>
      </w:pPr>
      <w:r w:rsidRPr="00E5723D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eastAsia="ru-RU"/>
        </w:rPr>
        <w:t>3. Внутренние контрольные механизмы: Группа ГАЗ разрабатывает и поддерживает системы внутреннего контроля, чтобы обеспечить честность и надежность своей финансовой отчетности, а также предотвращать мошенничество.</w:t>
      </w:r>
    </w:p>
    <w:p w14:paraId="2BEF2F4D" w14:textId="6C772919" w:rsidR="00A05D47" w:rsidRPr="00E5723D" w:rsidRDefault="00A05D47" w:rsidP="00E5723D">
      <w:pPr>
        <w:pStyle w:val="ab"/>
        <w:spacing w:line="360" w:lineRule="auto"/>
        <w:ind w:firstLine="709"/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eastAsia="ru-RU"/>
        </w:rPr>
      </w:pPr>
      <w:r w:rsidRPr="00E5723D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eastAsia="ru-RU"/>
        </w:rPr>
        <w:t>4. Управление конфликтами интересов: Компания имеет политику, направленную на урегулирование конфликтов интересов, чтобы решения, принимаемые руководством, были в интересах акционеров и компании в целом.</w:t>
      </w:r>
    </w:p>
    <w:p w14:paraId="64088727" w14:textId="463EA1B7" w:rsidR="00A05D47" w:rsidRPr="00E5723D" w:rsidRDefault="00A05D47" w:rsidP="00E5723D">
      <w:pPr>
        <w:pStyle w:val="ab"/>
        <w:spacing w:line="360" w:lineRule="auto"/>
        <w:ind w:firstLine="709"/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eastAsia="ru-RU"/>
        </w:rPr>
      </w:pPr>
      <w:r w:rsidRPr="00E5723D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eastAsia="ru-RU"/>
        </w:rPr>
        <w:t>5. Устойчивость корпоративных структур: Группа ГАЗ имеет структуру, которая позволяет ей устойчиво функционировать в течение долгого времени и адаптироваться к изменяющимся условиям рынка.</w:t>
      </w:r>
    </w:p>
    <w:p w14:paraId="7BA9BA58" w14:textId="5BAA9514" w:rsidR="00A05D47" w:rsidRPr="00E5723D" w:rsidRDefault="00A05D47" w:rsidP="00E5723D">
      <w:pPr>
        <w:pStyle w:val="ab"/>
        <w:spacing w:line="360" w:lineRule="auto"/>
        <w:ind w:firstLine="709"/>
        <w:rPr>
          <w:rFonts w:eastAsia="Times New Roman"/>
          <w:b/>
          <w:i w:val="0"/>
          <w:iCs/>
          <w:color w:val="000000" w:themeColor="text1"/>
          <w:sz w:val="28"/>
          <w:szCs w:val="28"/>
          <w:lang w:eastAsia="ru-RU"/>
        </w:rPr>
      </w:pPr>
      <w:r w:rsidRPr="00E5723D">
        <w:rPr>
          <w:rFonts w:eastAsia="Times New Roman"/>
          <w:b/>
          <w:i w:val="0"/>
          <w:iCs/>
          <w:color w:val="000000" w:themeColor="text1"/>
          <w:sz w:val="28"/>
          <w:szCs w:val="28"/>
          <w:lang w:eastAsia="ru-RU"/>
        </w:rPr>
        <w:t>Вывод</w:t>
      </w:r>
    </w:p>
    <w:p w14:paraId="4A6C5BB0" w14:textId="4EF3418D" w:rsidR="00A05D47" w:rsidRPr="00E5723D" w:rsidRDefault="00A05D47" w:rsidP="00E5723D">
      <w:pPr>
        <w:pStyle w:val="ab"/>
        <w:spacing w:line="360" w:lineRule="auto"/>
        <w:ind w:firstLine="709"/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eastAsia="ru-RU"/>
        </w:rPr>
      </w:pPr>
      <w:r w:rsidRPr="00E5723D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eastAsia="ru-RU"/>
        </w:rPr>
        <w:t xml:space="preserve">Группа ГАЗ, одна из ведущих российских автомобильных компаний, демонстрирует свое стремление к устойчивости и социальной ответственности через интеграцию принципов ESG в свою деятельность. </w:t>
      </w:r>
      <w:r w:rsidRPr="00E5723D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eastAsia="ru-RU"/>
        </w:rPr>
        <w:lastRenderedPageBreak/>
        <w:t>Этот анализ подтверждает, что компания уделяет серьезное внимание экологическим аспектам, соблюдая стандарты безопасности и эффективности производства. Группа ГАЗ также выделяется своей социальной ответственностью, поддерживая трудовые отношения и участвуя в благотворительных программах.</w:t>
      </w:r>
    </w:p>
    <w:p w14:paraId="1C4B612D" w14:textId="6C13D1A5" w:rsidR="00A05D47" w:rsidRPr="00E5723D" w:rsidRDefault="00A05D47" w:rsidP="00E5723D">
      <w:pPr>
        <w:pStyle w:val="ab"/>
        <w:spacing w:line="360" w:lineRule="auto"/>
        <w:ind w:firstLine="709"/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eastAsia="ru-RU"/>
        </w:rPr>
      </w:pPr>
      <w:r w:rsidRPr="00E5723D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eastAsia="ru-RU"/>
        </w:rPr>
        <w:t>Ключевым элементом успеха Группы ГАЗ в контексте ESG является ее прозрачное и эффективное корпоративное управление, подтвержденное советом директоров и регулярной отчетностью. Эта практика способствует доверию со стороны инвесторов и общественности и помогает компании достичь устойчивого и долгосрочного развития.</w:t>
      </w:r>
    </w:p>
    <w:p w14:paraId="206F055E" w14:textId="12DBC60E" w:rsidR="00A05D47" w:rsidRPr="00E5723D" w:rsidRDefault="00A05D47" w:rsidP="00E5723D">
      <w:pPr>
        <w:pStyle w:val="ab"/>
        <w:spacing w:before="0" w:after="0" w:line="360" w:lineRule="auto"/>
        <w:ind w:firstLine="709"/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eastAsia="ru-RU"/>
        </w:rPr>
      </w:pPr>
      <w:r w:rsidRPr="00E5723D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eastAsia="ru-RU"/>
        </w:rPr>
        <w:t>В целом, Группа ГАЗ продолжает укреплять свою позицию как компания, которая не только стремится к финансовой успешности, но и уделяет внимание важным социальным и экологическим аспектам, что является важным фактором в современном бизнесе и инвестиционной среде.</w:t>
      </w:r>
    </w:p>
    <w:p w14:paraId="6189B086" w14:textId="77777777" w:rsidR="007856B1" w:rsidRPr="00E5723D" w:rsidRDefault="007856B1" w:rsidP="007856B1">
      <w:pPr>
        <w:pStyle w:val="ab"/>
        <w:spacing w:before="0" w:after="0"/>
        <w:jc w:val="left"/>
        <w:rPr>
          <w:rFonts w:eastAsia="Times New Roman"/>
          <w:b/>
          <w:i w:val="0"/>
          <w:iCs/>
          <w:sz w:val="28"/>
          <w:szCs w:val="28"/>
          <w:lang w:eastAsia="ru-RU"/>
        </w:rPr>
      </w:pPr>
      <w:r w:rsidRPr="00E5723D">
        <w:rPr>
          <w:rFonts w:eastAsia="Times New Roman"/>
          <w:b/>
          <w:i w:val="0"/>
          <w:iCs/>
          <w:sz w:val="28"/>
          <w:szCs w:val="28"/>
          <w:lang w:eastAsia="ru-RU"/>
        </w:rPr>
        <w:t xml:space="preserve">Список литературы  </w:t>
      </w:r>
    </w:p>
    <w:p w14:paraId="7A460182" w14:textId="77777777" w:rsidR="007856B1" w:rsidRPr="00E5723D" w:rsidRDefault="007856B1" w:rsidP="007856B1">
      <w:pPr>
        <w:pStyle w:val="ab"/>
        <w:spacing w:before="0" w:after="0"/>
        <w:jc w:val="left"/>
        <w:rPr>
          <w:rFonts w:eastAsia="Times New Roman"/>
          <w:b/>
          <w:i w:val="0"/>
          <w:iCs/>
          <w:sz w:val="28"/>
          <w:szCs w:val="28"/>
          <w:lang w:eastAsia="ru-RU"/>
        </w:rPr>
      </w:pPr>
    </w:p>
    <w:p w14:paraId="34A69F51" w14:textId="6B8A01D7" w:rsidR="007856B1" w:rsidRPr="009B1F8C" w:rsidRDefault="007856B1" w:rsidP="00251AD8">
      <w:pPr>
        <w:pStyle w:val="ab"/>
        <w:spacing w:before="0" w:after="0"/>
        <w:rPr>
          <w:i w:val="0"/>
          <w:iCs/>
          <w:sz w:val="28"/>
          <w:szCs w:val="28"/>
        </w:rPr>
      </w:pPr>
      <w:r w:rsidRPr="009B1F8C">
        <w:rPr>
          <w:i w:val="0"/>
          <w:iCs/>
          <w:sz w:val="28"/>
          <w:szCs w:val="28"/>
        </w:rPr>
        <w:t xml:space="preserve">1.  Козырев, Н. А. Перспективы развития принципов управления ESG в России / Н. А. Козырев, А. М. Маркина // Вестник евразийской науки. — 2022. — Т. 14. — № 1. — URL: </w:t>
      </w:r>
      <w:hyperlink r:id="rId11" w:history="1">
        <w:r w:rsidRPr="009B1F8C">
          <w:rPr>
            <w:rStyle w:val="aa"/>
            <w:i w:val="0"/>
            <w:iCs/>
            <w:sz w:val="28"/>
            <w:szCs w:val="28"/>
          </w:rPr>
          <w:t>https://esj.today/PDF/40ECVN122.pdf</w:t>
        </w:r>
      </w:hyperlink>
      <w:r w:rsidR="00251AD8">
        <w:rPr>
          <w:rStyle w:val="aa"/>
          <w:i w:val="0"/>
          <w:iCs/>
          <w:sz w:val="28"/>
          <w:szCs w:val="28"/>
        </w:rPr>
        <w:t>.</w:t>
      </w:r>
      <w:r w:rsidRPr="009B1F8C">
        <w:rPr>
          <w:i w:val="0"/>
          <w:iCs/>
          <w:sz w:val="28"/>
          <w:szCs w:val="28"/>
        </w:rPr>
        <w:t xml:space="preserve"> </w:t>
      </w:r>
    </w:p>
    <w:p w14:paraId="20B5C77E" w14:textId="2A39193D" w:rsidR="007856B1" w:rsidRDefault="007856B1" w:rsidP="00251AD8">
      <w:pPr>
        <w:pStyle w:val="ab"/>
        <w:spacing w:before="0" w:after="0"/>
        <w:rPr>
          <w:i w:val="0"/>
          <w:iCs/>
          <w:sz w:val="28"/>
          <w:szCs w:val="28"/>
        </w:rPr>
      </w:pPr>
      <w:r w:rsidRPr="009B1F8C">
        <w:rPr>
          <w:i w:val="0"/>
          <w:iCs/>
          <w:sz w:val="28"/>
          <w:szCs w:val="28"/>
          <w:shd w:val="clear" w:color="auto" w:fill="FFFFFF"/>
        </w:rPr>
        <w:t xml:space="preserve">2. Соколова Н.А., Теймуров Э.С. Соотношение Целей устойчивого развития и ESG-принципов. Вестник Университета имени О.Е. </w:t>
      </w:r>
      <w:proofErr w:type="spellStart"/>
      <w:r w:rsidRPr="009B1F8C">
        <w:rPr>
          <w:i w:val="0"/>
          <w:iCs/>
          <w:sz w:val="28"/>
          <w:szCs w:val="28"/>
          <w:shd w:val="clear" w:color="auto" w:fill="FFFFFF"/>
        </w:rPr>
        <w:t>Кутафина</w:t>
      </w:r>
      <w:proofErr w:type="spellEnd"/>
      <w:r w:rsidRPr="009B1F8C">
        <w:rPr>
          <w:i w:val="0"/>
          <w:iCs/>
          <w:sz w:val="28"/>
          <w:szCs w:val="28"/>
          <w:shd w:val="clear" w:color="auto" w:fill="FFFFFF"/>
        </w:rPr>
        <w:t xml:space="preserve"> (МГЮА). 2021;(12):171-183. </w:t>
      </w:r>
      <w:hyperlink r:id="rId12" w:tgtFrame="_blank" w:history="1">
        <w:r w:rsidRPr="009B1F8C">
          <w:rPr>
            <w:rStyle w:val="aa"/>
            <w:i w:val="0"/>
            <w:iCs/>
            <w:color w:val="auto"/>
            <w:sz w:val="28"/>
            <w:szCs w:val="28"/>
            <w:shd w:val="clear" w:color="auto" w:fill="FFFFFF"/>
          </w:rPr>
          <w:t>https://doi.org/10.17803/2311-5998.2021.88.12.171-183</w:t>
        </w:r>
      </w:hyperlink>
      <w:r w:rsidR="00251AD8">
        <w:rPr>
          <w:i w:val="0"/>
          <w:iCs/>
          <w:sz w:val="28"/>
          <w:szCs w:val="28"/>
        </w:rPr>
        <w:t>.</w:t>
      </w:r>
    </w:p>
    <w:p w14:paraId="1FE63129" w14:textId="716D3ED8" w:rsidR="00265088" w:rsidRPr="00251AD8" w:rsidRDefault="00265088" w:rsidP="00251AD8">
      <w:pPr>
        <w:pStyle w:val="ab"/>
        <w:spacing w:before="0" w:after="0"/>
        <w:rPr>
          <w:i w:val="0"/>
          <w:iCs/>
          <w:sz w:val="28"/>
          <w:szCs w:val="28"/>
          <w:lang w:val="en-US"/>
        </w:rPr>
      </w:pPr>
      <w:r>
        <w:rPr>
          <w:i w:val="0"/>
          <w:iCs/>
          <w:sz w:val="28"/>
          <w:szCs w:val="28"/>
        </w:rPr>
        <w:t xml:space="preserve">3. </w:t>
      </w:r>
      <w:r w:rsidRPr="00265088">
        <w:rPr>
          <w:i w:val="0"/>
          <w:iCs/>
          <w:sz w:val="28"/>
          <w:szCs w:val="28"/>
        </w:rPr>
        <w:t>Цели в области устойчивого развития. Доступно</w:t>
      </w:r>
      <w:r w:rsidRPr="00251AD8">
        <w:rPr>
          <w:i w:val="0"/>
          <w:iCs/>
          <w:sz w:val="28"/>
          <w:szCs w:val="28"/>
          <w:lang w:val="en-US"/>
        </w:rPr>
        <w:t xml:space="preserve">: https://www.un.org/ </w:t>
      </w:r>
      <w:proofErr w:type="spellStart"/>
      <w:r w:rsidRPr="00251AD8">
        <w:rPr>
          <w:i w:val="0"/>
          <w:iCs/>
          <w:sz w:val="28"/>
          <w:szCs w:val="28"/>
          <w:lang w:val="en-US"/>
        </w:rPr>
        <w:t>sustainabledevelopment</w:t>
      </w:r>
      <w:proofErr w:type="spellEnd"/>
      <w:r w:rsidRPr="00251AD8">
        <w:rPr>
          <w:i w:val="0"/>
          <w:iCs/>
          <w:sz w:val="28"/>
          <w:szCs w:val="28"/>
          <w:lang w:val="en-US"/>
        </w:rPr>
        <w:t>/</w:t>
      </w:r>
      <w:proofErr w:type="spellStart"/>
      <w:r w:rsidRPr="00251AD8">
        <w:rPr>
          <w:i w:val="0"/>
          <w:iCs/>
          <w:sz w:val="28"/>
          <w:szCs w:val="28"/>
          <w:lang w:val="en-US"/>
        </w:rPr>
        <w:t>ru</w:t>
      </w:r>
      <w:proofErr w:type="spellEnd"/>
      <w:r w:rsidRPr="00251AD8">
        <w:rPr>
          <w:i w:val="0"/>
          <w:iCs/>
          <w:sz w:val="28"/>
          <w:szCs w:val="28"/>
          <w:lang w:val="en-US"/>
        </w:rPr>
        <w:t>/</w:t>
      </w:r>
      <w:r w:rsidR="00251AD8" w:rsidRPr="00251AD8">
        <w:rPr>
          <w:i w:val="0"/>
          <w:iCs/>
          <w:sz w:val="28"/>
          <w:szCs w:val="28"/>
          <w:lang w:val="en-US"/>
        </w:rPr>
        <w:t>.</w:t>
      </w:r>
    </w:p>
    <w:p w14:paraId="00084A0E" w14:textId="7A0D75CD" w:rsidR="00265088" w:rsidRDefault="00265088" w:rsidP="00251AD8">
      <w:pPr>
        <w:pStyle w:val="ab"/>
        <w:spacing w:before="0" w:after="0"/>
        <w:rPr>
          <w:i w:val="0"/>
          <w:iCs/>
          <w:sz w:val="28"/>
          <w:szCs w:val="28"/>
        </w:rPr>
      </w:pPr>
      <w:r>
        <w:rPr>
          <w:i w:val="0"/>
          <w:iCs/>
          <w:sz w:val="28"/>
          <w:szCs w:val="28"/>
        </w:rPr>
        <w:t xml:space="preserve">4. </w:t>
      </w:r>
      <w:r w:rsidRPr="00265088">
        <w:rPr>
          <w:i w:val="0"/>
          <w:iCs/>
          <w:sz w:val="28"/>
          <w:szCs w:val="28"/>
        </w:rPr>
        <w:t xml:space="preserve">ESG-факторы в инвестировании [Электронный ресурс]. — Режим доступа: https://www.pwc.ru/ru/sustainability/ </w:t>
      </w:r>
      <w:proofErr w:type="spellStart"/>
      <w:r w:rsidRPr="00265088">
        <w:rPr>
          <w:i w:val="0"/>
          <w:iCs/>
          <w:sz w:val="28"/>
          <w:szCs w:val="28"/>
        </w:rPr>
        <w:t>assets</w:t>
      </w:r>
      <w:proofErr w:type="spellEnd"/>
      <w:r w:rsidRPr="00265088">
        <w:rPr>
          <w:i w:val="0"/>
          <w:iCs/>
          <w:sz w:val="28"/>
          <w:szCs w:val="28"/>
        </w:rPr>
        <w:t>/pwc-responsible-investment.pdf</w:t>
      </w:r>
      <w:r w:rsidR="00251AD8">
        <w:rPr>
          <w:i w:val="0"/>
          <w:iCs/>
          <w:sz w:val="28"/>
          <w:szCs w:val="28"/>
        </w:rPr>
        <w:t>.</w:t>
      </w:r>
    </w:p>
    <w:p w14:paraId="4526F14F" w14:textId="73EBCF79" w:rsidR="00265088" w:rsidRDefault="00265088" w:rsidP="00251AD8">
      <w:pPr>
        <w:pStyle w:val="ab"/>
        <w:spacing w:before="0" w:after="0"/>
        <w:rPr>
          <w:i w:val="0"/>
          <w:iCs/>
          <w:sz w:val="28"/>
          <w:szCs w:val="28"/>
        </w:rPr>
      </w:pPr>
      <w:r>
        <w:rPr>
          <w:i w:val="0"/>
          <w:iCs/>
          <w:sz w:val="28"/>
          <w:szCs w:val="28"/>
        </w:rPr>
        <w:t>5.</w:t>
      </w:r>
      <w:r w:rsidRPr="00265088">
        <w:t xml:space="preserve"> </w:t>
      </w:r>
      <w:r w:rsidRPr="00265088">
        <w:rPr>
          <w:i w:val="0"/>
          <w:iCs/>
          <w:sz w:val="28"/>
          <w:szCs w:val="28"/>
        </w:rPr>
        <w:t xml:space="preserve">Петренко, Л. Д. ESG-критерии в практике принятия инвестиционных решений // Международный </w:t>
      </w:r>
      <w:proofErr w:type="spellStart"/>
      <w:r w:rsidRPr="00265088">
        <w:rPr>
          <w:i w:val="0"/>
          <w:iCs/>
          <w:sz w:val="28"/>
          <w:szCs w:val="28"/>
        </w:rPr>
        <w:t>научноисследовательский</w:t>
      </w:r>
      <w:proofErr w:type="spellEnd"/>
      <w:r w:rsidRPr="00265088">
        <w:rPr>
          <w:i w:val="0"/>
          <w:iCs/>
          <w:sz w:val="28"/>
          <w:szCs w:val="28"/>
        </w:rPr>
        <w:t xml:space="preserve"> журнал. — 2020. — № 11 (101). — С. 100–102.</w:t>
      </w:r>
    </w:p>
    <w:p w14:paraId="388345F3" w14:textId="566D1989" w:rsidR="00265088" w:rsidRDefault="00265088" w:rsidP="00251AD8">
      <w:pPr>
        <w:pStyle w:val="ab"/>
        <w:spacing w:before="0" w:after="0"/>
        <w:rPr>
          <w:i w:val="0"/>
          <w:iCs/>
          <w:sz w:val="28"/>
          <w:szCs w:val="28"/>
        </w:rPr>
      </w:pPr>
      <w:r>
        <w:rPr>
          <w:i w:val="0"/>
          <w:iCs/>
          <w:sz w:val="28"/>
          <w:szCs w:val="28"/>
        </w:rPr>
        <w:t xml:space="preserve">6. </w:t>
      </w:r>
      <w:r w:rsidRPr="00265088">
        <w:rPr>
          <w:i w:val="0"/>
          <w:iCs/>
          <w:sz w:val="28"/>
          <w:szCs w:val="28"/>
        </w:rPr>
        <w:t>Голубев, А. П. Социально ответственные инвестиции в зарубежной практике применения // Инновации и инвестиции. — 2018. — № 6. — С. 37–41.</w:t>
      </w:r>
    </w:p>
    <w:p w14:paraId="32798DEA" w14:textId="032765EE" w:rsidR="00265088" w:rsidRDefault="00251AD8" w:rsidP="00251AD8">
      <w:pPr>
        <w:pStyle w:val="ab"/>
        <w:spacing w:before="0" w:after="0"/>
        <w:rPr>
          <w:i w:val="0"/>
          <w:iCs/>
          <w:sz w:val="28"/>
          <w:szCs w:val="28"/>
        </w:rPr>
      </w:pPr>
      <w:r>
        <w:rPr>
          <w:i w:val="0"/>
          <w:iCs/>
          <w:sz w:val="28"/>
          <w:szCs w:val="28"/>
        </w:rPr>
        <w:lastRenderedPageBreak/>
        <w:t xml:space="preserve">7. </w:t>
      </w:r>
      <w:r w:rsidRPr="00251AD8">
        <w:rPr>
          <w:i w:val="0"/>
          <w:iCs/>
          <w:sz w:val="28"/>
          <w:szCs w:val="28"/>
        </w:rPr>
        <w:t xml:space="preserve">Кузнецов Н.В. Оценка деятельности российских государственных корпораций с позиции ESG-подхода / Н.В. Кузнецов, Н.Е. Котова // Вестник Алтайской академии экономики и права, 2021, </w:t>
      </w:r>
      <w:proofErr w:type="spellStart"/>
      <w:r w:rsidRPr="00251AD8">
        <w:rPr>
          <w:i w:val="0"/>
          <w:iCs/>
          <w:sz w:val="28"/>
          <w:szCs w:val="28"/>
        </w:rPr>
        <w:t>no</w:t>
      </w:r>
      <w:proofErr w:type="spellEnd"/>
      <w:r w:rsidRPr="00251AD8">
        <w:rPr>
          <w:i w:val="0"/>
          <w:iCs/>
          <w:sz w:val="28"/>
          <w:szCs w:val="28"/>
        </w:rPr>
        <w:t>. 11-2, с. 231-236.</w:t>
      </w:r>
    </w:p>
    <w:p w14:paraId="197E01C1" w14:textId="35C1E7E3" w:rsidR="00251AD8" w:rsidRDefault="00251AD8" w:rsidP="00251AD8">
      <w:pPr>
        <w:pStyle w:val="ab"/>
        <w:spacing w:before="0" w:after="0"/>
        <w:rPr>
          <w:i w:val="0"/>
          <w:iCs/>
          <w:sz w:val="28"/>
          <w:szCs w:val="28"/>
        </w:rPr>
      </w:pPr>
      <w:r>
        <w:rPr>
          <w:i w:val="0"/>
          <w:iCs/>
          <w:sz w:val="28"/>
          <w:szCs w:val="28"/>
        </w:rPr>
        <w:t xml:space="preserve">8. </w:t>
      </w:r>
      <w:r w:rsidRPr="00251AD8">
        <w:rPr>
          <w:i w:val="0"/>
          <w:iCs/>
          <w:sz w:val="28"/>
          <w:szCs w:val="28"/>
        </w:rPr>
        <w:t xml:space="preserve">Смирнов В. Д. Управление ESG-рисками в коммерческих организациях // Управленческие науки. – 2020. – № 3. – URL: </w:t>
      </w:r>
      <w:hyperlink r:id="rId13" w:history="1">
        <w:r w:rsidR="00EA1616" w:rsidRPr="009C6CFF">
          <w:rPr>
            <w:rStyle w:val="aa"/>
            <w:i w:val="0"/>
            <w:iCs/>
            <w:sz w:val="28"/>
            <w:szCs w:val="28"/>
          </w:rPr>
          <w:t>https://cyberleninka.ru/article/n/upravlenie-esgriskami-v-kommercheskih-organizatsiyah</w:t>
        </w:r>
      </w:hyperlink>
      <w:r>
        <w:rPr>
          <w:i w:val="0"/>
          <w:iCs/>
          <w:sz w:val="28"/>
          <w:szCs w:val="28"/>
        </w:rPr>
        <w:t>.</w:t>
      </w:r>
    </w:p>
    <w:p w14:paraId="4FC31AE0" w14:textId="53C7804A" w:rsidR="00EA1616" w:rsidRDefault="00EA1616" w:rsidP="00251AD8">
      <w:pPr>
        <w:pStyle w:val="ab"/>
        <w:spacing w:before="0" w:after="0"/>
        <w:rPr>
          <w:i w:val="0"/>
          <w:iCs/>
          <w:sz w:val="28"/>
          <w:szCs w:val="28"/>
        </w:rPr>
      </w:pPr>
      <w:r>
        <w:rPr>
          <w:i w:val="0"/>
          <w:iCs/>
          <w:sz w:val="28"/>
          <w:szCs w:val="28"/>
        </w:rPr>
        <w:t>Интернет-ресурс:</w:t>
      </w:r>
    </w:p>
    <w:p w14:paraId="279167A8" w14:textId="69DE25CC" w:rsidR="00EA1616" w:rsidRPr="00E02224" w:rsidRDefault="00E02224" w:rsidP="00251AD8">
      <w:pPr>
        <w:pStyle w:val="ab"/>
        <w:spacing w:before="0" w:after="0"/>
        <w:rPr>
          <w:i w:val="0"/>
          <w:iCs/>
          <w:sz w:val="40"/>
          <w:szCs w:val="40"/>
        </w:rPr>
      </w:pPr>
      <w:r>
        <w:rPr>
          <w:i w:val="0"/>
          <w:iCs/>
          <w:color w:val="000000"/>
          <w:sz w:val="28"/>
          <w:szCs w:val="28"/>
          <w:shd w:val="clear" w:color="auto" w:fill="FFFFFF"/>
        </w:rPr>
        <w:t>9</w:t>
      </w:r>
      <w:r w:rsidRPr="00E02224">
        <w:rPr>
          <w:i w:val="0"/>
          <w:iCs/>
          <w:color w:val="000000"/>
          <w:sz w:val="28"/>
          <w:szCs w:val="28"/>
          <w:shd w:val="clear" w:color="auto" w:fill="FFFFFF"/>
        </w:rPr>
        <w:t>. Сотрудники Горьковского автозавода приняли участие в акции «Эко-NN» // Автозаводец URL: https://autozavod.media/rubrics/company/sotsialnoe-partnerstvo/sotrudniki-gorkovskogo-avtozavoda-prinyali-uchastie-v-aktsii-eko-nn/?sphrase_id=15311 (дата обращения: 28.09.2023).</w:t>
      </w:r>
      <w:r w:rsidRPr="00E02224">
        <w:rPr>
          <w:i w:val="0"/>
          <w:iCs/>
          <w:color w:val="000000"/>
          <w:sz w:val="28"/>
          <w:szCs w:val="28"/>
        </w:rPr>
        <w:br/>
      </w:r>
      <w:r>
        <w:rPr>
          <w:i w:val="0"/>
          <w:iCs/>
          <w:color w:val="000000"/>
          <w:sz w:val="28"/>
          <w:szCs w:val="28"/>
          <w:shd w:val="clear" w:color="auto" w:fill="FFFFFF"/>
        </w:rPr>
        <w:t>10</w:t>
      </w:r>
      <w:r w:rsidRPr="00E02224">
        <w:rPr>
          <w:i w:val="0"/>
          <w:iCs/>
          <w:color w:val="000000"/>
          <w:sz w:val="28"/>
          <w:szCs w:val="28"/>
          <w:shd w:val="clear" w:color="auto" w:fill="FFFFFF"/>
        </w:rPr>
        <w:t xml:space="preserve">. «Группа ГАЗ» накануне Нового года вручила продуктовые наборы людям с ограниченными возможностями здоровья, которые работали на </w:t>
      </w:r>
      <w:proofErr w:type="spellStart"/>
      <w:r w:rsidRPr="00E02224">
        <w:rPr>
          <w:i w:val="0"/>
          <w:iCs/>
          <w:color w:val="000000"/>
          <w:sz w:val="28"/>
          <w:szCs w:val="28"/>
          <w:shd w:val="clear" w:color="auto" w:fill="FFFFFF"/>
        </w:rPr>
        <w:t>ГАЗе</w:t>
      </w:r>
      <w:proofErr w:type="spellEnd"/>
      <w:r w:rsidRPr="00E02224">
        <w:rPr>
          <w:i w:val="0"/>
          <w:iCs/>
          <w:color w:val="000000"/>
          <w:sz w:val="28"/>
          <w:szCs w:val="28"/>
          <w:shd w:val="clear" w:color="auto" w:fill="FFFFFF"/>
        </w:rPr>
        <w:t xml:space="preserve"> // Автозаводец URL: https://autozavod.media/rubrics/news/gruppa-gaz-nakanune-novogo-goda-vruchila-produktovye-nabory-lyudyam-s-ogranichennymi-vozmozhnostyami/?sphrase_id=15312 (дата обращения: 28.09.2023).</w:t>
      </w:r>
      <w:r w:rsidRPr="00E02224">
        <w:rPr>
          <w:i w:val="0"/>
          <w:iCs/>
          <w:color w:val="000000"/>
          <w:sz w:val="28"/>
          <w:szCs w:val="28"/>
        </w:rPr>
        <w:br/>
      </w:r>
      <w:r>
        <w:rPr>
          <w:i w:val="0"/>
          <w:iCs/>
          <w:color w:val="000000"/>
          <w:sz w:val="28"/>
          <w:szCs w:val="28"/>
          <w:shd w:val="clear" w:color="auto" w:fill="FFFFFF"/>
        </w:rPr>
        <w:t>11</w:t>
      </w:r>
      <w:r w:rsidRPr="00E02224">
        <w:rPr>
          <w:i w:val="0"/>
          <w:iCs/>
          <w:color w:val="000000"/>
          <w:sz w:val="28"/>
          <w:szCs w:val="28"/>
          <w:shd w:val="clear" w:color="auto" w:fill="FFFFFF"/>
        </w:rPr>
        <w:t>. Ветеранам - от благодарных потомков // Автозаводец URL: https://autozavod.media/rubrics/spec/den-pobedy/veteranam-ot-blagodarnykh-potomkov/?sphrase_id=15312 (дата обращения: 28.09.2023).</w:t>
      </w:r>
      <w:r w:rsidRPr="00E02224">
        <w:rPr>
          <w:i w:val="0"/>
          <w:iCs/>
          <w:color w:val="000000"/>
          <w:sz w:val="28"/>
          <w:szCs w:val="28"/>
        </w:rPr>
        <w:br/>
      </w:r>
      <w:r>
        <w:rPr>
          <w:i w:val="0"/>
          <w:iCs/>
          <w:color w:val="000000"/>
          <w:sz w:val="28"/>
          <w:szCs w:val="28"/>
          <w:shd w:val="clear" w:color="auto" w:fill="FFFFFF"/>
        </w:rPr>
        <w:t>12</w:t>
      </w:r>
      <w:r w:rsidRPr="00E02224">
        <w:rPr>
          <w:i w:val="0"/>
          <w:iCs/>
          <w:color w:val="000000"/>
          <w:sz w:val="28"/>
          <w:szCs w:val="28"/>
          <w:shd w:val="clear" w:color="auto" w:fill="FFFFFF"/>
        </w:rPr>
        <w:t>. В гости с подарками // Автозаводец URL: https://autozavod.media/rubrics/company/sotsialnoe-partnerstvo/v-gosti-s-podarkami/?sphrase_id=15313 (дата обращения: 28.09.2023).</w:t>
      </w:r>
      <w:r w:rsidRPr="00E02224">
        <w:rPr>
          <w:i w:val="0"/>
          <w:iCs/>
          <w:color w:val="000000"/>
          <w:sz w:val="28"/>
          <w:szCs w:val="28"/>
        </w:rPr>
        <w:br/>
      </w:r>
      <w:r>
        <w:rPr>
          <w:i w:val="0"/>
          <w:iCs/>
          <w:color w:val="000000"/>
          <w:sz w:val="28"/>
          <w:szCs w:val="28"/>
          <w:shd w:val="clear" w:color="auto" w:fill="FFFFFF"/>
        </w:rPr>
        <w:t>13</w:t>
      </w:r>
      <w:r w:rsidRPr="00E02224">
        <w:rPr>
          <w:i w:val="0"/>
          <w:iCs/>
          <w:color w:val="000000"/>
          <w:sz w:val="28"/>
          <w:szCs w:val="28"/>
          <w:shd w:val="clear" w:color="auto" w:fill="FFFFFF"/>
        </w:rPr>
        <w:t>. Наталья Назарова и Владимир Солдатенков приняли участие в благоустройстве детской площадки в Автозаводском районе // Автозаводец URL: https://autozavod.media/rubrics/news/natalya-nazarova-i-vladimir-soldatenkov-prinyali-uchastie-v-blagoustroystve-detskoy-ploshchadki-v-av/?sphrase_id=15313 (дата обращения: 28.09.2023).</w:t>
      </w:r>
      <w:r w:rsidRPr="00E02224">
        <w:rPr>
          <w:i w:val="0"/>
          <w:iCs/>
          <w:color w:val="000000"/>
          <w:sz w:val="28"/>
          <w:szCs w:val="28"/>
        </w:rPr>
        <w:br/>
      </w:r>
      <w:r>
        <w:rPr>
          <w:i w:val="0"/>
          <w:iCs/>
          <w:color w:val="000000"/>
          <w:sz w:val="28"/>
          <w:szCs w:val="28"/>
          <w:shd w:val="clear" w:color="auto" w:fill="FFFFFF"/>
        </w:rPr>
        <w:t>13</w:t>
      </w:r>
      <w:r w:rsidRPr="00E02224">
        <w:rPr>
          <w:i w:val="0"/>
          <w:iCs/>
          <w:color w:val="000000"/>
          <w:sz w:val="28"/>
          <w:szCs w:val="28"/>
          <w:shd w:val="clear" w:color="auto" w:fill="FFFFFF"/>
        </w:rPr>
        <w:t>. Волонтеры производства спецтехники АЗ «ГАЗ» провели акцию на территории детского сада №62 // Автозаводец URL: https://autozavod.media/rubrics/company/sotsialnoe-partnerstvo/volontery-proizvodstva-spetstekhniki-az-gaz-proveli-aktsiyu-na-territorii-detskogo-sada-62/?sphrase_id=15313 (дата обращения: 28.09.2023).</w:t>
      </w:r>
      <w:r w:rsidRPr="00E02224">
        <w:rPr>
          <w:i w:val="0"/>
          <w:iCs/>
          <w:color w:val="000000"/>
          <w:sz w:val="28"/>
          <w:szCs w:val="28"/>
        </w:rPr>
        <w:br/>
      </w:r>
      <w:r>
        <w:rPr>
          <w:i w:val="0"/>
          <w:iCs/>
          <w:color w:val="000000"/>
          <w:sz w:val="28"/>
          <w:szCs w:val="28"/>
          <w:shd w:val="clear" w:color="auto" w:fill="FFFFFF"/>
        </w:rPr>
        <w:t>14</w:t>
      </w:r>
      <w:r w:rsidRPr="00E02224">
        <w:rPr>
          <w:i w:val="0"/>
          <w:iCs/>
          <w:color w:val="000000"/>
          <w:sz w:val="28"/>
          <w:szCs w:val="28"/>
          <w:shd w:val="clear" w:color="auto" w:fill="FFFFFF"/>
        </w:rPr>
        <w:t>. Волонтеры «Группы ГАЗ» провели мастер-класс по футболу для воспитанников Павловского детского дома // Автозаводец URL: https://autozavod.media/rubrics/news/volontery-gruppy-gaz-proveli-master-klass-po-futbolu-dlya-vospitannikov-pavlovskogo-detskogo-doma/?sphrase_id=15313 (дата обращения: 28.09.2023).</w:t>
      </w:r>
      <w:r w:rsidRPr="00E02224">
        <w:rPr>
          <w:i w:val="0"/>
          <w:iCs/>
          <w:color w:val="000000"/>
          <w:sz w:val="28"/>
          <w:szCs w:val="28"/>
        </w:rPr>
        <w:br/>
      </w:r>
      <w:r>
        <w:rPr>
          <w:i w:val="0"/>
          <w:iCs/>
          <w:color w:val="000000"/>
          <w:sz w:val="28"/>
          <w:szCs w:val="28"/>
          <w:shd w:val="clear" w:color="auto" w:fill="FFFFFF"/>
        </w:rPr>
        <w:t>15</w:t>
      </w:r>
      <w:r w:rsidRPr="00E02224">
        <w:rPr>
          <w:i w:val="0"/>
          <w:iCs/>
          <w:color w:val="000000"/>
          <w:sz w:val="28"/>
          <w:szCs w:val="28"/>
          <w:shd w:val="clear" w:color="auto" w:fill="FFFFFF"/>
        </w:rPr>
        <w:t>.От «</w:t>
      </w:r>
      <w:proofErr w:type="spellStart"/>
      <w:r w:rsidRPr="00E02224">
        <w:rPr>
          <w:i w:val="0"/>
          <w:iCs/>
          <w:color w:val="000000"/>
          <w:sz w:val="28"/>
          <w:szCs w:val="28"/>
          <w:shd w:val="clear" w:color="auto" w:fill="FFFFFF"/>
        </w:rPr>
        <w:t>ГАЗа</w:t>
      </w:r>
      <w:proofErr w:type="spellEnd"/>
      <w:r w:rsidRPr="00E02224">
        <w:rPr>
          <w:i w:val="0"/>
          <w:iCs/>
          <w:color w:val="000000"/>
          <w:sz w:val="28"/>
          <w:szCs w:val="28"/>
          <w:shd w:val="clear" w:color="auto" w:fill="FFFFFF"/>
        </w:rPr>
        <w:t>» и «Торпедо» с любовью // Автозаводец URL: От «</w:t>
      </w:r>
      <w:proofErr w:type="spellStart"/>
      <w:r w:rsidRPr="00E02224">
        <w:rPr>
          <w:i w:val="0"/>
          <w:iCs/>
          <w:color w:val="000000"/>
          <w:sz w:val="28"/>
          <w:szCs w:val="28"/>
          <w:shd w:val="clear" w:color="auto" w:fill="FFFFFF"/>
        </w:rPr>
        <w:t>ГАЗа</w:t>
      </w:r>
      <w:proofErr w:type="spellEnd"/>
      <w:r w:rsidRPr="00E02224">
        <w:rPr>
          <w:i w:val="0"/>
          <w:iCs/>
          <w:color w:val="000000"/>
          <w:sz w:val="28"/>
          <w:szCs w:val="28"/>
          <w:shd w:val="clear" w:color="auto" w:fill="FFFFFF"/>
        </w:rPr>
        <w:t xml:space="preserve">» и «Торпедо» с любовью // Автозаводец URL: https://autozavod.media/rubrics/company/sotsialnoe-partnerstvo/ot-gaza-i-torpedo-s-lyubovyu/?sphrase_id=15313 (дата обращения: 28.09.2023). (дата </w:t>
      </w:r>
      <w:r w:rsidRPr="00E02224">
        <w:rPr>
          <w:i w:val="0"/>
          <w:iCs/>
          <w:color w:val="000000"/>
          <w:sz w:val="28"/>
          <w:szCs w:val="28"/>
          <w:shd w:val="clear" w:color="auto" w:fill="FFFFFF"/>
        </w:rPr>
        <w:lastRenderedPageBreak/>
        <w:t>обращения: 28.09.2023).</w:t>
      </w:r>
      <w:r w:rsidRPr="00E02224">
        <w:rPr>
          <w:i w:val="0"/>
          <w:iCs/>
          <w:color w:val="000000"/>
          <w:sz w:val="28"/>
          <w:szCs w:val="28"/>
        </w:rPr>
        <w:br/>
      </w:r>
      <w:r>
        <w:rPr>
          <w:i w:val="0"/>
          <w:iCs/>
          <w:color w:val="000000"/>
          <w:sz w:val="28"/>
          <w:szCs w:val="28"/>
          <w:shd w:val="clear" w:color="auto" w:fill="FFFFFF"/>
        </w:rPr>
        <w:t>16</w:t>
      </w:r>
      <w:r w:rsidRPr="00E02224">
        <w:rPr>
          <w:i w:val="0"/>
          <w:iCs/>
          <w:color w:val="000000"/>
          <w:sz w:val="28"/>
          <w:szCs w:val="28"/>
          <w:shd w:val="clear" w:color="auto" w:fill="FFFFFF"/>
        </w:rPr>
        <w:t>. Социальные ценности // Автозаводец URL: https://autozavod.media/rubrics/people/rabochiy-sovet/sotsialnye-tsennosti/?sphrase_id=15314 (дата обращения: 28.09.2023).</w:t>
      </w:r>
      <w:r w:rsidRPr="00E02224">
        <w:rPr>
          <w:i w:val="0"/>
          <w:iCs/>
          <w:color w:val="000000"/>
          <w:sz w:val="28"/>
          <w:szCs w:val="28"/>
        </w:rPr>
        <w:br/>
      </w:r>
      <w:r>
        <w:rPr>
          <w:i w:val="0"/>
          <w:iCs/>
          <w:color w:val="000000"/>
          <w:sz w:val="28"/>
          <w:szCs w:val="28"/>
          <w:shd w:val="clear" w:color="auto" w:fill="FFFFFF"/>
        </w:rPr>
        <w:t>17</w:t>
      </w:r>
      <w:r w:rsidRPr="00E02224">
        <w:rPr>
          <w:i w:val="0"/>
          <w:iCs/>
          <w:color w:val="000000"/>
          <w:sz w:val="28"/>
          <w:szCs w:val="28"/>
          <w:shd w:val="clear" w:color="auto" w:fill="FFFFFF"/>
        </w:rPr>
        <w:t>. Креативная дистанция // Автозаводец URL: https://autozavod.media/rubrics/people/pokolenie-next/kreativnaya-distantsiya/?sphrase_id=15314 (дата обращения: 28.09.2023).</w:t>
      </w:r>
      <w:r w:rsidRPr="00E02224">
        <w:rPr>
          <w:i w:val="0"/>
          <w:iCs/>
          <w:color w:val="000000"/>
          <w:sz w:val="28"/>
          <w:szCs w:val="28"/>
        </w:rPr>
        <w:br/>
      </w:r>
      <w:r>
        <w:rPr>
          <w:i w:val="0"/>
          <w:iCs/>
          <w:color w:val="000000"/>
          <w:sz w:val="28"/>
          <w:szCs w:val="28"/>
          <w:shd w:val="clear" w:color="auto" w:fill="FFFFFF"/>
        </w:rPr>
        <w:t>18</w:t>
      </w:r>
      <w:r w:rsidRPr="00E02224">
        <w:rPr>
          <w:i w:val="0"/>
          <w:iCs/>
          <w:color w:val="000000"/>
          <w:sz w:val="28"/>
          <w:szCs w:val="28"/>
          <w:shd w:val="clear" w:color="auto" w:fill="FFFFFF"/>
        </w:rPr>
        <w:t>. «Группа ГАЗ» уже второй год участвует в федеральной программе «Старшее поколение» // Автозаводец URL: https://autozavod.media/rubrics/people/razvitie/gruppa-gaz-uzhe-vtoroy-god-uchastvuet-v-federalnoy-programme-starshee-pokolenie/?sphrase_id=15315 (дата обращения: 28.09.2023).</w:t>
      </w:r>
      <w:r w:rsidRPr="00E02224">
        <w:rPr>
          <w:i w:val="0"/>
          <w:iCs/>
          <w:color w:val="000000"/>
          <w:sz w:val="28"/>
          <w:szCs w:val="28"/>
        </w:rPr>
        <w:br/>
      </w:r>
      <w:r w:rsidRPr="00E02224">
        <w:rPr>
          <w:i w:val="0"/>
          <w:iCs/>
          <w:color w:val="000000"/>
          <w:sz w:val="28"/>
          <w:szCs w:val="28"/>
          <w:shd w:val="clear" w:color="auto" w:fill="FFFFFF"/>
        </w:rPr>
        <w:t>1</w:t>
      </w:r>
      <w:r>
        <w:rPr>
          <w:i w:val="0"/>
          <w:iCs/>
          <w:color w:val="000000"/>
          <w:sz w:val="28"/>
          <w:szCs w:val="28"/>
          <w:shd w:val="clear" w:color="auto" w:fill="FFFFFF"/>
        </w:rPr>
        <w:t>9</w:t>
      </w:r>
      <w:r w:rsidRPr="00E02224">
        <w:rPr>
          <w:i w:val="0"/>
          <w:iCs/>
          <w:color w:val="000000"/>
          <w:sz w:val="28"/>
          <w:szCs w:val="28"/>
          <w:shd w:val="clear" w:color="auto" w:fill="FFFFFF"/>
        </w:rPr>
        <w:t>. «Группа ГАЗ» передала аппараты ИВЛ медицинским учреждениям в городах присутствия предприятий компании // Автозаводец URL: https://autozavod.media/rubrics/company/sotsialnoe-partnerstvo/gruppa-gaz-peredala-apparaty-ivl-meditsinskim-uchrezhdeniyam-v-gorodakh-prisutstviya-predpriyatiy-ko/?sphrase_id=15315 (дата обращения: 28.09.2023).</w:t>
      </w:r>
      <w:r w:rsidRPr="00E02224">
        <w:rPr>
          <w:i w:val="0"/>
          <w:iCs/>
          <w:color w:val="000000"/>
          <w:sz w:val="28"/>
          <w:szCs w:val="28"/>
        </w:rPr>
        <w:br/>
      </w:r>
      <w:r>
        <w:rPr>
          <w:i w:val="0"/>
          <w:iCs/>
          <w:color w:val="000000"/>
          <w:sz w:val="28"/>
          <w:szCs w:val="28"/>
          <w:shd w:val="clear" w:color="auto" w:fill="FFFFFF"/>
        </w:rPr>
        <w:t>20</w:t>
      </w:r>
      <w:r w:rsidRPr="00E02224">
        <w:rPr>
          <w:i w:val="0"/>
          <w:iCs/>
          <w:color w:val="000000"/>
          <w:sz w:val="28"/>
          <w:szCs w:val="28"/>
          <w:shd w:val="clear" w:color="auto" w:fill="FFFFFF"/>
        </w:rPr>
        <w:t>.Совет молодежи «Группы ГАЗ» победил в волонтерском конкурсе «Добро в Нижнем» // Автозаводец URL: https://autozavod.media/rubrics/company/sotsialnoe-partnerstvo/sovet-molodezhi-gruppy-gaz-pobedil-v-volonterskom-konkurse-dobro-v-nizhnem/?sphrase_id=15316 (дата обращения: 28.09.2023).</w:t>
      </w:r>
      <w:r w:rsidRPr="00E02224">
        <w:rPr>
          <w:i w:val="0"/>
          <w:iCs/>
          <w:color w:val="000000"/>
          <w:sz w:val="28"/>
          <w:szCs w:val="28"/>
        </w:rPr>
        <w:br/>
      </w:r>
      <w:r>
        <w:rPr>
          <w:i w:val="0"/>
          <w:iCs/>
          <w:color w:val="000000"/>
          <w:sz w:val="28"/>
          <w:szCs w:val="28"/>
          <w:shd w:val="clear" w:color="auto" w:fill="FFFFFF"/>
        </w:rPr>
        <w:t>2</w:t>
      </w:r>
      <w:r w:rsidRPr="00E02224">
        <w:rPr>
          <w:i w:val="0"/>
          <w:iCs/>
          <w:color w:val="000000"/>
          <w:sz w:val="28"/>
          <w:szCs w:val="28"/>
          <w:shd w:val="clear" w:color="auto" w:fill="FFFFFF"/>
        </w:rPr>
        <w:t>1.«Группа ГАЗ» помогла обновить входную лестницу военкомата Автозаводского района // Автозаводец URL: https://autozavod.media/rubrics/company/sotsialnoe-partnerstvo/gruppa-gaz-pomogla-obnovit-vkhodnuyu-lestnitsu-voenkomata-avtozavodskogo-rayona/?sphrase_id=15317 (дата обращения: 28.09.2023).</w:t>
      </w:r>
      <w:r w:rsidRPr="00E02224">
        <w:rPr>
          <w:i w:val="0"/>
          <w:iCs/>
          <w:color w:val="000000"/>
          <w:sz w:val="28"/>
          <w:szCs w:val="28"/>
        </w:rPr>
        <w:br/>
      </w:r>
      <w:r>
        <w:rPr>
          <w:i w:val="0"/>
          <w:iCs/>
          <w:color w:val="000000"/>
          <w:sz w:val="28"/>
          <w:szCs w:val="28"/>
          <w:shd w:val="clear" w:color="auto" w:fill="FFFFFF"/>
        </w:rPr>
        <w:t>22</w:t>
      </w:r>
      <w:r w:rsidRPr="00E02224">
        <w:rPr>
          <w:i w:val="0"/>
          <w:iCs/>
          <w:color w:val="000000"/>
          <w:sz w:val="28"/>
          <w:szCs w:val="28"/>
          <w:shd w:val="clear" w:color="auto" w:fill="FFFFFF"/>
        </w:rPr>
        <w:t>. «</w:t>
      </w:r>
      <w:proofErr w:type="spellStart"/>
      <w:r w:rsidRPr="00E02224">
        <w:rPr>
          <w:i w:val="0"/>
          <w:iCs/>
          <w:color w:val="000000"/>
          <w:sz w:val="28"/>
          <w:szCs w:val="28"/>
          <w:shd w:val="clear" w:color="auto" w:fill="FFFFFF"/>
        </w:rPr>
        <w:t>ГАЗель</w:t>
      </w:r>
      <w:proofErr w:type="spellEnd"/>
      <w:r w:rsidRPr="00E02224">
        <w:rPr>
          <w:i w:val="0"/>
          <w:iCs/>
          <w:color w:val="000000"/>
          <w:sz w:val="28"/>
          <w:szCs w:val="28"/>
          <w:shd w:val="clear" w:color="auto" w:fill="FFFFFF"/>
        </w:rPr>
        <w:t>» - пожилым туристам // Автозаводец URL: https://autozavod.media/rubrics/news/gazel-pozhilym-turistam/?sphrase_id=15318 (дата обращения: 28.09.2023).</w:t>
      </w:r>
      <w:r w:rsidRPr="00E02224">
        <w:rPr>
          <w:i w:val="0"/>
          <w:iCs/>
          <w:color w:val="000000"/>
          <w:sz w:val="28"/>
          <w:szCs w:val="28"/>
        </w:rPr>
        <w:br/>
      </w:r>
      <w:r>
        <w:rPr>
          <w:i w:val="0"/>
          <w:iCs/>
          <w:color w:val="000000"/>
          <w:sz w:val="28"/>
          <w:szCs w:val="28"/>
          <w:shd w:val="clear" w:color="auto" w:fill="FFFFFF"/>
        </w:rPr>
        <w:t>23</w:t>
      </w:r>
      <w:r w:rsidRPr="00E02224">
        <w:rPr>
          <w:i w:val="0"/>
          <w:iCs/>
          <w:color w:val="000000"/>
          <w:sz w:val="28"/>
          <w:szCs w:val="28"/>
          <w:shd w:val="clear" w:color="auto" w:fill="FFFFFF"/>
        </w:rPr>
        <w:t>. Сотрудники «Группы ГАЗ» вновь приняли участие в общероссийской экологической акции «360» (видео) // Автозаводец URL: https://autozavod.media/rubrics/company/korporativnaya-kultura/sotrudniki-gruppy-gaz-vnov-prinyali-uchastie-v-obshcherossiyskoy-ekologicheskoy-aktsii-360/?sphrase_id=15318 (дата обращения: 28.09.2023).</w:t>
      </w:r>
      <w:r w:rsidRPr="00E02224">
        <w:rPr>
          <w:i w:val="0"/>
          <w:iCs/>
          <w:color w:val="000000"/>
          <w:sz w:val="28"/>
          <w:szCs w:val="28"/>
        </w:rPr>
        <w:br/>
      </w:r>
      <w:r>
        <w:rPr>
          <w:i w:val="0"/>
          <w:iCs/>
          <w:color w:val="000000"/>
          <w:sz w:val="28"/>
          <w:szCs w:val="28"/>
          <w:shd w:val="clear" w:color="auto" w:fill="FFFFFF"/>
        </w:rPr>
        <w:t>24</w:t>
      </w:r>
      <w:r w:rsidRPr="00E02224">
        <w:rPr>
          <w:i w:val="0"/>
          <w:iCs/>
          <w:color w:val="000000"/>
          <w:sz w:val="28"/>
          <w:szCs w:val="28"/>
          <w:shd w:val="clear" w:color="auto" w:fill="FFFFFF"/>
        </w:rPr>
        <w:t>. Береговая охрана // Автозаводец URL: https://autozavod.media/rubrics/company/korporativnaya-kultura/beregovaya-okhrana-/?sphrase_id=15318 (дата обращения: 28.09.2023).</w:t>
      </w:r>
    </w:p>
    <w:p w14:paraId="674FC899" w14:textId="0EDD1B5D" w:rsidR="009B1F8C" w:rsidRPr="00265088" w:rsidRDefault="009B1F8C" w:rsidP="00251AD8">
      <w:pPr>
        <w:pStyle w:val="ab"/>
        <w:spacing w:before="0" w:after="0"/>
        <w:rPr>
          <w:b/>
          <w:bCs w:val="0"/>
          <w:i w:val="0"/>
          <w:iCs/>
          <w:sz w:val="28"/>
          <w:szCs w:val="28"/>
        </w:rPr>
      </w:pPr>
      <w:r w:rsidRPr="009B1F8C">
        <w:rPr>
          <w:b/>
          <w:bCs w:val="0"/>
          <w:i w:val="0"/>
          <w:iCs/>
          <w:sz w:val="28"/>
          <w:szCs w:val="28"/>
          <w:lang w:val="en-US"/>
        </w:rPr>
        <w:t>References</w:t>
      </w:r>
      <w:r w:rsidRPr="00265088">
        <w:rPr>
          <w:b/>
          <w:bCs w:val="0"/>
          <w:i w:val="0"/>
          <w:iCs/>
          <w:sz w:val="28"/>
          <w:szCs w:val="28"/>
        </w:rPr>
        <w:t>:</w:t>
      </w:r>
    </w:p>
    <w:p w14:paraId="1BFD041B" w14:textId="77777777" w:rsidR="00251AD8" w:rsidRPr="00251AD8" w:rsidRDefault="00251AD8" w:rsidP="00251AD8">
      <w:pPr>
        <w:pStyle w:val="ab"/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eastAsia="ru-RU"/>
        </w:rPr>
      </w:pPr>
      <w:r w:rsidRPr="00251AD8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eastAsia="ru-RU"/>
        </w:rPr>
        <w:t xml:space="preserve">1.  </w:t>
      </w:r>
      <w:r w:rsidRPr="00251AD8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>Kozyrev</w:t>
      </w:r>
      <w:r w:rsidRPr="00251AD8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eastAsia="ru-RU"/>
        </w:rPr>
        <w:t xml:space="preserve">, </w:t>
      </w:r>
      <w:r w:rsidRPr="00251AD8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>N</w:t>
      </w:r>
      <w:r w:rsidRPr="00251AD8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eastAsia="ru-RU"/>
        </w:rPr>
        <w:t xml:space="preserve">. </w:t>
      </w:r>
      <w:r w:rsidRPr="00251AD8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>A</w:t>
      </w:r>
      <w:r w:rsidRPr="00251AD8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eastAsia="ru-RU"/>
        </w:rPr>
        <w:t xml:space="preserve">. </w:t>
      </w:r>
      <w:proofErr w:type="spellStart"/>
      <w:r w:rsidRPr="00251AD8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>Perspektivy</w:t>
      </w:r>
      <w:proofErr w:type="spellEnd"/>
      <w:r w:rsidRPr="00251AD8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251AD8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>razvitiya</w:t>
      </w:r>
      <w:proofErr w:type="spellEnd"/>
      <w:r w:rsidRPr="00251AD8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251AD8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>principov</w:t>
      </w:r>
      <w:proofErr w:type="spellEnd"/>
      <w:r w:rsidRPr="00251AD8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251AD8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>upravleniya</w:t>
      </w:r>
      <w:proofErr w:type="spellEnd"/>
      <w:r w:rsidRPr="00251AD8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eastAsia="ru-RU"/>
        </w:rPr>
        <w:t xml:space="preserve"> </w:t>
      </w:r>
      <w:r w:rsidRPr="00251AD8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>ESG</w:t>
      </w:r>
      <w:r w:rsidRPr="00251AD8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eastAsia="ru-RU"/>
        </w:rPr>
        <w:t xml:space="preserve"> </w:t>
      </w:r>
      <w:r w:rsidRPr="00251AD8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>v</w:t>
      </w:r>
      <w:r w:rsidRPr="00251AD8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251AD8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>Rossii</w:t>
      </w:r>
      <w:proofErr w:type="spellEnd"/>
      <w:r w:rsidRPr="00251AD8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eastAsia="ru-RU"/>
        </w:rPr>
        <w:t xml:space="preserve"> / </w:t>
      </w:r>
      <w:r w:rsidRPr="00251AD8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>N</w:t>
      </w:r>
      <w:r w:rsidRPr="00251AD8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eastAsia="ru-RU"/>
        </w:rPr>
        <w:t xml:space="preserve">. </w:t>
      </w:r>
      <w:r w:rsidRPr="00251AD8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>A</w:t>
      </w:r>
      <w:r w:rsidRPr="00251AD8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eastAsia="ru-RU"/>
        </w:rPr>
        <w:t xml:space="preserve">. </w:t>
      </w:r>
      <w:r w:rsidRPr="00251AD8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>Kozyrev</w:t>
      </w:r>
      <w:r w:rsidRPr="00251AD8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eastAsia="ru-RU"/>
        </w:rPr>
        <w:t xml:space="preserve">, </w:t>
      </w:r>
      <w:r w:rsidRPr="00251AD8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>A</w:t>
      </w:r>
      <w:r w:rsidRPr="00251AD8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eastAsia="ru-RU"/>
        </w:rPr>
        <w:t xml:space="preserve">. </w:t>
      </w:r>
      <w:r w:rsidRPr="00251AD8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>M</w:t>
      </w:r>
      <w:r w:rsidRPr="00251AD8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eastAsia="ru-RU"/>
        </w:rPr>
        <w:t xml:space="preserve">. </w:t>
      </w:r>
      <w:r w:rsidRPr="00251AD8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>Markina</w:t>
      </w:r>
      <w:r w:rsidRPr="00251AD8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eastAsia="ru-RU"/>
        </w:rPr>
        <w:t xml:space="preserve"> // </w:t>
      </w:r>
      <w:proofErr w:type="spellStart"/>
      <w:r w:rsidRPr="00251AD8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>Vestnik</w:t>
      </w:r>
      <w:proofErr w:type="spellEnd"/>
      <w:r w:rsidRPr="00251AD8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251AD8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>evrazijskoj</w:t>
      </w:r>
      <w:proofErr w:type="spellEnd"/>
      <w:r w:rsidRPr="00251AD8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251AD8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>nauki</w:t>
      </w:r>
      <w:proofErr w:type="spellEnd"/>
      <w:r w:rsidRPr="00251AD8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eastAsia="ru-RU"/>
        </w:rPr>
        <w:t xml:space="preserve">. — 2022. — </w:t>
      </w:r>
      <w:r w:rsidRPr="00251AD8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>T</w:t>
      </w:r>
      <w:r w:rsidRPr="00251AD8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eastAsia="ru-RU"/>
        </w:rPr>
        <w:t xml:space="preserve">. 14. — № 1. — </w:t>
      </w:r>
      <w:r w:rsidRPr="00251AD8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>URL</w:t>
      </w:r>
      <w:r w:rsidRPr="00251AD8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eastAsia="ru-RU"/>
        </w:rPr>
        <w:t xml:space="preserve">: </w:t>
      </w:r>
      <w:r w:rsidRPr="00251AD8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>https</w:t>
      </w:r>
      <w:r w:rsidRPr="00251AD8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eastAsia="ru-RU"/>
        </w:rPr>
        <w:t>://</w:t>
      </w:r>
      <w:proofErr w:type="spellStart"/>
      <w:r w:rsidRPr="00251AD8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>esj</w:t>
      </w:r>
      <w:proofErr w:type="spellEnd"/>
      <w:r w:rsidRPr="00251AD8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eastAsia="ru-RU"/>
        </w:rPr>
        <w:t>.</w:t>
      </w:r>
      <w:r w:rsidRPr="00251AD8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>today</w:t>
      </w:r>
      <w:r w:rsidRPr="00251AD8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eastAsia="ru-RU"/>
        </w:rPr>
        <w:t>/</w:t>
      </w:r>
      <w:r w:rsidRPr="00251AD8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>PDF</w:t>
      </w:r>
      <w:r w:rsidRPr="00251AD8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eastAsia="ru-RU"/>
        </w:rPr>
        <w:t>/40</w:t>
      </w:r>
      <w:r w:rsidRPr="00251AD8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>ECVN</w:t>
      </w:r>
      <w:r w:rsidRPr="00251AD8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eastAsia="ru-RU"/>
        </w:rPr>
        <w:t>122.</w:t>
      </w:r>
      <w:r w:rsidRPr="00251AD8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>pdf</w:t>
      </w:r>
      <w:r w:rsidRPr="00251AD8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eastAsia="ru-RU"/>
        </w:rPr>
        <w:t xml:space="preserve">. </w:t>
      </w:r>
    </w:p>
    <w:p w14:paraId="54933ED3" w14:textId="77777777" w:rsidR="00251AD8" w:rsidRPr="00251AD8" w:rsidRDefault="00251AD8" w:rsidP="00251AD8">
      <w:pPr>
        <w:pStyle w:val="ab"/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</w:pPr>
      <w:r w:rsidRPr="00251AD8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lastRenderedPageBreak/>
        <w:t xml:space="preserve">2. Sokolova N.A., </w:t>
      </w:r>
      <w:proofErr w:type="spellStart"/>
      <w:r w:rsidRPr="00251AD8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>Tejmurov</w:t>
      </w:r>
      <w:proofErr w:type="spellEnd"/>
      <w:r w:rsidRPr="00251AD8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 xml:space="preserve"> E.S. </w:t>
      </w:r>
      <w:proofErr w:type="spellStart"/>
      <w:r w:rsidRPr="00251AD8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>Sootnoshenie</w:t>
      </w:r>
      <w:proofErr w:type="spellEnd"/>
      <w:r w:rsidRPr="00251AD8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 xml:space="preserve"> </w:t>
      </w:r>
      <w:proofErr w:type="spellStart"/>
      <w:r w:rsidRPr="00251AD8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>Celej</w:t>
      </w:r>
      <w:proofErr w:type="spellEnd"/>
      <w:r w:rsidRPr="00251AD8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 xml:space="preserve"> </w:t>
      </w:r>
      <w:proofErr w:type="spellStart"/>
      <w:r w:rsidRPr="00251AD8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>ustojchivogo</w:t>
      </w:r>
      <w:proofErr w:type="spellEnd"/>
      <w:r w:rsidRPr="00251AD8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 xml:space="preserve"> </w:t>
      </w:r>
      <w:proofErr w:type="spellStart"/>
      <w:r w:rsidRPr="00251AD8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>razvitiya</w:t>
      </w:r>
      <w:proofErr w:type="spellEnd"/>
      <w:r w:rsidRPr="00251AD8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 xml:space="preserve"> </w:t>
      </w:r>
      <w:proofErr w:type="spellStart"/>
      <w:r w:rsidRPr="00251AD8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>i</w:t>
      </w:r>
      <w:proofErr w:type="spellEnd"/>
      <w:r w:rsidRPr="00251AD8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 xml:space="preserve"> ESG-</w:t>
      </w:r>
      <w:proofErr w:type="spellStart"/>
      <w:r w:rsidRPr="00251AD8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>principov</w:t>
      </w:r>
      <w:proofErr w:type="spellEnd"/>
      <w:r w:rsidRPr="00251AD8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 xml:space="preserve">. </w:t>
      </w:r>
      <w:proofErr w:type="spellStart"/>
      <w:r w:rsidRPr="00251AD8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>Vestnik</w:t>
      </w:r>
      <w:proofErr w:type="spellEnd"/>
      <w:r w:rsidRPr="00251AD8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 xml:space="preserve"> </w:t>
      </w:r>
      <w:proofErr w:type="spellStart"/>
      <w:r w:rsidRPr="00251AD8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>Universiteta</w:t>
      </w:r>
      <w:proofErr w:type="spellEnd"/>
      <w:r w:rsidRPr="00251AD8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 xml:space="preserve"> </w:t>
      </w:r>
      <w:proofErr w:type="spellStart"/>
      <w:r w:rsidRPr="00251AD8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>imeni</w:t>
      </w:r>
      <w:proofErr w:type="spellEnd"/>
      <w:r w:rsidRPr="00251AD8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 xml:space="preserve"> O.E. </w:t>
      </w:r>
      <w:proofErr w:type="spellStart"/>
      <w:r w:rsidRPr="00251AD8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>Kutafina</w:t>
      </w:r>
      <w:proofErr w:type="spellEnd"/>
      <w:r w:rsidRPr="00251AD8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 xml:space="preserve"> (MGYUA). 2021;(12):171-183. https://doi.org/10.17803/2311-5998.2021.88.12.171-183.</w:t>
      </w:r>
    </w:p>
    <w:p w14:paraId="2FDDF547" w14:textId="77777777" w:rsidR="00251AD8" w:rsidRPr="00251AD8" w:rsidRDefault="00251AD8" w:rsidP="00251AD8">
      <w:pPr>
        <w:pStyle w:val="ab"/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</w:pPr>
      <w:r w:rsidRPr="00251AD8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 xml:space="preserve">3. Celi v </w:t>
      </w:r>
      <w:proofErr w:type="spellStart"/>
      <w:r w:rsidRPr="00251AD8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>oblasti</w:t>
      </w:r>
      <w:proofErr w:type="spellEnd"/>
      <w:r w:rsidRPr="00251AD8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 xml:space="preserve"> </w:t>
      </w:r>
      <w:proofErr w:type="spellStart"/>
      <w:r w:rsidRPr="00251AD8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>ustojchivogo</w:t>
      </w:r>
      <w:proofErr w:type="spellEnd"/>
      <w:r w:rsidRPr="00251AD8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 xml:space="preserve"> </w:t>
      </w:r>
      <w:proofErr w:type="spellStart"/>
      <w:r w:rsidRPr="00251AD8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>razvitiya</w:t>
      </w:r>
      <w:proofErr w:type="spellEnd"/>
      <w:r w:rsidRPr="00251AD8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 xml:space="preserve">. </w:t>
      </w:r>
      <w:proofErr w:type="spellStart"/>
      <w:r w:rsidRPr="00251AD8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>Dostupno</w:t>
      </w:r>
      <w:proofErr w:type="spellEnd"/>
      <w:r w:rsidRPr="00251AD8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 xml:space="preserve">: https://www.un.org/ </w:t>
      </w:r>
      <w:proofErr w:type="spellStart"/>
      <w:r w:rsidRPr="00251AD8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>sustainabledevelopment</w:t>
      </w:r>
      <w:proofErr w:type="spellEnd"/>
      <w:r w:rsidRPr="00251AD8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>/</w:t>
      </w:r>
      <w:proofErr w:type="spellStart"/>
      <w:r w:rsidRPr="00251AD8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>ru</w:t>
      </w:r>
      <w:proofErr w:type="spellEnd"/>
      <w:r w:rsidRPr="00251AD8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>/.</w:t>
      </w:r>
    </w:p>
    <w:p w14:paraId="7117695A" w14:textId="77777777" w:rsidR="00251AD8" w:rsidRPr="00251AD8" w:rsidRDefault="00251AD8" w:rsidP="00251AD8">
      <w:pPr>
        <w:pStyle w:val="ab"/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</w:pPr>
      <w:r w:rsidRPr="00251AD8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>4. ESG-</w:t>
      </w:r>
      <w:proofErr w:type="spellStart"/>
      <w:r w:rsidRPr="00251AD8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>faktory</w:t>
      </w:r>
      <w:proofErr w:type="spellEnd"/>
      <w:r w:rsidRPr="00251AD8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 xml:space="preserve"> v </w:t>
      </w:r>
      <w:proofErr w:type="spellStart"/>
      <w:r w:rsidRPr="00251AD8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>investirovanii</w:t>
      </w:r>
      <w:proofErr w:type="spellEnd"/>
      <w:r w:rsidRPr="00251AD8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 xml:space="preserve"> [</w:t>
      </w:r>
      <w:proofErr w:type="spellStart"/>
      <w:r w:rsidRPr="00251AD8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>Elektronnyj</w:t>
      </w:r>
      <w:proofErr w:type="spellEnd"/>
      <w:r w:rsidRPr="00251AD8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 xml:space="preserve"> </w:t>
      </w:r>
      <w:proofErr w:type="spellStart"/>
      <w:r w:rsidRPr="00251AD8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>resurs</w:t>
      </w:r>
      <w:proofErr w:type="spellEnd"/>
      <w:r w:rsidRPr="00251AD8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 xml:space="preserve">]. — </w:t>
      </w:r>
      <w:proofErr w:type="spellStart"/>
      <w:r w:rsidRPr="00251AD8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>Rezhim</w:t>
      </w:r>
      <w:proofErr w:type="spellEnd"/>
      <w:r w:rsidRPr="00251AD8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 xml:space="preserve"> </w:t>
      </w:r>
      <w:proofErr w:type="spellStart"/>
      <w:r w:rsidRPr="00251AD8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>dostupa</w:t>
      </w:r>
      <w:proofErr w:type="spellEnd"/>
      <w:r w:rsidRPr="00251AD8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>: https://www.pwc.ru/ru/sustainability/ assets/pwc-responsible-investment.pdf.</w:t>
      </w:r>
    </w:p>
    <w:p w14:paraId="2A318341" w14:textId="77777777" w:rsidR="00251AD8" w:rsidRPr="00251AD8" w:rsidRDefault="00251AD8" w:rsidP="00251AD8">
      <w:pPr>
        <w:pStyle w:val="ab"/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</w:pPr>
      <w:r w:rsidRPr="00251AD8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>5. Petrenko, L. D. ESG-</w:t>
      </w:r>
      <w:proofErr w:type="spellStart"/>
      <w:r w:rsidRPr="00251AD8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>kriterii</w:t>
      </w:r>
      <w:proofErr w:type="spellEnd"/>
      <w:r w:rsidRPr="00251AD8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 xml:space="preserve"> v </w:t>
      </w:r>
      <w:proofErr w:type="spellStart"/>
      <w:r w:rsidRPr="00251AD8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>praktike</w:t>
      </w:r>
      <w:proofErr w:type="spellEnd"/>
      <w:r w:rsidRPr="00251AD8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 xml:space="preserve"> </w:t>
      </w:r>
      <w:proofErr w:type="spellStart"/>
      <w:r w:rsidRPr="00251AD8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>prinyatiya</w:t>
      </w:r>
      <w:proofErr w:type="spellEnd"/>
      <w:r w:rsidRPr="00251AD8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 xml:space="preserve"> </w:t>
      </w:r>
      <w:proofErr w:type="spellStart"/>
      <w:r w:rsidRPr="00251AD8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>investicionnyh</w:t>
      </w:r>
      <w:proofErr w:type="spellEnd"/>
      <w:r w:rsidRPr="00251AD8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 xml:space="preserve"> </w:t>
      </w:r>
      <w:proofErr w:type="spellStart"/>
      <w:r w:rsidRPr="00251AD8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>reshenij</w:t>
      </w:r>
      <w:proofErr w:type="spellEnd"/>
      <w:r w:rsidRPr="00251AD8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 xml:space="preserve"> // </w:t>
      </w:r>
      <w:proofErr w:type="spellStart"/>
      <w:r w:rsidRPr="00251AD8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>Mezhdunarodnyj</w:t>
      </w:r>
      <w:proofErr w:type="spellEnd"/>
      <w:r w:rsidRPr="00251AD8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 xml:space="preserve"> </w:t>
      </w:r>
      <w:proofErr w:type="spellStart"/>
      <w:r w:rsidRPr="00251AD8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>nauchnoissledovatel'skij</w:t>
      </w:r>
      <w:proofErr w:type="spellEnd"/>
      <w:r w:rsidRPr="00251AD8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 xml:space="preserve"> </w:t>
      </w:r>
      <w:proofErr w:type="spellStart"/>
      <w:r w:rsidRPr="00251AD8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>zhurnal</w:t>
      </w:r>
      <w:proofErr w:type="spellEnd"/>
      <w:r w:rsidRPr="00251AD8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>. — 2020. — № 11 (101). — S. 100–102.</w:t>
      </w:r>
    </w:p>
    <w:p w14:paraId="48851B45" w14:textId="77777777" w:rsidR="00251AD8" w:rsidRPr="00251AD8" w:rsidRDefault="00251AD8" w:rsidP="00251AD8">
      <w:pPr>
        <w:pStyle w:val="ab"/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</w:pPr>
      <w:r w:rsidRPr="00251AD8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 xml:space="preserve">6. Golubev, A. P. </w:t>
      </w:r>
      <w:proofErr w:type="spellStart"/>
      <w:r w:rsidRPr="00251AD8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>Social'no</w:t>
      </w:r>
      <w:proofErr w:type="spellEnd"/>
      <w:r w:rsidRPr="00251AD8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 xml:space="preserve"> </w:t>
      </w:r>
      <w:proofErr w:type="spellStart"/>
      <w:r w:rsidRPr="00251AD8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>otvetstvennye</w:t>
      </w:r>
      <w:proofErr w:type="spellEnd"/>
      <w:r w:rsidRPr="00251AD8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 xml:space="preserve"> </w:t>
      </w:r>
      <w:proofErr w:type="spellStart"/>
      <w:r w:rsidRPr="00251AD8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>investicii</w:t>
      </w:r>
      <w:proofErr w:type="spellEnd"/>
      <w:r w:rsidRPr="00251AD8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 xml:space="preserve"> v </w:t>
      </w:r>
      <w:proofErr w:type="spellStart"/>
      <w:r w:rsidRPr="00251AD8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>zarubezhnoj</w:t>
      </w:r>
      <w:proofErr w:type="spellEnd"/>
      <w:r w:rsidRPr="00251AD8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 xml:space="preserve"> </w:t>
      </w:r>
      <w:proofErr w:type="spellStart"/>
      <w:r w:rsidRPr="00251AD8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>praktike</w:t>
      </w:r>
      <w:proofErr w:type="spellEnd"/>
      <w:r w:rsidRPr="00251AD8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 xml:space="preserve"> </w:t>
      </w:r>
      <w:proofErr w:type="spellStart"/>
      <w:r w:rsidRPr="00251AD8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>primeneniya</w:t>
      </w:r>
      <w:proofErr w:type="spellEnd"/>
      <w:r w:rsidRPr="00251AD8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 xml:space="preserve"> // </w:t>
      </w:r>
      <w:proofErr w:type="spellStart"/>
      <w:r w:rsidRPr="00251AD8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>Innovacii</w:t>
      </w:r>
      <w:proofErr w:type="spellEnd"/>
      <w:r w:rsidRPr="00251AD8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 xml:space="preserve"> </w:t>
      </w:r>
      <w:proofErr w:type="spellStart"/>
      <w:r w:rsidRPr="00251AD8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>i</w:t>
      </w:r>
      <w:proofErr w:type="spellEnd"/>
      <w:r w:rsidRPr="00251AD8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 xml:space="preserve"> </w:t>
      </w:r>
      <w:proofErr w:type="spellStart"/>
      <w:r w:rsidRPr="00251AD8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>investicii</w:t>
      </w:r>
      <w:proofErr w:type="spellEnd"/>
      <w:r w:rsidRPr="00251AD8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>. — 2018. — № 6. — S. 37–41.</w:t>
      </w:r>
    </w:p>
    <w:p w14:paraId="35740AEC" w14:textId="77777777" w:rsidR="00251AD8" w:rsidRPr="00251AD8" w:rsidRDefault="00251AD8" w:rsidP="00251AD8">
      <w:pPr>
        <w:pStyle w:val="ab"/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</w:pPr>
      <w:r w:rsidRPr="00251AD8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 xml:space="preserve">7. </w:t>
      </w:r>
      <w:proofErr w:type="spellStart"/>
      <w:r w:rsidRPr="00251AD8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>Kuznecov</w:t>
      </w:r>
      <w:proofErr w:type="spellEnd"/>
      <w:r w:rsidRPr="00251AD8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 xml:space="preserve"> N.V. </w:t>
      </w:r>
      <w:proofErr w:type="spellStart"/>
      <w:r w:rsidRPr="00251AD8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>Ocenka</w:t>
      </w:r>
      <w:proofErr w:type="spellEnd"/>
      <w:r w:rsidRPr="00251AD8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 xml:space="preserve"> </w:t>
      </w:r>
      <w:proofErr w:type="spellStart"/>
      <w:r w:rsidRPr="00251AD8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>deyatel'nosti</w:t>
      </w:r>
      <w:proofErr w:type="spellEnd"/>
      <w:r w:rsidRPr="00251AD8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 xml:space="preserve"> </w:t>
      </w:r>
      <w:proofErr w:type="spellStart"/>
      <w:r w:rsidRPr="00251AD8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>rossijskih</w:t>
      </w:r>
      <w:proofErr w:type="spellEnd"/>
      <w:r w:rsidRPr="00251AD8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 xml:space="preserve"> </w:t>
      </w:r>
      <w:proofErr w:type="spellStart"/>
      <w:r w:rsidRPr="00251AD8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>gosudarstvennyh</w:t>
      </w:r>
      <w:proofErr w:type="spellEnd"/>
      <w:r w:rsidRPr="00251AD8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 xml:space="preserve"> </w:t>
      </w:r>
      <w:proofErr w:type="spellStart"/>
      <w:r w:rsidRPr="00251AD8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>korporacij</w:t>
      </w:r>
      <w:proofErr w:type="spellEnd"/>
      <w:r w:rsidRPr="00251AD8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 xml:space="preserve"> s </w:t>
      </w:r>
      <w:proofErr w:type="spellStart"/>
      <w:r w:rsidRPr="00251AD8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>pozicii</w:t>
      </w:r>
      <w:proofErr w:type="spellEnd"/>
      <w:r w:rsidRPr="00251AD8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 xml:space="preserve"> ESG-</w:t>
      </w:r>
      <w:proofErr w:type="spellStart"/>
      <w:r w:rsidRPr="00251AD8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>podhoda</w:t>
      </w:r>
      <w:proofErr w:type="spellEnd"/>
      <w:r w:rsidRPr="00251AD8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 xml:space="preserve"> / N.V. </w:t>
      </w:r>
      <w:proofErr w:type="spellStart"/>
      <w:r w:rsidRPr="00251AD8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>Kuznecov</w:t>
      </w:r>
      <w:proofErr w:type="spellEnd"/>
      <w:r w:rsidRPr="00251AD8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 xml:space="preserve">, N.E. Kotova // </w:t>
      </w:r>
      <w:proofErr w:type="spellStart"/>
      <w:r w:rsidRPr="00251AD8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>Vestnik</w:t>
      </w:r>
      <w:proofErr w:type="spellEnd"/>
      <w:r w:rsidRPr="00251AD8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 xml:space="preserve"> </w:t>
      </w:r>
      <w:proofErr w:type="spellStart"/>
      <w:r w:rsidRPr="00251AD8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>Altajskoj</w:t>
      </w:r>
      <w:proofErr w:type="spellEnd"/>
      <w:r w:rsidRPr="00251AD8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 xml:space="preserve"> </w:t>
      </w:r>
      <w:proofErr w:type="spellStart"/>
      <w:r w:rsidRPr="00251AD8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>akademii</w:t>
      </w:r>
      <w:proofErr w:type="spellEnd"/>
      <w:r w:rsidRPr="00251AD8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 xml:space="preserve"> </w:t>
      </w:r>
      <w:proofErr w:type="spellStart"/>
      <w:r w:rsidRPr="00251AD8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>ekonomiki</w:t>
      </w:r>
      <w:proofErr w:type="spellEnd"/>
      <w:r w:rsidRPr="00251AD8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 xml:space="preserve"> </w:t>
      </w:r>
      <w:proofErr w:type="spellStart"/>
      <w:r w:rsidRPr="00251AD8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>i</w:t>
      </w:r>
      <w:proofErr w:type="spellEnd"/>
      <w:r w:rsidRPr="00251AD8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 xml:space="preserve"> </w:t>
      </w:r>
      <w:proofErr w:type="spellStart"/>
      <w:r w:rsidRPr="00251AD8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>prava</w:t>
      </w:r>
      <w:proofErr w:type="spellEnd"/>
      <w:r w:rsidRPr="00251AD8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>, 2021, no. 11-2, s. 231-236.</w:t>
      </w:r>
    </w:p>
    <w:p w14:paraId="45FBA22F" w14:textId="7C81DE73" w:rsidR="007856B1" w:rsidRDefault="00251AD8" w:rsidP="00251AD8">
      <w:pPr>
        <w:pStyle w:val="ab"/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</w:pPr>
      <w:r w:rsidRPr="00251AD8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 xml:space="preserve">8. Smirnov V. D. </w:t>
      </w:r>
      <w:proofErr w:type="spellStart"/>
      <w:r w:rsidRPr="00251AD8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>Upravlenie</w:t>
      </w:r>
      <w:proofErr w:type="spellEnd"/>
      <w:r w:rsidRPr="00251AD8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 xml:space="preserve"> ESG-</w:t>
      </w:r>
      <w:proofErr w:type="spellStart"/>
      <w:r w:rsidRPr="00251AD8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>riskami</w:t>
      </w:r>
      <w:proofErr w:type="spellEnd"/>
      <w:r w:rsidRPr="00251AD8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 xml:space="preserve"> v </w:t>
      </w:r>
      <w:proofErr w:type="spellStart"/>
      <w:r w:rsidRPr="00251AD8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>kommercheskih</w:t>
      </w:r>
      <w:proofErr w:type="spellEnd"/>
      <w:r w:rsidRPr="00251AD8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 xml:space="preserve"> </w:t>
      </w:r>
      <w:proofErr w:type="spellStart"/>
      <w:r w:rsidRPr="00251AD8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>organizaciyah</w:t>
      </w:r>
      <w:proofErr w:type="spellEnd"/>
      <w:r w:rsidRPr="00251AD8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 xml:space="preserve"> // </w:t>
      </w:r>
      <w:proofErr w:type="spellStart"/>
      <w:r w:rsidRPr="00251AD8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>Upravlencheskie</w:t>
      </w:r>
      <w:proofErr w:type="spellEnd"/>
      <w:r w:rsidRPr="00251AD8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 xml:space="preserve"> </w:t>
      </w:r>
      <w:proofErr w:type="spellStart"/>
      <w:r w:rsidRPr="00251AD8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>nauki</w:t>
      </w:r>
      <w:proofErr w:type="spellEnd"/>
      <w:r w:rsidRPr="00251AD8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 xml:space="preserve">. – 2020. – № 3. – URL: </w:t>
      </w:r>
      <w:hyperlink r:id="rId14" w:history="1">
        <w:r w:rsidR="00E02224" w:rsidRPr="009C6CFF">
          <w:rPr>
            <w:rStyle w:val="aa"/>
            <w:rFonts w:eastAsia="Times New Roman"/>
            <w:bCs w:val="0"/>
            <w:i w:val="0"/>
            <w:iCs/>
            <w:sz w:val="28"/>
            <w:szCs w:val="28"/>
            <w:lang w:val="en-US" w:eastAsia="ru-RU"/>
          </w:rPr>
          <w:t>https://cyberleninka.ru/article/n/upravlenie-esgriskami-v-kommercheskih-organizatsiyah</w:t>
        </w:r>
      </w:hyperlink>
      <w:r w:rsidRPr="00251AD8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>.</w:t>
      </w:r>
    </w:p>
    <w:p w14:paraId="3F704D7F" w14:textId="78015B70" w:rsidR="00E02224" w:rsidRPr="00E02224" w:rsidRDefault="00E02224" w:rsidP="00E02224">
      <w:pPr>
        <w:pStyle w:val="ab"/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</w:pPr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>Internet-</w:t>
      </w:r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>res</w:t>
      </w:r>
      <w:r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>o</w:t>
      </w:r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>urc</w:t>
      </w:r>
      <w:r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>e</w:t>
      </w:r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>:</w:t>
      </w:r>
    </w:p>
    <w:p w14:paraId="5259D056" w14:textId="713149A2" w:rsidR="00E02224" w:rsidRPr="00E02224" w:rsidRDefault="00E02224" w:rsidP="00E02224">
      <w:pPr>
        <w:pStyle w:val="ab"/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</w:pPr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>9.</w:t>
      </w:r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 xml:space="preserve"> </w:t>
      </w:r>
      <w:proofErr w:type="spellStart"/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>Sotrudniki</w:t>
      </w:r>
      <w:proofErr w:type="spellEnd"/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 xml:space="preserve"> </w:t>
      </w:r>
      <w:proofErr w:type="spellStart"/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>Gor'kovskogo</w:t>
      </w:r>
      <w:proofErr w:type="spellEnd"/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 xml:space="preserve"> </w:t>
      </w:r>
      <w:proofErr w:type="spellStart"/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>avtozavoda</w:t>
      </w:r>
      <w:proofErr w:type="spellEnd"/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 xml:space="preserve"> </w:t>
      </w:r>
      <w:proofErr w:type="spellStart"/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>prinyali</w:t>
      </w:r>
      <w:proofErr w:type="spellEnd"/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 xml:space="preserve"> </w:t>
      </w:r>
      <w:proofErr w:type="spellStart"/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>uchastie</w:t>
      </w:r>
      <w:proofErr w:type="spellEnd"/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 xml:space="preserve"> v </w:t>
      </w:r>
      <w:proofErr w:type="spellStart"/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>akcii</w:t>
      </w:r>
      <w:proofErr w:type="spellEnd"/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 xml:space="preserve"> «Eko-NN» // </w:t>
      </w:r>
      <w:proofErr w:type="spellStart"/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>Avtozavodec</w:t>
      </w:r>
      <w:proofErr w:type="spellEnd"/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 xml:space="preserve"> URL: https://autozavod.media/rubrics/company/sotsialnoe-partnerstvo/sotrudniki-gorkovskogo-avtozavoda-prinyali-uchastie-v-aktsii-eko-nn/?sphrase_id=15311 (data </w:t>
      </w:r>
      <w:proofErr w:type="spellStart"/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>obrashcheniya</w:t>
      </w:r>
      <w:proofErr w:type="spellEnd"/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>: 28.09.2023).</w:t>
      </w:r>
    </w:p>
    <w:p w14:paraId="5A9A4CDB" w14:textId="0C2BDC33" w:rsidR="00E02224" w:rsidRPr="00E02224" w:rsidRDefault="00E02224" w:rsidP="00E02224">
      <w:pPr>
        <w:pStyle w:val="ab"/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</w:pPr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>10</w:t>
      </w:r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>. «</w:t>
      </w:r>
      <w:proofErr w:type="spellStart"/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>Gruppa</w:t>
      </w:r>
      <w:proofErr w:type="spellEnd"/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 xml:space="preserve"> GAZ» </w:t>
      </w:r>
      <w:proofErr w:type="spellStart"/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>nakanune</w:t>
      </w:r>
      <w:proofErr w:type="spellEnd"/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 xml:space="preserve"> </w:t>
      </w:r>
      <w:proofErr w:type="spellStart"/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>Novogo</w:t>
      </w:r>
      <w:proofErr w:type="spellEnd"/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 xml:space="preserve"> </w:t>
      </w:r>
      <w:proofErr w:type="spellStart"/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>goda</w:t>
      </w:r>
      <w:proofErr w:type="spellEnd"/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 xml:space="preserve"> </w:t>
      </w:r>
      <w:proofErr w:type="spellStart"/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>vruchila</w:t>
      </w:r>
      <w:proofErr w:type="spellEnd"/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 xml:space="preserve"> </w:t>
      </w:r>
      <w:proofErr w:type="spellStart"/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>produktovye</w:t>
      </w:r>
      <w:proofErr w:type="spellEnd"/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 xml:space="preserve"> </w:t>
      </w:r>
      <w:proofErr w:type="spellStart"/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>nabory</w:t>
      </w:r>
      <w:proofErr w:type="spellEnd"/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 xml:space="preserve"> </w:t>
      </w:r>
      <w:proofErr w:type="spellStart"/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>lyudyam</w:t>
      </w:r>
      <w:proofErr w:type="spellEnd"/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 xml:space="preserve"> s </w:t>
      </w:r>
      <w:proofErr w:type="spellStart"/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>ogranichennymi</w:t>
      </w:r>
      <w:proofErr w:type="spellEnd"/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 xml:space="preserve"> </w:t>
      </w:r>
      <w:proofErr w:type="spellStart"/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>vozmozhnostyami</w:t>
      </w:r>
      <w:proofErr w:type="spellEnd"/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 xml:space="preserve"> </w:t>
      </w:r>
      <w:proofErr w:type="spellStart"/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>zdorov'ya</w:t>
      </w:r>
      <w:proofErr w:type="spellEnd"/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 xml:space="preserve">, </w:t>
      </w:r>
      <w:proofErr w:type="spellStart"/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>kotorye</w:t>
      </w:r>
      <w:proofErr w:type="spellEnd"/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 xml:space="preserve"> </w:t>
      </w:r>
      <w:proofErr w:type="spellStart"/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>rabotali</w:t>
      </w:r>
      <w:proofErr w:type="spellEnd"/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 xml:space="preserve"> </w:t>
      </w:r>
      <w:proofErr w:type="spellStart"/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>na</w:t>
      </w:r>
      <w:proofErr w:type="spellEnd"/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 xml:space="preserve"> </w:t>
      </w:r>
      <w:proofErr w:type="spellStart"/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>GAZe</w:t>
      </w:r>
      <w:proofErr w:type="spellEnd"/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 xml:space="preserve"> // </w:t>
      </w:r>
      <w:proofErr w:type="spellStart"/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>Avtozavodec</w:t>
      </w:r>
      <w:proofErr w:type="spellEnd"/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 xml:space="preserve"> URL: https://autozavod.media/rubrics/news/gruppa-gaz-nakanune-novogo-goda-vruchila-produktovye-nabory-lyudyam-s-ogranichennymi-vozmozhnostyami/?sphrase_id=15312 (data </w:t>
      </w:r>
      <w:proofErr w:type="spellStart"/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>obrashcheniya</w:t>
      </w:r>
      <w:proofErr w:type="spellEnd"/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>: 28.09.2023).</w:t>
      </w:r>
    </w:p>
    <w:p w14:paraId="6C8350B0" w14:textId="657E5D3F" w:rsidR="00E02224" w:rsidRPr="00E02224" w:rsidRDefault="00E02224" w:rsidP="00E02224">
      <w:pPr>
        <w:pStyle w:val="ab"/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</w:pPr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>11</w:t>
      </w:r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 xml:space="preserve">. </w:t>
      </w:r>
      <w:proofErr w:type="spellStart"/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>Veteranam</w:t>
      </w:r>
      <w:proofErr w:type="spellEnd"/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 xml:space="preserve"> - </w:t>
      </w:r>
      <w:proofErr w:type="spellStart"/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>ot</w:t>
      </w:r>
      <w:proofErr w:type="spellEnd"/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 xml:space="preserve"> </w:t>
      </w:r>
      <w:proofErr w:type="spellStart"/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>blagodarnyh</w:t>
      </w:r>
      <w:proofErr w:type="spellEnd"/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 xml:space="preserve"> </w:t>
      </w:r>
      <w:proofErr w:type="spellStart"/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>potomkov</w:t>
      </w:r>
      <w:proofErr w:type="spellEnd"/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 xml:space="preserve"> // </w:t>
      </w:r>
      <w:proofErr w:type="spellStart"/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>Avtozavodec</w:t>
      </w:r>
      <w:proofErr w:type="spellEnd"/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 xml:space="preserve"> URL: https://autozavod.media/rubrics/spec/den-pobedy/veteranam-ot-blagodarnykh-potomkov/?sphrase_id=15312 (data </w:t>
      </w:r>
      <w:proofErr w:type="spellStart"/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>obrashcheniya</w:t>
      </w:r>
      <w:proofErr w:type="spellEnd"/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>: 28.09.2023).</w:t>
      </w:r>
    </w:p>
    <w:p w14:paraId="04BB55B2" w14:textId="5B3AC23C" w:rsidR="00E02224" w:rsidRPr="00E02224" w:rsidRDefault="00E02224" w:rsidP="00E02224">
      <w:pPr>
        <w:pStyle w:val="ab"/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</w:pPr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>12</w:t>
      </w:r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 xml:space="preserve">. V </w:t>
      </w:r>
      <w:proofErr w:type="spellStart"/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>gosti</w:t>
      </w:r>
      <w:proofErr w:type="spellEnd"/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 xml:space="preserve"> s </w:t>
      </w:r>
      <w:proofErr w:type="spellStart"/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>podarkami</w:t>
      </w:r>
      <w:proofErr w:type="spellEnd"/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 xml:space="preserve"> // </w:t>
      </w:r>
      <w:proofErr w:type="spellStart"/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>Avtozavodec</w:t>
      </w:r>
      <w:proofErr w:type="spellEnd"/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 xml:space="preserve"> URL: https://autozavod.media/rubrics/company/sotsialnoe-partnerstvo/v-gosti-s-podarkami/?sphrase_id=15313 (data </w:t>
      </w:r>
      <w:proofErr w:type="spellStart"/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>obrashcheniya</w:t>
      </w:r>
      <w:proofErr w:type="spellEnd"/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>: 28.09.2023).</w:t>
      </w:r>
    </w:p>
    <w:p w14:paraId="21D3348E" w14:textId="0CAED684" w:rsidR="00E02224" w:rsidRPr="00E02224" w:rsidRDefault="00E02224" w:rsidP="00E02224">
      <w:pPr>
        <w:pStyle w:val="ab"/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</w:pPr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lastRenderedPageBreak/>
        <w:t>13</w:t>
      </w:r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 xml:space="preserve">. </w:t>
      </w:r>
      <w:proofErr w:type="spellStart"/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>Natal'ya</w:t>
      </w:r>
      <w:proofErr w:type="spellEnd"/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 xml:space="preserve"> Nazarova </w:t>
      </w:r>
      <w:proofErr w:type="spellStart"/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>i</w:t>
      </w:r>
      <w:proofErr w:type="spellEnd"/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 xml:space="preserve"> Vladimir </w:t>
      </w:r>
      <w:proofErr w:type="spellStart"/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>Soldatenkov</w:t>
      </w:r>
      <w:proofErr w:type="spellEnd"/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 xml:space="preserve"> </w:t>
      </w:r>
      <w:proofErr w:type="spellStart"/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>prinyali</w:t>
      </w:r>
      <w:proofErr w:type="spellEnd"/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 xml:space="preserve"> </w:t>
      </w:r>
      <w:proofErr w:type="spellStart"/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>uchastie</w:t>
      </w:r>
      <w:proofErr w:type="spellEnd"/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 xml:space="preserve"> v </w:t>
      </w:r>
      <w:proofErr w:type="spellStart"/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>blagoustrojstve</w:t>
      </w:r>
      <w:proofErr w:type="spellEnd"/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 xml:space="preserve"> </w:t>
      </w:r>
      <w:proofErr w:type="spellStart"/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>detskoj</w:t>
      </w:r>
      <w:proofErr w:type="spellEnd"/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 xml:space="preserve"> </w:t>
      </w:r>
      <w:proofErr w:type="spellStart"/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>ploshchadki</w:t>
      </w:r>
      <w:proofErr w:type="spellEnd"/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 xml:space="preserve"> v </w:t>
      </w:r>
      <w:proofErr w:type="spellStart"/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>Avtozavodskom</w:t>
      </w:r>
      <w:proofErr w:type="spellEnd"/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 xml:space="preserve"> </w:t>
      </w:r>
      <w:proofErr w:type="spellStart"/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>rajone</w:t>
      </w:r>
      <w:proofErr w:type="spellEnd"/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 xml:space="preserve"> // </w:t>
      </w:r>
      <w:proofErr w:type="spellStart"/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>Avtozavodec</w:t>
      </w:r>
      <w:proofErr w:type="spellEnd"/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 xml:space="preserve"> URL: https://autozavod.media/rubrics/news/natalya-nazarova-i-vladimir-soldatenkov-prinyali-uchastie-v-blagoustroystve-detskoy-ploshchadki-v-av/?sphrase_id=15313 (data </w:t>
      </w:r>
      <w:proofErr w:type="spellStart"/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>obrashcheniya</w:t>
      </w:r>
      <w:proofErr w:type="spellEnd"/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>: 28.09.2023).</w:t>
      </w:r>
    </w:p>
    <w:p w14:paraId="3E93E97A" w14:textId="176C16CD" w:rsidR="00E02224" w:rsidRPr="00E02224" w:rsidRDefault="00E02224" w:rsidP="00E02224">
      <w:pPr>
        <w:pStyle w:val="ab"/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</w:pPr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>14</w:t>
      </w:r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 xml:space="preserve">. </w:t>
      </w:r>
      <w:proofErr w:type="spellStart"/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>Volontery</w:t>
      </w:r>
      <w:proofErr w:type="spellEnd"/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 xml:space="preserve"> </w:t>
      </w:r>
      <w:proofErr w:type="spellStart"/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>proizvodstva</w:t>
      </w:r>
      <w:proofErr w:type="spellEnd"/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 xml:space="preserve"> </w:t>
      </w:r>
      <w:proofErr w:type="spellStart"/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>spectekhniki</w:t>
      </w:r>
      <w:proofErr w:type="spellEnd"/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 xml:space="preserve"> AZ «GAZ» </w:t>
      </w:r>
      <w:proofErr w:type="spellStart"/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>proveli</w:t>
      </w:r>
      <w:proofErr w:type="spellEnd"/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 xml:space="preserve"> </w:t>
      </w:r>
      <w:proofErr w:type="spellStart"/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>akciyu</w:t>
      </w:r>
      <w:proofErr w:type="spellEnd"/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 xml:space="preserve"> </w:t>
      </w:r>
      <w:proofErr w:type="spellStart"/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>na</w:t>
      </w:r>
      <w:proofErr w:type="spellEnd"/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 xml:space="preserve"> </w:t>
      </w:r>
      <w:proofErr w:type="spellStart"/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>territorii</w:t>
      </w:r>
      <w:proofErr w:type="spellEnd"/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 xml:space="preserve"> </w:t>
      </w:r>
      <w:proofErr w:type="spellStart"/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>detskogo</w:t>
      </w:r>
      <w:proofErr w:type="spellEnd"/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 xml:space="preserve"> </w:t>
      </w:r>
      <w:proofErr w:type="spellStart"/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>sada</w:t>
      </w:r>
      <w:proofErr w:type="spellEnd"/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 xml:space="preserve"> №62 // </w:t>
      </w:r>
      <w:proofErr w:type="spellStart"/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>Avtozavodec</w:t>
      </w:r>
      <w:proofErr w:type="spellEnd"/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 xml:space="preserve"> URL: https://autozavod.media/rubrics/company/sotsialnoe-partnerstvo/volontery-proizvodstva-spetstekhniki-az-gaz-proveli-aktsiyu-na-territorii-detskogo-sada-62/?sphrase_id=15313 (data </w:t>
      </w:r>
      <w:proofErr w:type="spellStart"/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>obrashcheniya</w:t>
      </w:r>
      <w:proofErr w:type="spellEnd"/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>: 28.09.2023).</w:t>
      </w:r>
    </w:p>
    <w:p w14:paraId="4B70C882" w14:textId="63F72F52" w:rsidR="00E02224" w:rsidRPr="00E02224" w:rsidRDefault="00E02224" w:rsidP="00E02224">
      <w:pPr>
        <w:pStyle w:val="ab"/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</w:pPr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>15</w:t>
      </w:r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 xml:space="preserve">. </w:t>
      </w:r>
      <w:proofErr w:type="spellStart"/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>Volontery</w:t>
      </w:r>
      <w:proofErr w:type="spellEnd"/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 xml:space="preserve"> «</w:t>
      </w:r>
      <w:proofErr w:type="spellStart"/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>Gruppy</w:t>
      </w:r>
      <w:proofErr w:type="spellEnd"/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 xml:space="preserve"> GAZ» </w:t>
      </w:r>
      <w:proofErr w:type="spellStart"/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>proveli</w:t>
      </w:r>
      <w:proofErr w:type="spellEnd"/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 xml:space="preserve"> master-</w:t>
      </w:r>
      <w:proofErr w:type="spellStart"/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>klass</w:t>
      </w:r>
      <w:proofErr w:type="spellEnd"/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 xml:space="preserve"> po </w:t>
      </w:r>
      <w:proofErr w:type="spellStart"/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>futbolu</w:t>
      </w:r>
      <w:proofErr w:type="spellEnd"/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 xml:space="preserve"> </w:t>
      </w:r>
      <w:proofErr w:type="spellStart"/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>dlya</w:t>
      </w:r>
      <w:proofErr w:type="spellEnd"/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 xml:space="preserve"> </w:t>
      </w:r>
      <w:proofErr w:type="spellStart"/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>vospitannikov</w:t>
      </w:r>
      <w:proofErr w:type="spellEnd"/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 xml:space="preserve"> </w:t>
      </w:r>
      <w:proofErr w:type="spellStart"/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>Pavlovskogo</w:t>
      </w:r>
      <w:proofErr w:type="spellEnd"/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 xml:space="preserve"> </w:t>
      </w:r>
      <w:proofErr w:type="spellStart"/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>detskogo</w:t>
      </w:r>
      <w:proofErr w:type="spellEnd"/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 xml:space="preserve"> </w:t>
      </w:r>
      <w:proofErr w:type="spellStart"/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>doma</w:t>
      </w:r>
      <w:proofErr w:type="spellEnd"/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 xml:space="preserve"> // </w:t>
      </w:r>
      <w:proofErr w:type="spellStart"/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>Avtozavodec</w:t>
      </w:r>
      <w:proofErr w:type="spellEnd"/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 xml:space="preserve"> URL: https://autozavod.media/rubrics/news/volontery-gruppy-gaz-proveli-master-klass-po-futbolu-dlya-vospitannikov-pavlovskogo-detskogo-doma/?sphrase_id=15313 (data </w:t>
      </w:r>
      <w:proofErr w:type="spellStart"/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>obrashcheniya</w:t>
      </w:r>
      <w:proofErr w:type="spellEnd"/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>: 28.09.2023).</w:t>
      </w:r>
    </w:p>
    <w:p w14:paraId="40C8FF3D" w14:textId="73004629" w:rsidR="00E02224" w:rsidRPr="00E02224" w:rsidRDefault="00E02224" w:rsidP="00E02224">
      <w:pPr>
        <w:pStyle w:val="ab"/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</w:pPr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>16</w:t>
      </w:r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>.</w:t>
      </w:r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 xml:space="preserve"> </w:t>
      </w:r>
      <w:proofErr w:type="spellStart"/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>Ot</w:t>
      </w:r>
      <w:proofErr w:type="spellEnd"/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 xml:space="preserve"> «</w:t>
      </w:r>
      <w:proofErr w:type="spellStart"/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>GAZa</w:t>
      </w:r>
      <w:proofErr w:type="spellEnd"/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 xml:space="preserve">» </w:t>
      </w:r>
      <w:proofErr w:type="spellStart"/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>i</w:t>
      </w:r>
      <w:proofErr w:type="spellEnd"/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 xml:space="preserve"> «Torpedo» s </w:t>
      </w:r>
      <w:proofErr w:type="spellStart"/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>lyubov'yu</w:t>
      </w:r>
      <w:proofErr w:type="spellEnd"/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 xml:space="preserve"> // </w:t>
      </w:r>
      <w:proofErr w:type="spellStart"/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>Avtozavodec</w:t>
      </w:r>
      <w:proofErr w:type="spellEnd"/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 xml:space="preserve"> URL: </w:t>
      </w:r>
      <w:proofErr w:type="spellStart"/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>Ot</w:t>
      </w:r>
      <w:proofErr w:type="spellEnd"/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 xml:space="preserve"> «</w:t>
      </w:r>
      <w:proofErr w:type="spellStart"/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>GAZa</w:t>
      </w:r>
      <w:proofErr w:type="spellEnd"/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 xml:space="preserve">» </w:t>
      </w:r>
      <w:proofErr w:type="spellStart"/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>i</w:t>
      </w:r>
      <w:proofErr w:type="spellEnd"/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 xml:space="preserve"> «Torpedo» s </w:t>
      </w:r>
      <w:proofErr w:type="spellStart"/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>lyubov'yu</w:t>
      </w:r>
      <w:proofErr w:type="spellEnd"/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 xml:space="preserve"> // </w:t>
      </w:r>
      <w:proofErr w:type="spellStart"/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>Avtozavodec</w:t>
      </w:r>
      <w:proofErr w:type="spellEnd"/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 xml:space="preserve"> URL: https://autozavod.media/rubrics/company/sotsialnoe-partnerstvo/ot-gaza-i-torpedo-s-lyubovyu/?sphrase_id=15313 (data </w:t>
      </w:r>
      <w:proofErr w:type="spellStart"/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>obrashcheniya</w:t>
      </w:r>
      <w:proofErr w:type="spellEnd"/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 xml:space="preserve">: 28.09.2023). (data </w:t>
      </w:r>
      <w:proofErr w:type="spellStart"/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>obrashcheniya</w:t>
      </w:r>
      <w:proofErr w:type="spellEnd"/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>: 28.09.2023).</w:t>
      </w:r>
    </w:p>
    <w:p w14:paraId="79F4A318" w14:textId="2D8D9B5F" w:rsidR="00E02224" w:rsidRPr="00E02224" w:rsidRDefault="00E02224" w:rsidP="00E02224">
      <w:pPr>
        <w:pStyle w:val="ab"/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</w:pPr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>17</w:t>
      </w:r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 xml:space="preserve">. </w:t>
      </w:r>
      <w:proofErr w:type="spellStart"/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>Social'nye</w:t>
      </w:r>
      <w:proofErr w:type="spellEnd"/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 xml:space="preserve"> </w:t>
      </w:r>
      <w:proofErr w:type="spellStart"/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>cennosti</w:t>
      </w:r>
      <w:proofErr w:type="spellEnd"/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 xml:space="preserve"> // </w:t>
      </w:r>
      <w:proofErr w:type="spellStart"/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>Avtozavodec</w:t>
      </w:r>
      <w:proofErr w:type="spellEnd"/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 xml:space="preserve"> URL: https://autozavod.media/rubrics/people/rabochiy-sovet/sotsialnye-tsennosti/?sphrase_id=15314 (data </w:t>
      </w:r>
      <w:proofErr w:type="spellStart"/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>obrashcheniya</w:t>
      </w:r>
      <w:proofErr w:type="spellEnd"/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>: 28.09.2023).</w:t>
      </w:r>
    </w:p>
    <w:p w14:paraId="3921CB0D" w14:textId="00E2F472" w:rsidR="00E02224" w:rsidRPr="00E02224" w:rsidRDefault="00E02224" w:rsidP="00E02224">
      <w:pPr>
        <w:pStyle w:val="ab"/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</w:pPr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>18</w:t>
      </w:r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 xml:space="preserve">. </w:t>
      </w:r>
      <w:proofErr w:type="spellStart"/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>Kreativnaya</w:t>
      </w:r>
      <w:proofErr w:type="spellEnd"/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 xml:space="preserve"> </w:t>
      </w:r>
      <w:proofErr w:type="spellStart"/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>distanciya</w:t>
      </w:r>
      <w:proofErr w:type="spellEnd"/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 xml:space="preserve"> // </w:t>
      </w:r>
      <w:proofErr w:type="spellStart"/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>Avtozavodec</w:t>
      </w:r>
      <w:proofErr w:type="spellEnd"/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 xml:space="preserve"> URL: https://autozavod.media/rubrics/people/pokolenie-next/kreativnaya-distantsiya/?sphrase_id=15314 (data </w:t>
      </w:r>
      <w:proofErr w:type="spellStart"/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>obrashcheniya</w:t>
      </w:r>
      <w:proofErr w:type="spellEnd"/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>: 28.09.2023).</w:t>
      </w:r>
    </w:p>
    <w:p w14:paraId="60778AF6" w14:textId="2B684B20" w:rsidR="00E02224" w:rsidRPr="00E02224" w:rsidRDefault="00E02224" w:rsidP="00E02224">
      <w:pPr>
        <w:pStyle w:val="ab"/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</w:pPr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>1</w:t>
      </w:r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>9</w:t>
      </w:r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>. «</w:t>
      </w:r>
      <w:proofErr w:type="spellStart"/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>Gruppa</w:t>
      </w:r>
      <w:proofErr w:type="spellEnd"/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 xml:space="preserve"> GAZ» </w:t>
      </w:r>
      <w:proofErr w:type="spellStart"/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>uzhe</w:t>
      </w:r>
      <w:proofErr w:type="spellEnd"/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 xml:space="preserve"> </w:t>
      </w:r>
      <w:proofErr w:type="spellStart"/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>vtoroj</w:t>
      </w:r>
      <w:proofErr w:type="spellEnd"/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 xml:space="preserve"> god </w:t>
      </w:r>
      <w:proofErr w:type="spellStart"/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>uchastvuet</w:t>
      </w:r>
      <w:proofErr w:type="spellEnd"/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 xml:space="preserve"> v </w:t>
      </w:r>
      <w:proofErr w:type="spellStart"/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>federal'noj</w:t>
      </w:r>
      <w:proofErr w:type="spellEnd"/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 xml:space="preserve"> </w:t>
      </w:r>
      <w:proofErr w:type="spellStart"/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>programme</w:t>
      </w:r>
      <w:proofErr w:type="spellEnd"/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 xml:space="preserve"> «</w:t>
      </w:r>
      <w:proofErr w:type="spellStart"/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>Starshee</w:t>
      </w:r>
      <w:proofErr w:type="spellEnd"/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 xml:space="preserve"> </w:t>
      </w:r>
      <w:proofErr w:type="spellStart"/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>pokolenie</w:t>
      </w:r>
      <w:proofErr w:type="spellEnd"/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 xml:space="preserve">» // </w:t>
      </w:r>
      <w:proofErr w:type="spellStart"/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>Avtozavodec</w:t>
      </w:r>
      <w:proofErr w:type="spellEnd"/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 xml:space="preserve"> URL: https://autozavod.media/rubrics/people/razvitie/gruppa-gaz-uzhe-vtoroy-god-uchastvuet-v-federalnoy-programme-starshee-pokolenie/?sphrase_id=15315 (data </w:t>
      </w:r>
      <w:proofErr w:type="spellStart"/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>obrashcheniya</w:t>
      </w:r>
      <w:proofErr w:type="spellEnd"/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>: 28.09.2023).</w:t>
      </w:r>
    </w:p>
    <w:p w14:paraId="651AE604" w14:textId="079338C0" w:rsidR="00E02224" w:rsidRPr="00E02224" w:rsidRDefault="00E02224" w:rsidP="00E02224">
      <w:pPr>
        <w:pStyle w:val="ab"/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</w:pPr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>2</w:t>
      </w:r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>0</w:t>
      </w:r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>. «</w:t>
      </w:r>
      <w:proofErr w:type="spellStart"/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>Gruppa</w:t>
      </w:r>
      <w:proofErr w:type="spellEnd"/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 xml:space="preserve"> GAZ» </w:t>
      </w:r>
      <w:proofErr w:type="spellStart"/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>peredala</w:t>
      </w:r>
      <w:proofErr w:type="spellEnd"/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 xml:space="preserve"> </w:t>
      </w:r>
      <w:proofErr w:type="spellStart"/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>apparaty</w:t>
      </w:r>
      <w:proofErr w:type="spellEnd"/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 xml:space="preserve"> IVL </w:t>
      </w:r>
      <w:proofErr w:type="spellStart"/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>medicinskim</w:t>
      </w:r>
      <w:proofErr w:type="spellEnd"/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 xml:space="preserve"> </w:t>
      </w:r>
      <w:proofErr w:type="spellStart"/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>uchrezhdeniyam</w:t>
      </w:r>
      <w:proofErr w:type="spellEnd"/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 xml:space="preserve"> v </w:t>
      </w:r>
      <w:proofErr w:type="spellStart"/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>gorodah</w:t>
      </w:r>
      <w:proofErr w:type="spellEnd"/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 xml:space="preserve"> </w:t>
      </w:r>
      <w:proofErr w:type="spellStart"/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>prisutstviya</w:t>
      </w:r>
      <w:proofErr w:type="spellEnd"/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 xml:space="preserve"> </w:t>
      </w:r>
      <w:proofErr w:type="spellStart"/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>predpriyatij</w:t>
      </w:r>
      <w:proofErr w:type="spellEnd"/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 xml:space="preserve"> </w:t>
      </w:r>
      <w:proofErr w:type="spellStart"/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>kompanii</w:t>
      </w:r>
      <w:proofErr w:type="spellEnd"/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 xml:space="preserve"> // </w:t>
      </w:r>
      <w:proofErr w:type="spellStart"/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>Avtozavodec</w:t>
      </w:r>
      <w:proofErr w:type="spellEnd"/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 xml:space="preserve"> URL: https://autozavod.media/rubrics/company/sotsialnoe-partnerstvo/gruppa-gaz-peredala-apparaty-ivl-meditsinskim-uchrezhdeniyam-v-gorodakh-prisutstviya-predpriyatiy-ko/?sphrase_id=15315 (data </w:t>
      </w:r>
      <w:proofErr w:type="spellStart"/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>obrashcheniya</w:t>
      </w:r>
      <w:proofErr w:type="spellEnd"/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>: 28.09.2023).</w:t>
      </w:r>
    </w:p>
    <w:p w14:paraId="53F721CF" w14:textId="487EE9CA" w:rsidR="00E02224" w:rsidRPr="00E02224" w:rsidRDefault="00E02224" w:rsidP="00E02224">
      <w:pPr>
        <w:pStyle w:val="ab"/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</w:pPr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>21</w:t>
      </w:r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 xml:space="preserve">.Sovet </w:t>
      </w:r>
      <w:proofErr w:type="spellStart"/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>molodezhi</w:t>
      </w:r>
      <w:proofErr w:type="spellEnd"/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 xml:space="preserve"> «</w:t>
      </w:r>
      <w:proofErr w:type="spellStart"/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>Gruppy</w:t>
      </w:r>
      <w:proofErr w:type="spellEnd"/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 xml:space="preserve"> GAZ» </w:t>
      </w:r>
      <w:proofErr w:type="spellStart"/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>pobedil</w:t>
      </w:r>
      <w:proofErr w:type="spellEnd"/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 xml:space="preserve"> v </w:t>
      </w:r>
      <w:proofErr w:type="spellStart"/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>volonterskom</w:t>
      </w:r>
      <w:proofErr w:type="spellEnd"/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 xml:space="preserve"> </w:t>
      </w:r>
      <w:proofErr w:type="spellStart"/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>konkurse</w:t>
      </w:r>
      <w:proofErr w:type="spellEnd"/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 xml:space="preserve"> «Dobro v </w:t>
      </w:r>
      <w:proofErr w:type="spellStart"/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>Nizhnem</w:t>
      </w:r>
      <w:proofErr w:type="spellEnd"/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 xml:space="preserve">» // </w:t>
      </w:r>
      <w:proofErr w:type="spellStart"/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>Avtozavodec</w:t>
      </w:r>
      <w:proofErr w:type="spellEnd"/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 xml:space="preserve"> URL: </w:t>
      </w:r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lastRenderedPageBreak/>
        <w:t xml:space="preserve">https://autozavod.media/rubrics/company/sotsialnoe-partnerstvo/sovet-molodezhi-gruppy-gaz-pobedil-v-volonterskom-konkurse-dobro-v-nizhnem/?sphrase_id=15316 (data </w:t>
      </w:r>
      <w:proofErr w:type="spellStart"/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>obrashcheniya</w:t>
      </w:r>
      <w:proofErr w:type="spellEnd"/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>: 28.09.2023).</w:t>
      </w:r>
    </w:p>
    <w:p w14:paraId="4AD8F3CA" w14:textId="713873BA" w:rsidR="00E02224" w:rsidRPr="00E02224" w:rsidRDefault="00E02224" w:rsidP="00E02224">
      <w:pPr>
        <w:pStyle w:val="ab"/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</w:pPr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>22</w:t>
      </w:r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>.</w:t>
      </w:r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 xml:space="preserve"> </w:t>
      </w:r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>«</w:t>
      </w:r>
      <w:proofErr w:type="spellStart"/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>Gruppa</w:t>
      </w:r>
      <w:proofErr w:type="spellEnd"/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 xml:space="preserve"> GAZ» </w:t>
      </w:r>
      <w:proofErr w:type="spellStart"/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>pomogla</w:t>
      </w:r>
      <w:proofErr w:type="spellEnd"/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 xml:space="preserve"> </w:t>
      </w:r>
      <w:proofErr w:type="spellStart"/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>obnovit</w:t>
      </w:r>
      <w:proofErr w:type="spellEnd"/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 xml:space="preserve">' </w:t>
      </w:r>
      <w:proofErr w:type="spellStart"/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>vhodnuyu</w:t>
      </w:r>
      <w:proofErr w:type="spellEnd"/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 xml:space="preserve"> </w:t>
      </w:r>
      <w:proofErr w:type="spellStart"/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>lestnicu</w:t>
      </w:r>
      <w:proofErr w:type="spellEnd"/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 xml:space="preserve"> </w:t>
      </w:r>
      <w:proofErr w:type="spellStart"/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>voenkomata</w:t>
      </w:r>
      <w:proofErr w:type="spellEnd"/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 xml:space="preserve"> </w:t>
      </w:r>
      <w:proofErr w:type="spellStart"/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>Avtozavodskogo</w:t>
      </w:r>
      <w:proofErr w:type="spellEnd"/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 xml:space="preserve"> </w:t>
      </w:r>
      <w:proofErr w:type="spellStart"/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>rajona</w:t>
      </w:r>
      <w:proofErr w:type="spellEnd"/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 xml:space="preserve"> // </w:t>
      </w:r>
      <w:proofErr w:type="spellStart"/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>Avtozavodec</w:t>
      </w:r>
      <w:proofErr w:type="spellEnd"/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 xml:space="preserve"> URL: https://autozavod.media/rubrics/company/sotsialnoe-partnerstvo/gruppa-gaz-pomogla-obnovit-vkhodnuyu-lestnitsu-voenkomata-avtozavodskogo-rayona/?sphrase_id=15317 (data </w:t>
      </w:r>
      <w:proofErr w:type="spellStart"/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>obrashcheniya</w:t>
      </w:r>
      <w:proofErr w:type="spellEnd"/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>: 28.09.2023).</w:t>
      </w:r>
    </w:p>
    <w:p w14:paraId="000D7450" w14:textId="53E325E2" w:rsidR="00E02224" w:rsidRPr="00E02224" w:rsidRDefault="00E02224" w:rsidP="00E02224">
      <w:pPr>
        <w:pStyle w:val="ab"/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</w:pPr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>23</w:t>
      </w:r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 xml:space="preserve">. «GAZel'» - </w:t>
      </w:r>
      <w:proofErr w:type="spellStart"/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>pozhilym</w:t>
      </w:r>
      <w:proofErr w:type="spellEnd"/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 xml:space="preserve"> </w:t>
      </w:r>
      <w:proofErr w:type="spellStart"/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>turistam</w:t>
      </w:r>
      <w:proofErr w:type="spellEnd"/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 xml:space="preserve"> // </w:t>
      </w:r>
      <w:proofErr w:type="spellStart"/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>Avtozavodec</w:t>
      </w:r>
      <w:proofErr w:type="spellEnd"/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 xml:space="preserve"> URL: https://autozavod.media/rubrics/news/gazel-pozhilym-turistam/?sphrase_id=15318 (data </w:t>
      </w:r>
      <w:proofErr w:type="spellStart"/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>obrashcheniya</w:t>
      </w:r>
      <w:proofErr w:type="spellEnd"/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>: 28.09.2023).</w:t>
      </w:r>
    </w:p>
    <w:p w14:paraId="1F33D211" w14:textId="0B04E492" w:rsidR="00E02224" w:rsidRPr="00E02224" w:rsidRDefault="00E02224" w:rsidP="00E02224">
      <w:pPr>
        <w:pStyle w:val="ab"/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</w:pPr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>24</w:t>
      </w:r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 xml:space="preserve">. </w:t>
      </w:r>
      <w:proofErr w:type="spellStart"/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>Sotrudniki</w:t>
      </w:r>
      <w:proofErr w:type="spellEnd"/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 xml:space="preserve"> «</w:t>
      </w:r>
      <w:proofErr w:type="spellStart"/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>Gruppy</w:t>
      </w:r>
      <w:proofErr w:type="spellEnd"/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 xml:space="preserve"> GAZ» </w:t>
      </w:r>
      <w:proofErr w:type="spellStart"/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>vnov</w:t>
      </w:r>
      <w:proofErr w:type="spellEnd"/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 xml:space="preserve">' </w:t>
      </w:r>
      <w:proofErr w:type="spellStart"/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>prinyali</w:t>
      </w:r>
      <w:proofErr w:type="spellEnd"/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 xml:space="preserve"> </w:t>
      </w:r>
      <w:proofErr w:type="spellStart"/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>uchastie</w:t>
      </w:r>
      <w:proofErr w:type="spellEnd"/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 xml:space="preserve"> v </w:t>
      </w:r>
      <w:proofErr w:type="spellStart"/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>obshcherossijskoj</w:t>
      </w:r>
      <w:proofErr w:type="spellEnd"/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 xml:space="preserve"> </w:t>
      </w:r>
      <w:proofErr w:type="spellStart"/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>ekologicheskoj</w:t>
      </w:r>
      <w:proofErr w:type="spellEnd"/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 xml:space="preserve"> </w:t>
      </w:r>
      <w:proofErr w:type="spellStart"/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>akcii</w:t>
      </w:r>
      <w:proofErr w:type="spellEnd"/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 xml:space="preserve"> «360» (video) // </w:t>
      </w:r>
      <w:proofErr w:type="spellStart"/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>Avtozavodec</w:t>
      </w:r>
      <w:proofErr w:type="spellEnd"/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 xml:space="preserve"> URL: https://autozavod.media/rubrics/company/korporativnaya-kultura/sotrudniki-gruppy-gaz-vnov-prinyali-uchastie-v-obshcherossiyskoy-ekologicheskoy-aktsii-360/?sphrase_id=15318 (data </w:t>
      </w:r>
      <w:proofErr w:type="spellStart"/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>obrashcheniya</w:t>
      </w:r>
      <w:proofErr w:type="spellEnd"/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>: 28.09.2023).</w:t>
      </w:r>
    </w:p>
    <w:p w14:paraId="13639328" w14:textId="7F6417B5" w:rsidR="00E02224" w:rsidRPr="00E5723D" w:rsidRDefault="00E02224" w:rsidP="00E02224">
      <w:pPr>
        <w:pStyle w:val="ab"/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</w:pPr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>25</w:t>
      </w:r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 xml:space="preserve">. </w:t>
      </w:r>
      <w:proofErr w:type="spellStart"/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>Beregovaya</w:t>
      </w:r>
      <w:proofErr w:type="spellEnd"/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 xml:space="preserve"> </w:t>
      </w:r>
      <w:proofErr w:type="spellStart"/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>ohrana</w:t>
      </w:r>
      <w:proofErr w:type="spellEnd"/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 xml:space="preserve"> // </w:t>
      </w:r>
      <w:proofErr w:type="spellStart"/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>Avtozavodec</w:t>
      </w:r>
      <w:proofErr w:type="spellEnd"/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 xml:space="preserve"> URL: https://autozavod.media/rubrics/company/korporativnaya-kultura/beregovaya-okhrana-/?sphrase_id=15318 (data </w:t>
      </w:r>
      <w:proofErr w:type="spellStart"/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>obrashcheniya</w:t>
      </w:r>
      <w:proofErr w:type="spellEnd"/>
      <w:r w:rsidRPr="00E02224">
        <w:rPr>
          <w:rFonts w:eastAsia="Times New Roman"/>
          <w:bCs w:val="0"/>
          <w:i w:val="0"/>
          <w:iCs/>
          <w:color w:val="000000" w:themeColor="text1"/>
          <w:sz w:val="28"/>
          <w:szCs w:val="28"/>
          <w:lang w:val="en-US" w:eastAsia="ru-RU"/>
        </w:rPr>
        <w:t>: 28.09.2023).</w:t>
      </w:r>
    </w:p>
    <w:sectPr w:rsidR="00E02224" w:rsidRPr="00E5723D" w:rsidSect="00821CAD">
      <w:footerReference w:type="default" r:id="rId15"/>
      <w:footnotePr>
        <w:numFmt w:val="chicago"/>
      </w:footnotePr>
      <w:pgSz w:w="11909" w:h="16834" w:code="9"/>
      <w:pgMar w:top="1134" w:right="1418" w:bottom="1418" w:left="1418" w:header="567" w:footer="96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7A563E" w14:textId="77777777" w:rsidR="00AE48FA" w:rsidRDefault="00AE48FA" w:rsidP="00905B76">
      <w:r>
        <w:separator/>
      </w:r>
    </w:p>
  </w:endnote>
  <w:endnote w:type="continuationSeparator" w:id="0">
    <w:p w14:paraId="5788584C" w14:textId="77777777" w:rsidR="00AE48FA" w:rsidRDefault="00AE48FA" w:rsidP="00905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38470982"/>
      <w:docPartObj>
        <w:docPartGallery w:val="Page Numbers (Bottom of Page)"/>
        <w:docPartUnique/>
      </w:docPartObj>
    </w:sdtPr>
    <w:sdtEndPr/>
    <w:sdtContent>
      <w:p w14:paraId="224D7FEA" w14:textId="794450AE" w:rsidR="00265088" w:rsidRDefault="0026508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CAEFA62" w14:textId="77777777" w:rsidR="00265088" w:rsidRDefault="0026508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E44BB6" w14:textId="77777777" w:rsidR="00AE48FA" w:rsidRDefault="00AE48FA" w:rsidP="00905B76">
      <w:r>
        <w:separator/>
      </w:r>
    </w:p>
  </w:footnote>
  <w:footnote w:type="continuationSeparator" w:id="0">
    <w:p w14:paraId="5C194205" w14:textId="77777777" w:rsidR="00AE48FA" w:rsidRDefault="00AE48FA" w:rsidP="00905B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1648B"/>
    <w:multiLevelType w:val="hybridMultilevel"/>
    <w:tmpl w:val="1A5819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C55CC"/>
    <w:multiLevelType w:val="hybridMultilevel"/>
    <w:tmpl w:val="F48890AC"/>
    <w:lvl w:ilvl="0" w:tplc="F054801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A54EA9"/>
    <w:multiLevelType w:val="hybridMultilevel"/>
    <w:tmpl w:val="F5A8D1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FE1FCF"/>
    <w:multiLevelType w:val="hybridMultilevel"/>
    <w:tmpl w:val="33826962"/>
    <w:lvl w:ilvl="0" w:tplc="A2947960">
      <w:start w:val="1"/>
      <w:numFmt w:val="decimal"/>
      <w:pStyle w:val="footnote"/>
      <w:lvlText w:val="%1 "/>
      <w:lvlJc w:val="left"/>
      <w:pPr>
        <w:tabs>
          <w:tab w:val="num" w:pos="648"/>
        </w:tabs>
        <w:ind w:firstLine="288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16"/>
        <w:szCs w:val="16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1402F85"/>
    <w:multiLevelType w:val="hybridMultilevel"/>
    <w:tmpl w:val="09AC67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89603E"/>
    <w:multiLevelType w:val="multilevel"/>
    <w:tmpl w:val="85907AB4"/>
    <w:lvl w:ilvl="0">
      <w:start w:val="1"/>
      <w:numFmt w:val="upperRoman"/>
      <w:lvlText w:val="%1."/>
      <w:lvlJc w:val="center"/>
      <w:pPr>
        <w:tabs>
          <w:tab w:val="num" w:pos="576"/>
        </w:tabs>
        <w:ind w:firstLine="216"/>
      </w:pPr>
      <w:rPr>
        <w:rFonts w:ascii="Times New Roman" w:hAnsi="Times New Roman" w:cs="Times New Roman" w:hint="default"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288" w:hanging="288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)"/>
      <w:lvlJc w:val="left"/>
      <w:pPr>
        <w:tabs>
          <w:tab w:val="num" w:pos="540"/>
        </w:tabs>
        <w:ind w:firstLine="180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Text w:val="%4)"/>
      <w:lvlJc w:val="left"/>
      <w:pPr>
        <w:tabs>
          <w:tab w:val="num" w:pos="720"/>
        </w:tabs>
        <w:ind w:firstLine="360"/>
      </w:pPr>
      <w:rPr>
        <w:rFonts w:ascii="Times New Roman" w:hAnsi="Times New Roman" w:cs="Times New Roman" w:hint="default"/>
        <w:b w:val="0"/>
        <w:bCs w:val="0"/>
        <w:i/>
        <w:iCs/>
        <w:sz w:val="20"/>
        <w:szCs w:val="20"/>
      </w:rPr>
    </w:lvl>
    <w:lvl w:ilvl="4">
      <w:start w:val="1"/>
      <w:numFmt w:val="none"/>
      <w:lvlRestart w:val="0"/>
      <w:lvlText w:val="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6" w15:restartNumberingAfterBreak="0">
    <w:nsid w:val="52CA544A"/>
    <w:multiLevelType w:val="singleLevel"/>
    <w:tmpl w:val="987C499A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7" w15:restartNumberingAfterBreak="0">
    <w:nsid w:val="653F632B"/>
    <w:multiLevelType w:val="hybridMultilevel"/>
    <w:tmpl w:val="34FE3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402C58"/>
    <w:multiLevelType w:val="hybridMultilevel"/>
    <w:tmpl w:val="3C0611EA"/>
    <w:lvl w:ilvl="0" w:tplc="26887F82">
      <w:start w:val="1"/>
      <w:numFmt w:val="decimal"/>
      <w:pStyle w:val="figurecaption"/>
      <w:lvlText w:val="Fig. 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7CBF72BA"/>
    <w:multiLevelType w:val="hybridMultilevel"/>
    <w:tmpl w:val="70CA7D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6"/>
  </w:num>
  <w:num w:numId="5">
    <w:abstractNumId w:val="9"/>
  </w:num>
  <w:num w:numId="6">
    <w:abstractNumId w:val="4"/>
  </w:num>
  <w:num w:numId="7">
    <w:abstractNumId w:val="1"/>
  </w:num>
  <w:num w:numId="8">
    <w:abstractNumId w:val="7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5B76"/>
    <w:rsid w:val="0001199C"/>
    <w:rsid w:val="00063D39"/>
    <w:rsid w:val="000763E8"/>
    <w:rsid w:val="000A55BF"/>
    <w:rsid w:val="000B216B"/>
    <w:rsid w:val="00101A5F"/>
    <w:rsid w:val="00113355"/>
    <w:rsid w:val="0014704F"/>
    <w:rsid w:val="00191ADF"/>
    <w:rsid w:val="001E542B"/>
    <w:rsid w:val="002437F1"/>
    <w:rsid w:val="00251AD8"/>
    <w:rsid w:val="00252A72"/>
    <w:rsid w:val="00265088"/>
    <w:rsid w:val="00277117"/>
    <w:rsid w:val="00287335"/>
    <w:rsid w:val="003560B4"/>
    <w:rsid w:val="003704A1"/>
    <w:rsid w:val="003A11D8"/>
    <w:rsid w:val="00422E84"/>
    <w:rsid w:val="00446501"/>
    <w:rsid w:val="004A1334"/>
    <w:rsid w:val="004A318C"/>
    <w:rsid w:val="004A3E1B"/>
    <w:rsid w:val="004B38A2"/>
    <w:rsid w:val="004C274D"/>
    <w:rsid w:val="0056533A"/>
    <w:rsid w:val="005B0DA7"/>
    <w:rsid w:val="005F1A7D"/>
    <w:rsid w:val="00640AD4"/>
    <w:rsid w:val="006B0B9C"/>
    <w:rsid w:val="006D177F"/>
    <w:rsid w:val="006F0BFF"/>
    <w:rsid w:val="00701594"/>
    <w:rsid w:val="007050F1"/>
    <w:rsid w:val="00754A00"/>
    <w:rsid w:val="00757102"/>
    <w:rsid w:val="007856B1"/>
    <w:rsid w:val="007A2F89"/>
    <w:rsid w:val="007B6029"/>
    <w:rsid w:val="008205D1"/>
    <w:rsid w:val="00821CAD"/>
    <w:rsid w:val="00892B40"/>
    <w:rsid w:val="008C2D11"/>
    <w:rsid w:val="008C5D1A"/>
    <w:rsid w:val="008E25DB"/>
    <w:rsid w:val="00905B76"/>
    <w:rsid w:val="009A0075"/>
    <w:rsid w:val="009B1F8C"/>
    <w:rsid w:val="009E71BB"/>
    <w:rsid w:val="009F495D"/>
    <w:rsid w:val="00A05D47"/>
    <w:rsid w:val="00A23452"/>
    <w:rsid w:val="00A26A53"/>
    <w:rsid w:val="00A65441"/>
    <w:rsid w:val="00A725A8"/>
    <w:rsid w:val="00A80A6E"/>
    <w:rsid w:val="00AC017B"/>
    <w:rsid w:val="00AD0274"/>
    <w:rsid w:val="00AE48FA"/>
    <w:rsid w:val="00B16186"/>
    <w:rsid w:val="00B16F27"/>
    <w:rsid w:val="00B32FC1"/>
    <w:rsid w:val="00B33E22"/>
    <w:rsid w:val="00B60384"/>
    <w:rsid w:val="00BA3564"/>
    <w:rsid w:val="00BA45CF"/>
    <w:rsid w:val="00BD1FE7"/>
    <w:rsid w:val="00BF02DB"/>
    <w:rsid w:val="00BF2955"/>
    <w:rsid w:val="00C624BA"/>
    <w:rsid w:val="00C82644"/>
    <w:rsid w:val="00D67351"/>
    <w:rsid w:val="00D738EC"/>
    <w:rsid w:val="00D90CB7"/>
    <w:rsid w:val="00DB1EA7"/>
    <w:rsid w:val="00DB5610"/>
    <w:rsid w:val="00E02224"/>
    <w:rsid w:val="00E5723D"/>
    <w:rsid w:val="00E808E6"/>
    <w:rsid w:val="00E82CB1"/>
    <w:rsid w:val="00E94D0D"/>
    <w:rsid w:val="00EA1616"/>
    <w:rsid w:val="00EC4FA3"/>
    <w:rsid w:val="00ED3CFA"/>
    <w:rsid w:val="00EE76AD"/>
    <w:rsid w:val="00EF47BD"/>
    <w:rsid w:val="00F161B9"/>
    <w:rsid w:val="00F36CD8"/>
    <w:rsid w:val="00F45A9D"/>
    <w:rsid w:val="00FA590D"/>
    <w:rsid w:val="00FB5027"/>
    <w:rsid w:val="00FE2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CFFD67"/>
  <w15:docId w15:val="{CB3C5123-D4D4-4EAC-96F9-DB9D5536E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37F1"/>
  </w:style>
  <w:style w:type="paragraph" w:styleId="1">
    <w:name w:val="heading 1"/>
    <w:basedOn w:val="a"/>
    <w:next w:val="a"/>
    <w:link w:val="10"/>
    <w:uiPriority w:val="9"/>
    <w:qFormat/>
    <w:rsid w:val="00F161B9"/>
    <w:pPr>
      <w:spacing w:before="120"/>
      <w:jc w:val="right"/>
      <w:outlineLvl w:val="0"/>
    </w:pPr>
    <w:rPr>
      <w:rFonts w:ascii="Times New Roman" w:hAnsi="Times New Roman"/>
      <w:b/>
      <w:i/>
    </w:rPr>
  </w:style>
  <w:style w:type="paragraph" w:styleId="2">
    <w:name w:val="heading 2"/>
    <w:basedOn w:val="a"/>
    <w:next w:val="a"/>
    <w:link w:val="20"/>
    <w:uiPriority w:val="99"/>
    <w:qFormat/>
    <w:rsid w:val="00F161B9"/>
    <w:pPr>
      <w:spacing w:before="480" w:after="240"/>
      <w:jc w:val="center"/>
      <w:outlineLvl w:val="1"/>
    </w:pPr>
    <w:rPr>
      <w:rFonts w:ascii="Times New Roman" w:eastAsia="MS Mincho" w:hAnsi="Times New Roman" w:cs="Times New Roman"/>
      <w:b/>
      <w:bCs/>
      <w:iCs/>
      <w:noProof/>
      <w:sz w:val="28"/>
      <w:lang w:eastAsia="ru-RU"/>
    </w:rPr>
  </w:style>
  <w:style w:type="paragraph" w:styleId="3">
    <w:name w:val="heading 3"/>
    <w:basedOn w:val="1"/>
    <w:next w:val="a"/>
    <w:link w:val="30"/>
    <w:uiPriority w:val="99"/>
    <w:qFormat/>
    <w:rsid w:val="00F161B9"/>
    <w:pPr>
      <w:spacing w:before="0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D67351"/>
    <w:pPr>
      <w:outlineLvl w:val="3"/>
    </w:pPr>
    <w:rPr>
      <w:lang w:val="en-GB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5B7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5B7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05B76"/>
  </w:style>
  <w:style w:type="paragraph" w:styleId="a5">
    <w:name w:val="footer"/>
    <w:basedOn w:val="a"/>
    <w:link w:val="a6"/>
    <w:uiPriority w:val="99"/>
    <w:unhideWhenUsed/>
    <w:rsid w:val="00905B7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05B76"/>
  </w:style>
  <w:style w:type="paragraph" w:customStyle="1" w:styleId="Affiliation">
    <w:name w:val="Affiliation"/>
    <w:uiPriority w:val="99"/>
    <w:rsid w:val="00905B76"/>
    <w:pPr>
      <w:jc w:val="center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Author">
    <w:name w:val="Author"/>
    <w:uiPriority w:val="99"/>
    <w:rsid w:val="00905B76"/>
    <w:pPr>
      <w:spacing w:before="360" w:after="40"/>
      <w:jc w:val="center"/>
    </w:pPr>
    <w:rPr>
      <w:rFonts w:ascii="Times New Roman" w:eastAsia="Times New Roman" w:hAnsi="Times New Roman" w:cs="Times New Roman"/>
      <w:noProof/>
      <w:sz w:val="22"/>
      <w:szCs w:val="22"/>
      <w:lang w:val="en-US"/>
    </w:rPr>
  </w:style>
  <w:style w:type="paragraph" w:customStyle="1" w:styleId="papertitle">
    <w:name w:val="paper title"/>
    <w:uiPriority w:val="99"/>
    <w:rsid w:val="00905B76"/>
    <w:pPr>
      <w:spacing w:after="120"/>
      <w:jc w:val="center"/>
    </w:pPr>
    <w:rPr>
      <w:rFonts w:ascii="Times New Roman" w:eastAsia="Times New Roman" w:hAnsi="Times New Roman" w:cs="Times New Roman"/>
      <w:bCs/>
      <w:noProof/>
      <w:sz w:val="48"/>
      <w:szCs w:val="48"/>
      <w:lang w:val="en-US"/>
    </w:rPr>
  </w:style>
  <w:style w:type="paragraph" w:customStyle="1" w:styleId="Abstract">
    <w:name w:val="Abstract"/>
    <w:uiPriority w:val="99"/>
    <w:rsid w:val="00905B76"/>
    <w:pPr>
      <w:spacing w:after="200"/>
      <w:ind w:firstLine="274"/>
      <w:jc w:val="both"/>
    </w:pPr>
    <w:rPr>
      <w:rFonts w:ascii="Times New Roman" w:eastAsia="Times New Roman" w:hAnsi="Times New Roman" w:cs="Times New Roman"/>
      <w:b/>
      <w:bCs/>
      <w:sz w:val="18"/>
      <w:szCs w:val="18"/>
      <w:lang w:val="en-US"/>
    </w:rPr>
  </w:style>
  <w:style w:type="paragraph" w:customStyle="1" w:styleId="keywords">
    <w:name w:val="key words"/>
    <w:uiPriority w:val="99"/>
    <w:rsid w:val="00905B76"/>
    <w:pPr>
      <w:spacing w:after="120"/>
      <w:ind w:firstLine="274"/>
      <w:jc w:val="both"/>
    </w:pPr>
    <w:rPr>
      <w:rFonts w:ascii="Times New Roman" w:eastAsia="Times New Roman" w:hAnsi="Times New Roman" w:cs="Times New Roman"/>
      <w:b/>
      <w:bCs/>
      <w:i/>
      <w:iCs/>
      <w:noProof/>
      <w:sz w:val="18"/>
      <w:szCs w:val="18"/>
      <w:lang w:val="en-US"/>
    </w:rPr>
  </w:style>
  <w:style w:type="character" w:customStyle="1" w:styleId="10">
    <w:name w:val="Заголовок 1 Знак"/>
    <w:basedOn w:val="a0"/>
    <w:link w:val="1"/>
    <w:uiPriority w:val="9"/>
    <w:rsid w:val="00F161B9"/>
    <w:rPr>
      <w:rFonts w:ascii="Times New Roman" w:hAnsi="Times New Roman"/>
      <w:b/>
      <w:i/>
    </w:rPr>
  </w:style>
  <w:style w:type="character" w:customStyle="1" w:styleId="20">
    <w:name w:val="Заголовок 2 Знак"/>
    <w:basedOn w:val="a0"/>
    <w:link w:val="2"/>
    <w:uiPriority w:val="99"/>
    <w:rsid w:val="00F161B9"/>
    <w:rPr>
      <w:rFonts w:ascii="Times New Roman" w:eastAsia="MS Mincho" w:hAnsi="Times New Roman" w:cs="Times New Roman"/>
      <w:b/>
      <w:bCs/>
      <w:iCs/>
      <w:noProof/>
      <w:sz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F161B9"/>
    <w:rPr>
      <w:rFonts w:ascii="Times New Roman" w:hAnsi="Times New Roman"/>
      <w:b/>
      <w:i/>
    </w:rPr>
  </w:style>
  <w:style w:type="character" w:customStyle="1" w:styleId="40">
    <w:name w:val="Заголовок 4 Знак"/>
    <w:basedOn w:val="a0"/>
    <w:link w:val="4"/>
    <w:uiPriority w:val="99"/>
    <w:rsid w:val="00F161B9"/>
    <w:rPr>
      <w:lang w:val="en-GB"/>
    </w:rPr>
  </w:style>
  <w:style w:type="paragraph" w:styleId="a7">
    <w:name w:val="Body Text"/>
    <w:basedOn w:val="a"/>
    <w:link w:val="a8"/>
    <w:uiPriority w:val="99"/>
    <w:rsid w:val="00905B76"/>
    <w:pPr>
      <w:tabs>
        <w:tab w:val="left" w:pos="288"/>
      </w:tabs>
      <w:spacing w:after="120" w:line="228" w:lineRule="auto"/>
      <w:ind w:firstLine="288"/>
      <w:jc w:val="both"/>
    </w:pPr>
    <w:rPr>
      <w:rFonts w:ascii="Times New Roman" w:eastAsia="MS Mincho" w:hAnsi="Times New Roman" w:cs="Times New Roman"/>
      <w:sz w:val="20"/>
      <w:szCs w:val="20"/>
    </w:rPr>
  </w:style>
  <w:style w:type="character" w:customStyle="1" w:styleId="a8">
    <w:name w:val="Основной текст Знак"/>
    <w:basedOn w:val="a0"/>
    <w:link w:val="a7"/>
    <w:uiPriority w:val="99"/>
    <w:rsid w:val="00905B76"/>
    <w:rPr>
      <w:rFonts w:ascii="Times New Roman" w:eastAsia="MS Mincho" w:hAnsi="Times New Roman" w:cs="Times New Roman"/>
      <w:sz w:val="20"/>
      <w:szCs w:val="20"/>
    </w:rPr>
  </w:style>
  <w:style w:type="paragraph" w:customStyle="1" w:styleId="equation">
    <w:name w:val="equation"/>
    <w:basedOn w:val="a"/>
    <w:uiPriority w:val="99"/>
    <w:rsid w:val="00905B76"/>
    <w:pPr>
      <w:tabs>
        <w:tab w:val="center" w:pos="2520"/>
        <w:tab w:val="right" w:pos="5040"/>
      </w:tabs>
      <w:spacing w:before="240" w:after="240" w:line="216" w:lineRule="auto"/>
      <w:jc w:val="center"/>
    </w:pPr>
    <w:rPr>
      <w:rFonts w:ascii="Symbol" w:eastAsia="Times New Roman" w:hAnsi="Symbol" w:cs="Symbol"/>
      <w:sz w:val="20"/>
      <w:szCs w:val="20"/>
      <w:lang w:val="en-US"/>
    </w:rPr>
  </w:style>
  <w:style w:type="paragraph" w:customStyle="1" w:styleId="footnote">
    <w:name w:val="footnote"/>
    <w:uiPriority w:val="99"/>
    <w:rsid w:val="00905B76"/>
    <w:pPr>
      <w:framePr w:hSpace="187" w:vSpace="187" w:wrap="notBeside" w:vAnchor="text" w:hAnchor="page" w:x="6121" w:y="577"/>
      <w:numPr>
        <w:numId w:val="2"/>
      </w:numPr>
      <w:spacing w:after="40"/>
    </w:pPr>
    <w:rPr>
      <w:rFonts w:ascii="Times New Roman" w:eastAsia="Times New Roman" w:hAnsi="Times New Roman" w:cs="Times New Roman"/>
      <w:sz w:val="16"/>
      <w:szCs w:val="16"/>
      <w:lang w:val="en-US"/>
    </w:rPr>
  </w:style>
  <w:style w:type="paragraph" w:customStyle="1" w:styleId="figurecaption">
    <w:name w:val="figure caption"/>
    <w:rsid w:val="00905B76"/>
    <w:pPr>
      <w:numPr>
        <w:numId w:val="3"/>
      </w:numPr>
      <w:tabs>
        <w:tab w:val="left" w:pos="533"/>
      </w:tabs>
      <w:spacing w:before="80" w:after="200"/>
      <w:ind w:left="0" w:firstLine="0"/>
      <w:jc w:val="both"/>
    </w:pPr>
    <w:rPr>
      <w:rFonts w:ascii="Times New Roman" w:eastAsia="Times New Roman" w:hAnsi="Times New Roman" w:cs="Times New Roman"/>
      <w:noProof/>
      <w:sz w:val="16"/>
      <w:szCs w:val="16"/>
      <w:lang w:val="en-US"/>
    </w:rPr>
  </w:style>
  <w:style w:type="paragraph" w:customStyle="1" w:styleId="tablecolhead">
    <w:name w:val="table col head"/>
    <w:basedOn w:val="a"/>
    <w:uiPriority w:val="99"/>
    <w:rsid w:val="00905B76"/>
    <w:pPr>
      <w:jc w:val="center"/>
    </w:pPr>
    <w:rPr>
      <w:rFonts w:ascii="Times New Roman" w:eastAsia="Times New Roman" w:hAnsi="Times New Roman" w:cs="Times New Roman"/>
      <w:b/>
      <w:bCs/>
      <w:sz w:val="16"/>
      <w:szCs w:val="16"/>
      <w:lang w:val="en-US"/>
    </w:rPr>
  </w:style>
  <w:style w:type="paragraph" w:customStyle="1" w:styleId="tablecolsubhead">
    <w:name w:val="table col subhead"/>
    <w:basedOn w:val="tablecolhead"/>
    <w:uiPriority w:val="99"/>
    <w:rsid w:val="00905B76"/>
    <w:rPr>
      <w:i/>
      <w:iCs/>
      <w:sz w:val="15"/>
      <w:szCs w:val="15"/>
    </w:rPr>
  </w:style>
  <w:style w:type="paragraph" w:customStyle="1" w:styleId="tablecopy">
    <w:name w:val="table copy"/>
    <w:uiPriority w:val="99"/>
    <w:rsid w:val="00905B76"/>
    <w:pPr>
      <w:jc w:val="both"/>
    </w:pPr>
    <w:rPr>
      <w:rFonts w:ascii="Times New Roman" w:eastAsia="Times New Roman" w:hAnsi="Times New Roman" w:cs="Times New Roman"/>
      <w:noProof/>
      <w:sz w:val="16"/>
      <w:szCs w:val="16"/>
      <w:lang w:val="en-US"/>
    </w:rPr>
  </w:style>
  <w:style w:type="character" w:customStyle="1" w:styleId="50">
    <w:name w:val="Заголовок 5 Знак"/>
    <w:basedOn w:val="a0"/>
    <w:link w:val="5"/>
    <w:uiPriority w:val="9"/>
    <w:semiHidden/>
    <w:rsid w:val="00905B76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references">
    <w:name w:val="references"/>
    <w:uiPriority w:val="99"/>
    <w:rsid w:val="00905B76"/>
    <w:pPr>
      <w:numPr>
        <w:numId w:val="4"/>
      </w:numPr>
      <w:spacing w:after="50" w:line="180" w:lineRule="exact"/>
      <w:jc w:val="both"/>
    </w:pPr>
    <w:rPr>
      <w:rFonts w:ascii="Times New Roman" w:eastAsia="Times New Roman" w:hAnsi="Times New Roman" w:cs="Times New Roman"/>
      <w:noProof/>
      <w:sz w:val="16"/>
      <w:szCs w:val="16"/>
      <w:lang w:val="en-US"/>
    </w:rPr>
  </w:style>
  <w:style w:type="character" w:customStyle="1" w:styleId="apple-style-span">
    <w:name w:val="apple-style-span"/>
    <w:basedOn w:val="a0"/>
    <w:rsid w:val="00905B76"/>
  </w:style>
  <w:style w:type="paragraph" w:styleId="a9">
    <w:name w:val="List Paragraph"/>
    <w:basedOn w:val="a"/>
    <w:uiPriority w:val="34"/>
    <w:qFormat/>
    <w:rsid w:val="00BF02DB"/>
    <w:pPr>
      <w:spacing w:after="160" w:line="259" w:lineRule="auto"/>
      <w:ind w:left="720"/>
      <w:contextualSpacing/>
    </w:pPr>
    <w:rPr>
      <w:sz w:val="22"/>
      <w:szCs w:val="22"/>
    </w:rPr>
  </w:style>
  <w:style w:type="character" w:styleId="aa">
    <w:name w:val="Hyperlink"/>
    <w:basedOn w:val="a0"/>
    <w:uiPriority w:val="99"/>
    <w:unhideWhenUsed/>
    <w:rsid w:val="00BF02DB"/>
    <w:rPr>
      <w:color w:val="0563C1" w:themeColor="hyperlink"/>
      <w:u w:val="single"/>
    </w:rPr>
  </w:style>
  <w:style w:type="paragraph" w:customStyle="1" w:styleId="ab">
    <w:name w:val="Анотация"/>
    <w:basedOn w:val="a"/>
    <w:qFormat/>
    <w:rsid w:val="00BF02DB"/>
    <w:pPr>
      <w:spacing w:before="120" w:after="200"/>
      <w:jc w:val="both"/>
    </w:pPr>
    <w:rPr>
      <w:rFonts w:ascii="Times New Roman" w:eastAsia="MS Mincho" w:hAnsi="Times New Roman" w:cs="Times New Roman"/>
      <w:bCs/>
      <w:i/>
    </w:rPr>
  </w:style>
  <w:style w:type="paragraph" w:styleId="ac">
    <w:name w:val="footnote text"/>
    <w:basedOn w:val="a"/>
    <w:link w:val="ad"/>
    <w:uiPriority w:val="99"/>
    <w:semiHidden/>
    <w:unhideWhenUsed/>
    <w:rsid w:val="00D67351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D67351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D67351"/>
    <w:rPr>
      <w:vertAlign w:val="superscript"/>
    </w:rPr>
  </w:style>
  <w:style w:type="paragraph" w:customStyle="1" w:styleId="af">
    <w:name w:val="ФОРМ"/>
    <w:basedOn w:val="a"/>
    <w:qFormat/>
    <w:rsid w:val="00754A00"/>
    <w:pPr>
      <w:tabs>
        <w:tab w:val="center" w:pos="4536"/>
        <w:tab w:val="right" w:pos="9072"/>
      </w:tabs>
      <w:spacing w:before="160" w:after="160"/>
      <w:jc w:val="center"/>
    </w:pPr>
    <w:rPr>
      <w:rFonts w:ascii="Times New Roman" w:eastAsia="MS Mincho" w:hAnsi="Times New Roman" w:cs="Times New Roman"/>
      <w:sz w:val="28"/>
      <w:szCs w:val="28"/>
    </w:rPr>
  </w:style>
  <w:style w:type="paragraph" w:customStyle="1" w:styleId="Default">
    <w:name w:val="Default"/>
    <w:rsid w:val="00277117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customStyle="1" w:styleId="af0">
    <w:name w:val="РИС"/>
    <w:basedOn w:val="figurecaption"/>
    <w:qFormat/>
    <w:rsid w:val="00F161B9"/>
    <w:pPr>
      <w:numPr>
        <w:numId w:val="0"/>
      </w:numPr>
      <w:spacing w:before="120" w:after="0"/>
      <w:jc w:val="center"/>
    </w:pPr>
    <w:rPr>
      <w:i/>
      <w:sz w:val="24"/>
      <w:szCs w:val="24"/>
      <w:lang w:val="ru-RU" w:eastAsia="ru-RU"/>
    </w:rPr>
  </w:style>
  <w:style w:type="character" w:styleId="af1">
    <w:name w:val="Unresolved Mention"/>
    <w:basedOn w:val="a0"/>
    <w:uiPriority w:val="99"/>
    <w:semiHidden/>
    <w:unhideWhenUsed/>
    <w:rsid w:val="003A11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92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nogradic2@mail.ru" TargetMode="External"/><Relationship Id="rId13" Type="http://schemas.openxmlformats.org/officeDocument/2006/relationships/hyperlink" Target="https://cyberleninka.ru/article/n/upravlenie-esgriskami-v-kommercheskih-organizatsiya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i.org/10.17803/2311-5998.2021.88.12.171-183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sj.today/PDF/40ECVN122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pasha4fun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asha4fun@yandex.ru" TargetMode="External"/><Relationship Id="rId14" Type="http://schemas.openxmlformats.org/officeDocument/2006/relationships/hyperlink" Target="https://cyberleninka.ru/article/n/upravlenie-esgriskami-v-kommercheskih-organizatsiya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A639DF-EBE0-4FCD-A68B-928E853B5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12</Pages>
  <Words>3243</Words>
  <Characters>18487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Виноградов Александр</cp:lastModifiedBy>
  <cp:revision>6</cp:revision>
  <dcterms:created xsi:type="dcterms:W3CDTF">2023-10-07T12:33:00Z</dcterms:created>
  <dcterms:modified xsi:type="dcterms:W3CDTF">2024-02-28T12:34:00Z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