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CB9" w:rsidRPr="00E9435A" w:rsidRDefault="00CA6A7B" w:rsidP="0057752E">
      <w:pPr>
        <w:jc w:val="both"/>
      </w:pPr>
      <w:r>
        <w:t xml:space="preserve">В марте 2022 года </w:t>
      </w:r>
      <w:proofErr w:type="spellStart"/>
      <w:r w:rsidRPr="00CA6A7B">
        <w:t>Google</w:t>
      </w:r>
      <w:proofErr w:type="spellEnd"/>
      <w:r w:rsidRPr="00CA6A7B">
        <w:t xml:space="preserve"> отключ</w:t>
      </w:r>
      <w:r>
        <w:t>ил рекламу в России,</w:t>
      </w:r>
      <w:r w:rsidRPr="00CA6A7B">
        <w:t xml:space="preserve"> и на </w:t>
      </w:r>
      <w:proofErr w:type="spellStart"/>
      <w:r w:rsidRPr="00CA6A7B">
        <w:t>YouTube</w:t>
      </w:r>
      <w:proofErr w:type="spellEnd"/>
      <w:r>
        <w:t xml:space="preserve"> пропала возможность запускать о</w:t>
      </w:r>
      <w:r w:rsidRPr="00CA6A7B">
        <w:t xml:space="preserve">бъявления </w:t>
      </w:r>
      <w:proofErr w:type="spellStart"/>
      <w:r w:rsidRPr="00CA6A7B">
        <w:t>In-Stream</w:t>
      </w:r>
      <w:proofErr w:type="spellEnd"/>
      <w:r w:rsidR="00244B2C">
        <w:t xml:space="preserve">. </w:t>
      </w:r>
      <w:proofErr w:type="spellStart"/>
      <w:r w:rsidR="008A6B42" w:rsidRPr="00E9435A">
        <w:t>YouTube</w:t>
      </w:r>
      <w:proofErr w:type="spellEnd"/>
      <w:r w:rsidR="008A6B42" w:rsidRPr="00E9435A">
        <w:t xml:space="preserve"> составляет 7% от в</w:t>
      </w:r>
      <w:r w:rsidR="00244B2C">
        <w:t xml:space="preserve">сего </w:t>
      </w:r>
      <w:proofErr w:type="spellStart"/>
      <w:r w:rsidR="00244B2C">
        <w:t>медиапотребления</w:t>
      </w:r>
      <w:proofErr w:type="spellEnd"/>
      <w:r w:rsidR="00244B2C">
        <w:t xml:space="preserve"> в России [</w:t>
      </w:r>
      <w:r w:rsidR="00811DC8">
        <w:t>1</w:t>
      </w:r>
      <w:r w:rsidR="00094137">
        <w:t>2</w:t>
      </w:r>
      <w:r w:rsidR="00811DC8">
        <w:t xml:space="preserve">, </w:t>
      </w:r>
      <w:r w:rsidR="00094137">
        <w:t>3</w:t>
      </w:r>
      <w:r w:rsidR="00244B2C" w:rsidRPr="00244B2C">
        <w:t>]</w:t>
      </w:r>
      <w:r w:rsidR="008A6B42" w:rsidRPr="00E9435A">
        <w:t xml:space="preserve"> и остается крупнейшим видео-ресурсом не только по </w:t>
      </w:r>
      <w:r w:rsidR="00244B2C">
        <w:t>частоте контакта с рекламой</w:t>
      </w:r>
      <w:r w:rsidR="008A6B42" w:rsidRPr="00E9435A">
        <w:t xml:space="preserve">, </w:t>
      </w:r>
      <w:r w:rsidR="00244B2C">
        <w:t>но и по длительности просмотра [</w:t>
      </w:r>
      <w:r w:rsidR="00094137">
        <w:t>1</w:t>
      </w:r>
      <w:r w:rsidR="003B5C7B" w:rsidRPr="00E9435A">
        <w:t>3</w:t>
      </w:r>
      <w:r w:rsidR="00244B2C">
        <w:t>]</w:t>
      </w:r>
      <w:r>
        <w:t xml:space="preserve">, поэтому рекламодатели вынуждены искать альтернативные способы размещения на этой платформе. </w:t>
      </w:r>
    </w:p>
    <w:p w:rsidR="00267D6F" w:rsidRDefault="00244B2C" w:rsidP="00FA05EA">
      <w:pPr>
        <w:jc w:val="both"/>
      </w:pPr>
      <w:r>
        <w:t>Н</w:t>
      </w:r>
      <w:r w:rsidR="00294CF9">
        <w:t xml:space="preserve">а смену недоступным </w:t>
      </w:r>
      <w:r w:rsidR="00313827">
        <w:t xml:space="preserve">форматам </w:t>
      </w:r>
      <w:r w:rsidR="005D356B">
        <w:t>появился</w:t>
      </w:r>
      <w:r w:rsidR="00313827">
        <w:t xml:space="preserve"> альт-ролл</w:t>
      </w:r>
      <w:r w:rsidR="00294CF9">
        <w:t xml:space="preserve"> </w:t>
      </w:r>
      <w:r w:rsidR="00294CF9" w:rsidRPr="004133C7">
        <w:t>—</w:t>
      </w:r>
      <w:r w:rsidR="00294CF9">
        <w:t xml:space="preserve"> небольшой рекламный </w:t>
      </w:r>
      <w:r w:rsidR="00294CF9" w:rsidRPr="004133C7">
        <w:t>ролик, который</w:t>
      </w:r>
      <w:r w:rsidR="00D66CB9">
        <w:t xml:space="preserve"> встраивается</w:t>
      </w:r>
      <w:r w:rsidR="00294CF9" w:rsidRPr="004133C7">
        <w:t xml:space="preserve"> в </w:t>
      </w:r>
      <w:r>
        <w:t>видео-</w:t>
      </w:r>
      <w:r w:rsidR="00294CF9">
        <w:t>выпуск</w:t>
      </w:r>
      <w:r w:rsidR="00294CF9" w:rsidRPr="004133C7">
        <w:t xml:space="preserve"> </w:t>
      </w:r>
      <w:r>
        <w:t>как составная часть</w:t>
      </w:r>
      <w:r w:rsidR="00D66CB9">
        <w:t xml:space="preserve"> </w:t>
      </w:r>
      <w:r w:rsidR="00294CF9" w:rsidRPr="004133C7">
        <w:t>и проматывается только вручную</w:t>
      </w:r>
      <w:r w:rsidR="00D66CB9">
        <w:t xml:space="preserve">. </w:t>
      </w:r>
      <w:r>
        <w:t>Он</w:t>
      </w:r>
      <w:r w:rsidR="00313827">
        <w:t xml:space="preserve"> может быть в начале контента (пре-ролл), в середине (</w:t>
      </w:r>
      <w:proofErr w:type="spellStart"/>
      <w:r w:rsidR="00313827">
        <w:t>мид</w:t>
      </w:r>
      <w:proofErr w:type="spellEnd"/>
      <w:r w:rsidR="00313827">
        <w:t xml:space="preserve">-ролл) или в конце (пост-ролл). </w:t>
      </w:r>
      <w:r w:rsidR="00D66CB9">
        <w:t xml:space="preserve">Главное отличие по функциональности от </w:t>
      </w:r>
      <w:proofErr w:type="spellStart"/>
      <w:r w:rsidR="00D66CB9" w:rsidRPr="005D58F5">
        <w:t>Google</w:t>
      </w:r>
      <w:proofErr w:type="spellEnd"/>
      <w:r w:rsidR="00D66CB9" w:rsidRPr="005D58F5">
        <w:t xml:space="preserve"> </w:t>
      </w:r>
      <w:r w:rsidR="00D66CB9">
        <w:t>рекламы — отсутствие ссылки-перехода на сайт</w:t>
      </w:r>
      <w:r w:rsidR="00313827">
        <w:t xml:space="preserve"> рекламодателя в самом ролике, п</w:t>
      </w:r>
      <w:r w:rsidR="00D66CB9">
        <w:t xml:space="preserve">оэтому блогеры добавляют </w:t>
      </w:r>
      <w:r w:rsidR="005D356B">
        <w:t>ее</w:t>
      </w:r>
      <w:r w:rsidR="00D66CB9">
        <w:t xml:space="preserve"> в описание под видео.</w:t>
      </w:r>
    </w:p>
    <w:p w:rsidR="00942D98" w:rsidRPr="00942D98" w:rsidRDefault="00244B2C" w:rsidP="00942D98">
      <w:pPr>
        <w:jc w:val="both"/>
      </w:pPr>
      <w:r w:rsidRPr="00244B2C">
        <w:t xml:space="preserve">Сейчас есть достаточно обширная база публикаций по теме </w:t>
      </w:r>
      <w:proofErr w:type="spellStart"/>
      <w:r w:rsidRPr="00244B2C">
        <w:t>In-stream</w:t>
      </w:r>
      <w:proofErr w:type="spellEnd"/>
      <w:r w:rsidRPr="00244B2C">
        <w:t xml:space="preserve"> видео.</w:t>
      </w:r>
      <w:r>
        <w:t xml:space="preserve"> </w:t>
      </w:r>
      <w:r w:rsidR="005D356B">
        <w:t xml:space="preserve">Иностранными учеными рассматривались вопросы влияния различных аспектов </w:t>
      </w:r>
      <w:r>
        <w:t>формата</w:t>
      </w:r>
      <w:r w:rsidR="005D356B">
        <w:t xml:space="preserve"> (тип рекламируемого продукта, креативная стратегия, музыка, длина и позиция рекламы, устройство просмотра)</w:t>
      </w:r>
      <w:r>
        <w:t xml:space="preserve"> на вовлеченность пользователя [</w:t>
      </w:r>
      <w:r w:rsidR="00094137">
        <w:t>4, 5, 8, 11</w:t>
      </w:r>
      <w:r>
        <w:t>]</w:t>
      </w:r>
      <w:r w:rsidR="005D356B">
        <w:t xml:space="preserve">. </w:t>
      </w:r>
      <w:r w:rsidR="00942D98">
        <w:t>В</w:t>
      </w:r>
      <w:r w:rsidR="00942D98" w:rsidRPr="00942D98">
        <w:t xml:space="preserve"> последнее время </w:t>
      </w:r>
      <w:r w:rsidR="005D356B">
        <w:t>исследователи</w:t>
      </w:r>
      <w:r w:rsidR="00942D98">
        <w:t xml:space="preserve"> </w:t>
      </w:r>
      <w:r w:rsidR="00942D98" w:rsidRPr="00942D98">
        <w:t>стали проявлять интерес к изучению</w:t>
      </w:r>
      <w:r w:rsidR="00942D98">
        <w:t xml:space="preserve"> </w:t>
      </w:r>
      <w:proofErr w:type="spellStart"/>
      <w:r w:rsidR="00942D98" w:rsidRPr="00942D98">
        <w:t>In-Stream</w:t>
      </w:r>
      <w:proofErr w:type="spellEnd"/>
      <w:r w:rsidR="00942D98" w:rsidRPr="00942D98">
        <w:t xml:space="preserve"> </w:t>
      </w:r>
      <w:proofErr w:type="spellStart"/>
      <w:r w:rsidR="00942D98" w:rsidRPr="00942D98">
        <w:t>Video</w:t>
      </w:r>
      <w:proofErr w:type="spellEnd"/>
      <w:r w:rsidR="00942D98">
        <w:t xml:space="preserve"> с точки зрения </w:t>
      </w:r>
      <w:r>
        <w:t>нейрофизиологии [</w:t>
      </w:r>
      <w:r w:rsidR="00094137">
        <w:t>6, 9, 10</w:t>
      </w:r>
      <w:r>
        <w:t>]</w:t>
      </w:r>
      <w:r w:rsidR="00942D98">
        <w:t>. Также изучались ф</w:t>
      </w:r>
      <w:r w:rsidR="00942D98" w:rsidRPr="009B02A7">
        <w:t>акторы, снижающие раздражение от рекламы и позволяющие избежать пропуска рекламы</w:t>
      </w:r>
      <w:r w:rsidR="00094137">
        <w:t xml:space="preserve"> [7</w:t>
      </w:r>
      <w:r>
        <w:t>]</w:t>
      </w:r>
      <w:r w:rsidR="00C736A4">
        <w:t>.</w:t>
      </w:r>
    </w:p>
    <w:p w:rsidR="00313827" w:rsidRDefault="00942D98" w:rsidP="00FA05EA">
      <w:pPr>
        <w:jc w:val="both"/>
      </w:pPr>
      <w:r>
        <w:t>Российские исследователи в основном изучали онлайн видео-рекламу</w:t>
      </w:r>
      <w:r w:rsidR="00C736A4">
        <w:t xml:space="preserve"> и </w:t>
      </w:r>
      <w:proofErr w:type="spellStart"/>
      <w:r w:rsidR="00C736A4">
        <w:t>видеохостинг</w:t>
      </w:r>
      <w:proofErr w:type="spellEnd"/>
      <w:r w:rsidR="00C736A4">
        <w:t xml:space="preserve"> </w:t>
      </w:r>
      <w:proofErr w:type="spellStart"/>
      <w:r w:rsidR="00C736A4" w:rsidRPr="00AA7AFA">
        <w:t>YоuТubе</w:t>
      </w:r>
      <w:proofErr w:type="spellEnd"/>
      <w:r w:rsidR="00C736A4">
        <w:t xml:space="preserve"> в целом</w:t>
      </w:r>
      <w:r>
        <w:t xml:space="preserve">, а не </w:t>
      </w:r>
      <w:proofErr w:type="spellStart"/>
      <w:r w:rsidRPr="00CA6A7B">
        <w:t>In-Stream</w:t>
      </w:r>
      <w:proofErr w:type="spellEnd"/>
      <w:r>
        <w:t xml:space="preserve"> формат в </w:t>
      </w:r>
      <w:r w:rsidR="00244B2C">
        <w:t>частности</w:t>
      </w:r>
      <w:r>
        <w:t xml:space="preserve">. </w:t>
      </w:r>
      <w:r w:rsidR="00C736A4">
        <w:t xml:space="preserve">Разбирались </w:t>
      </w:r>
      <w:r w:rsidR="00C736A4" w:rsidRPr="00AA7AFA">
        <w:t>форматы рекламы, их преимущества и недостатки</w:t>
      </w:r>
      <w:r w:rsidR="00094137">
        <w:t xml:space="preserve"> [2</w:t>
      </w:r>
      <w:r w:rsidR="00244B2C">
        <w:t>]</w:t>
      </w:r>
      <w:r w:rsidR="00C736A4">
        <w:t>, проводился анализ современных инструментов цифрового маркетинга продвиже</w:t>
      </w:r>
      <w:r w:rsidR="00244B2C">
        <w:t>ни</w:t>
      </w:r>
      <w:r w:rsidR="00094137">
        <w:t>я брендов на видео-площадках [1</w:t>
      </w:r>
      <w:r w:rsidR="00244B2C">
        <w:t>]</w:t>
      </w:r>
      <w:r w:rsidR="00C736A4">
        <w:t>.</w:t>
      </w:r>
    </w:p>
    <w:p w:rsidR="00486183" w:rsidRPr="001573A2" w:rsidRDefault="00C736A4" w:rsidP="00FA05EA">
      <w:pPr>
        <w:jc w:val="both"/>
      </w:pPr>
      <w:r>
        <w:t xml:space="preserve">Однако исследовательских работ, непосредственно посвященных такому новому явлению, как альт-роллы на </w:t>
      </w:r>
      <w:proofErr w:type="spellStart"/>
      <w:r w:rsidRPr="00AA7AFA">
        <w:t>YоuТubе</w:t>
      </w:r>
      <w:proofErr w:type="spellEnd"/>
      <w:r>
        <w:t xml:space="preserve">, еще не опубликовано. </w:t>
      </w:r>
      <w:r w:rsidR="00705FA6">
        <w:t>Кроме того,</w:t>
      </w:r>
      <w:r w:rsidR="001573A2">
        <w:t xml:space="preserve"> на данный момент опубликовано мало</w:t>
      </w:r>
      <w:r w:rsidR="00CA6A7B">
        <w:t xml:space="preserve"> практич</w:t>
      </w:r>
      <w:r w:rsidR="005D356B">
        <w:t>е</w:t>
      </w:r>
      <w:r w:rsidR="00CA6A7B">
        <w:t>ских</w:t>
      </w:r>
      <w:r w:rsidR="001573A2">
        <w:t xml:space="preserve"> </w:t>
      </w:r>
      <w:r w:rsidR="001573A2" w:rsidRPr="001573A2">
        <w:t>кейсов</w:t>
      </w:r>
      <w:r w:rsidR="005A0D6D">
        <w:t xml:space="preserve"> по использованию альт</w:t>
      </w:r>
      <w:r w:rsidR="001573A2">
        <w:t xml:space="preserve">-роллов в </w:t>
      </w:r>
      <w:proofErr w:type="spellStart"/>
      <w:r w:rsidR="001573A2">
        <w:t>блогерском</w:t>
      </w:r>
      <w:proofErr w:type="spellEnd"/>
      <w:r w:rsidR="001573A2">
        <w:t xml:space="preserve"> контенте</w:t>
      </w:r>
      <w:r w:rsidR="001573A2" w:rsidRPr="001573A2">
        <w:t xml:space="preserve"> </w:t>
      </w:r>
      <w:r w:rsidR="00244B2C" w:rsidRPr="00244B2C">
        <w:t xml:space="preserve">на российском рынке </w:t>
      </w:r>
      <w:r w:rsidR="001573A2" w:rsidRPr="001573A2">
        <w:t>с комплексной аналитикой результатов</w:t>
      </w:r>
      <w:r w:rsidR="00705FA6">
        <w:t>. Т</w:t>
      </w:r>
      <w:r w:rsidR="00EF3D11">
        <w:t xml:space="preserve">акже отсутствуют </w:t>
      </w:r>
      <w:r w:rsidR="00EF3D11">
        <w:rPr>
          <w:lang w:val="en-US"/>
        </w:rPr>
        <w:t>post</w:t>
      </w:r>
      <w:r w:rsidR="00EF3D11" w:rsidRPr="00EF3D11">
        <w:t>-</w:t>
      </w:r>
      <w:r w:rsidR="00EF3D11">
        <w:rPr>
          <w:lang w:val="en-US"/>
        </w:rPr>
        <w:t>view</w:t>
      </w:r>
      <w:r w:rsidR="00EF3D11" w:rsidRPr="00EF3D11">
        <w:t xml:space="preserve"> </w:t>
      </w:r>
      <w:r w:rsidR="00EF3D11">
        <w:t>технологии отслеживания статистики,</w:t>
      </w:r>
      <w:r w:rsidR="001573A2">
        <w:t xml:space="preserve"> поэтому</w:t>
      </w:r>
      <w:r w:rsidR="00EF3D11">
        <w:t xml:space="preserve"> на рынке</w:t>
      </w:r>
      <w:r w:rsidR="001573A2">
        <w:t xml:space="preserve"> </w:t>
      </w:r>
      <w:r w:rsidR="00EF3D11">
        <w:t>много сомнений и</w:t>
      </w:r>
      <w:r w:rsidR="001573A2">
        <w:t xml:space="preserve"> опасений</w:t>
      </w:r>
      <w:r w:rsidR="00EF3D11">
        <w:t xml:space="preserve"> насчет этого формата</w:t>
      </w:r>
      <w:r w:rsidR="00705FA6">
        <w:t xml:space="preserve">, но необходимо понимание, как реагирует пользователь </w:t>
      </w:r>
      <w:r w:rsidR="005D356B">
        <w:t>на альт-роллы</w:t>
      </w:r>
      <w:r w:rsidR="00705FA6">
        <w:t>.</w:t>
      </w:r>
    </w:p>
    <w:p w:rsidR="00E03C0C" w:rsidRDefault="00E03C0C" w:rsidP="00FA05EA">
      <w:pPr>
        <w:jc w:val="both"/>
      </w:pPr>
      <w:r>
        <w:t>В данной работе</w:t>
      </w:r>
      <w:r w:rsidR="004477FD">
        <w:t xml:space="preserve">, основанной на </w:t>
      </w:r>
      <w:r w:rsidR="004477FD">
        <w:rPr>
          <w:lang w:val="en-US"/>
        </w:rPr>
        <w:t>case</w:t>
      </w:r>
      <w:r w:rsidR="004477FD" w:rsidRPr="004477FD">
        <w:t>-</w:t>
      </w:r>
      <w:r w:rsidR="004477FD">
        <w:rPr>
          <w:lang w:val="en-US"/>
        </w:rPr>
        <w:t>study</w:t>
      </w:r>
      <w:r w:rsidR="004477FD">
        <w:t>,</w:t>
      </w:r>
      <w:r>
        <w:t xml:space="preserve"> </w:t>
      </w:r>
      <w:r w:rsidR="005A0D6D">
        <w:t>мы попытались измерить эффект от альт-роллов</w:t>
      </w:r>
      <w:r w:rsidR="00FA67A7">
        <w:t xml:space="preserve"> </w:t>
      </w:r>
      <w:r w:rsidR="005A0D6D">
        <w:t>на такой мар</w:t>
      </w:r>
      <w:r w:rsidR="006D6D71">
        <w:t>к</w:t>
      </w:r>
      <w:r w:rsidR="005A0D6D">
        <w:t>етинговый показатель как узнаваемость бренда (</w:t>
      </w:r>
      <w:r w:rsidR="005A0D6D" w:rsidRPr="005A0D6D">
        <w:rPr>
          <w:lang w:val="en-US"/>
        </w:rPr>
        <w:t>Brand</w:t>
      </w:r>
      <w:r w:rsidR="005A0D6D" w:rsidRPr="005A0D6D">
        <w:t xml:space="preserve"> </w:t>
      </w:r>
      <w:r w:rsidR="005A0D6D" w:rsidRPr="005A0D6D">
        <w:rPr>
          <w:lang w:val="en-US"/>
        </w:rPr>
        <w:t>Awareness</w:t>
      </w:r>
      <w:r w:rsidR="005A0D6D">
        <w:t>)</w:t>
      </w:r>
      <w:r w:rsidR="00705FA6">
        <w:t>. Методология исследования заключалась в</w:t>
      </w:r>
      <w:r w:rsidR="005A0D6D">
        <w:t xml:space="preserve"> </w:t>
      </w:r>
      <w:r w:rsidR="00705FA6">
        <w:t>отслеживании трафика с помощью</w:t>
      </w:r>
      <w:r w:rsidR="00705FA6" w:rsidRPr="00253CBA">
        <w:t xml:space="preserve"> </w:t>
      </w:r>
      <w:proofErr w:type="spellStart"/>
      <w:r w:rsidR="00705FA6" w:rsidRPr="00253CBA">
        <w:t>Google</w:t>
      </w:r>
      <w:proofErr w:type="spellEnd"/>
      <w:r w:rsidR="00705FA6" w:rsidRPr="00253CBA">
        <w:t xml:space="preserve"> Аналитики 4</w:t>
      </w:r>
      <w:r w:rsidR="00705FA6">
        <w:t xml:space="preserve"> и анализе</w:t>
      </w:r>
      <w:r w:rsidR="005A0D6D">
        <w:t xml:space="preserve"> частоты поисковых </w:t>
      </w:r>
      <w:proofErr w:type="gramStart"/>
      <w:r w:rsidR="005A0D6D">
        <w:t>запросов</w:t>
      </w:r>
      <w:r w:rsidR="00705FA6">
        <w:t xml:space="preserve"> по ключевым словам</w:t>
      </w:r>
      <w:proofErr w:type="gramEnd"/>
      <w:r w:rsidR="00705FA6">
        <w:t xml:space="preserve"> в </w:t>
      </w:r>
      <w:proofErr w:type="spellStart"/>
      <w:r w:rsidR="00705FA6" w:rsidRPr="00AC07BF">
        <w:t>Yandex</w:t>
      </w:r>
      <w:proofErr w:type="spellEnd"/>
      <w:r w:rsidR="00705FA6" w:rsidRPr="00AC07BF">
        <w:t xml:space="preserve"> </w:t>
      </w:r>
      <w:proofErr w:type="spellStart"/>
      <w:r w:rsidR="00705FA6" w:rsidRPr="00AC07BF">
        <w:t>Wordstat</w:t>
      </w:r>
      <w:proofErr w:type="spellEnd"/>
      <w:r w:rsidR="005A0D6D">
        <w:t xml:space="preserve">. </w:t>
      </w:r>
      <w:r w:rsidR="00FA67A7">
        <w:t xml:space="preserve">Предметом исследования стали альт-роллы, размещенные на </w:t>
      </w:r>
      <w:proofErr w:type="spellStart"/>
      <w:r w:rsidR="00FA67A7">
        <w:t>YouTube</w:t>
      </w:r>
      <w:proofErr w:type="spellEnd"/>
      <w:r w:rsidR="00FA67A7">
        <w:t xml:space="preserve"> </w:t>
      </w:r>
      <w:r w:rsidR="00705FA6">
        <w:t xml:space="preserve">крупной российской девелоперской </w:t>
      </w:r>
      <w:r w:rsidR="00FA67A7">
        <w:t xml:space="preserve">компанией ГК ФСК. </w:t>
      </w:r>
      <w:r w:rsidR="006244BD">
        <w:t>Важно отметить</w:t>
      </w:r>
      <w:r>
        <w:t xml:space="preserve">, </w:t>
      </w:r>
      <w:r w:rsidR="003B5C7B">
        <w:t xml:space="preserve">что </w:t>
      </w:r>
      <w:r>
        <w:t xml:space="preserve">у </w:t>
      </w:r>
      <w:r w:rsidR="003B5C7B">
        <w:t xml:space="preserve">бренда нет </w:t>
      </w:r>
      <w:r>
        <w:t xml:space="preserve">ТВ-рекламы и </w:t>
      </w:r>
      <w:r w:rsidR="003B5C7B">
        <w:t xml:space="preserve">в исследуемый период 23.11.2023-08.01.2024 не было </w:t>
      </w:r>
      <w:r>
        <w:t xml:space="preserve">других охватных кампаний, что позволяет исключить постороннее влияние </w:t>
      </w:r>
      <w:r w:rsidR="00705FA6">
        <w:t>на динамику поисковых запросов.</w:t>
      </w:r>
    </w:p>
    <w:p w:rsidR="00AC07BF" w:rsidRDefault="004477FD" w:rsidP="00705FA6">
      <w:pPr>
        <w:jc w:val="both"/>
      </w:pPr>
      <w:r>
        <w:t>Результатом а</w:t>
      </w:r>
      <w:r w:rsidR="00253CBA">
        <w:t>нализ</w:t>
      </w:r>
      <w:r>
        <w:t>а</w:t>
      </w:r>
      <w:r w:rsidR="00253CBA">
        <w:t xml:space="preserve"> поисковых запросов</w:t>
      </w:r>
      <w:r w:rsidR="00426B82">
        <w:t xml:space="preserve"> </w:t>
      </w:r>
      <w:r>
        <w:t>стала таблица с динамикой поискового интереса (</w:t>
      </w:r>
      <w:r w:rsidR="00631E9D">
        <w:t>рис. 1</w:t>
      </w:r>
      <w:r w:rsidR="003D125F">
        <w:t>). По ней в</w:t>
      </w:r>
      <w:r>
        <w:t xml:space="preserve">идно, </w:t>
      </w:r>
      <w:r w:rsidR="00253CBA">
        <w:t>что были в</w:t>
      </w:r>
      <w:r w:rsidR="00AC07BF">
        <w:t>сплески</w:t>
      </w:r>
      <w:r w:rsidR="00426B82">
        <w:t xml:space="preserve"> после </w:t>
      </w:r>
      <w:r w:rsidR="003A234E">
        <w:t xml:space="preserve">выпусков </w:t>
      </w:r>
      <w:r w:rsidR="00FA05EA">
        <w:t>одновременно</w:t>
      </w:r>
      <w:r w:rsidR="003A234E">
        <w:t xml:space="preserve"> на 2 каналах</w:t>
      </w:r>
      <w:r w:rsidR="00426B82">
        <w:t xml:space="preserve">: </w:t>
      </w:r>
      <w:r w:rsidR="003A234E">
        <w:t xml:space="preserve">пара </w:t>
      </w:r>
      <w:r w:rsidR="00426B82">
        <w:t>«</w:t>
      </w:r>
      <w:r w:rsidR="00AC07BF">
        <w:t>Света Вокруг Света</w:t>
      </w:r>
      <w:r w:rsidR="00426B82">
        <w:t>»</w:t>
      </w:r>
      <w:r w:rsidR="003A234E">
        <w:t xml:space="preserve"> и «</w:t>
      </w:r>
      <w:proofErr w:type="spellStart"/>
      <w:r w:rsidR="00FA05EA">
        <w:t>РумТ</w:t>
      </w:r>
      <w:r w:rsidR="005D356B">
        <w:t>уриум</w:t>
      </w:r>
      <w:proofErr w:type="spellEnd"/>
      <w:r w:rsidR="005D356B">
        <w:t>» дала</w:t>
      </w:r>
      <w:r w:rsidR="003A234E">
        <w:t xml:space="preserve"> прирост </w:t>
      </w:r>
      <w:r w:rsidR="00E9435A">
        <w:t>+87</w:t>
      </w:r>
      <w:r w:rsidR="003A234E" w:rsidRPr="003A234E">
        <w:t>%</w:t>
      </w:r>
      <w:r w:rsidR="00AC07BF">
        <w:t xml:space="preserve">, </w:t>
      </w:r>
      <w:r w:rsidR="00426B82">
        <w:t>«</w:t>
      </w:r>
      <w:r w:rsidR="00AC07BF">
        <w:t>Стрелец-Молодец</w:t>
      </w:r>
      <w:r w:rsidR="00426B82">
        <w:t>»</w:t>
      </w:r>
      <w:r w:rsidR="003A234E">
        <w:t xml:space="preserve"> и </w:t>
      </w:r>
      <w:r w:rsidR="00ED6E29" w:rsidRPr="00ED6E29">
        <w:t>“</w:t>
      </w:r>
      <w:proofErr w:type="spellStart"/>
      <w:r w:rsidR="00AC07BF" w:rsidRPr="00AC07BF">
        <w:t>Fametime</w:t>
      </w:r>
      <w:proofErr w:type="spellEnd"/>
      <w:r w:rsidR="00AC07BF" w:rsidRPr="00AC07BF">
        <w:t xml:space="preserve"> TV</w:t>
      </w:r>
      <w:r w:rsidR="00ED6E29" w:rsidRPr="00ED6E29">
        <w:t>”</w:t>
      </w:r>
      <w:r w:rsidR="00E9435A">
        <w:t xml:space="preserve"> +</w:t>
      </w:r>
      <w:r w:rsidR="008B0CC3">
        <w:t>52</w:t>
      </w:r>
      <w:r w:rsidR="003A234E">
        <w:t>%</w:t>
      </w:r>
      <w:r w:rsidR="00AC07BF">
        <w:t xml:space="preserve">, </w:t>
      </w:r>
      <w:r w:rsidR="003A234E">
        <w:t xml:space="preserve">«Света вокруг Света» и </w:t>
      </w:r>
      <w:r w:rsidR="00426B82">
        <w:t>«</w:t>
      </w:r>
      <w:r w:rsidR="00AC07BF">
        <w:t>Позавчерашние новости</w:t>
      </w:r>
      <w:r w:rsidR="00426B82">
        <w:t>»</w:t>
      </w:r>
      <w:r w:rsidR="00E9435A">
        <w:t xml:space="preserve"> +</w:t>
      </w:r>
      <w:r w:rsidR="008B0CC3">
        <w:t>59</w:t>
      </w:r>
      <w:r w:rsidR="003A234E">
        <w:t>%</w:t>
      </w:r>
      <w:r w:rsidR="00426B82">
        <w:t>.</w:t>
      </w:r>
      <w:r w:rsidR="00705FA6">
        <w:t xml:space="preserve"> В</w:t>
      </w:r>
      <w:r w:rsidR="00FA1748">
        <w:t xml:space="preserve">сплеск интереса </w:t>
      </w:r>
      <w:r w:rsidR="00E9435A">
        <w:t>происходит через 1-2 дня</w:t>
      </w:r>
      <w:r w:rsidR="008B0CC3">
        <w:t xml:space="preserve"> после выхода интеграции</w:t>
      </w:r>
      <w:r w:rsidR="00E9435A">
        <w:t xml:space="preserve"> и </w:t>
      </w:r>
      <w:r w:rsidR="00FA1748">
        <w:t>держится 2</w:t>
      </w:r>
      <w:r w:rsidR="00E9435A">
        <w:t>-3</w:t>
      </w:r>
      <w:r w:rsidR="00FA1748">
        <w:t xml:space="preserve"> дня, а затем спадает, поэтому нужно его поддерживать серией </w:t>
      </w:r>
      <w:r w:rsidR="00E9435A">
        <w:t>альт-роллов</w:t>
      </w:r>
      <w:r w:rsidR="00FA1748">
        <w:t xml:space="preserve"> у разных </w:t>
      </w:r>
      <w:proofErr w:type="spellStart"/>
      <w:r w:rsidR="00FA1748">
        <w:t>блогеров</w:t>
      </w:r>
      <w:proofErr w:type="spellEnd"/>
      <w:r w:rsidR="00FA1748">
        <w:t>.</w:t>
      </w:r>
      <w:r w:rsidR="00E9435A">
        <w:t xml:space="preserve"> </w:t>
      </w:r>
      <w:r w:rsidR="00D44DE1">
        <w:t>Причем в</w:t>
      </w:r>
      <w:r w:rsidR="00E9435A">
        <w:t>ажн</w:t>
      </w:r>
      <w:r w:rsidR="00D44DE1">
        <w:t>о</w:t>
      </w:r>
      <w:r w:rsidR="00E9435A">
        <w:t xml:space="preserve"> грамотно подобрать </w:t>
      </w:r>
      <w:proofErr w:type="spellStart"/>
      <w:r w:rsidR="00E9435A">
        <w:t>блог</w:t>
      </w:r>
      <w:r w:rsidR="00E9435A" w:rsidRPr="00FF6146">
        <w:t>ера</w:t>
      </w:r>
      <w:proofErr w:type="spellEnd"/>
      <w:r w:rsidR="00E9435A" w:rsidRPr="00FF6146">
        <w:t xml:space="preserve">, чья аудитория будет соответствовать </w:t>
      </w:r>
      <w:r w:rsidR="00244B2C">
        <w:t>целевой аудитории</w:t>
      </w:r>
      <w:r w:rsidR="00E9435A">
        <w:t xml:space="preserve"> бренда. Так у ФСК </w:t>
      </w:r>
      <w:r w:rsidR="00244B2C" w:rsidRPr="00244B2C">
        <w:t xml:space="preserve">наибольший эффект принесли </w:t>
      </w:r>
      <w:r w:rsidR="00244B2C">
        <w:t>Минаев</w:t>
      </w:r>
      <w:r w:rsidR="00E9435A">
        <w:t xml:space="preserve">, Стрелец и Бондарчук, по сравнению с результатами у более молодежных </w:t>
      </w:r>
      <w:proofErr w:type="spellStart"/>
      <w:r w:rsidR="00E9435A">
        <w:t>инфлюенсеров</w:t>
      </w:r>
      <w:proofErr w:type="spellEnd"/>
      <w:r w:rsidR="00E9435A">
        <w:t>.</w:t>
      </w:r>
    </w:p>
    <w:p w:rsidR="00CF527A" w:rsidRDefault="00705FA6" w:rsidP="00FA05EA">
      <w:pPr>
        <w:jc w:val="both"/>
      </w:pPr>
      <w:r>
        <w:t>Анализ трафика на сайт показал, что</w:t>
      </w:r>
      <w:r w:rsidR="006244BD">
        <w:t xml:space="preserve"> </w:t>
      </w:r>
      <w:r w:rsidR="00512F3C">
        <w:t xml:space="preserve">пре-роллы у </w:t>
      </w:r>
      <w:r w:rsidR="00512F3C" w:rsidRPr="00CF527A">
        <w:t xml:space="preserve">Минаева, Стрелец и </w:t>
      </w:r>
      <w:r w:rsidR="00512F3C">
        <w:t>«</w:t>
      </w:r>
      <w:proofErr w:type="spellStart"/>
      <w:r w:rsidR="00512F3C" w:rsidRPr="00CF527A">
        <w:t>РумТуриум</w:t>
      </w:r>
      <w:proofErr w:type="spellEnd"/>
      <w:r w:rsidR="00512F3C">
        <w:t xml:space="preserve">» принесли больше всего сеансов на сайт ФСК. То есть </w:t>
      </w:r>
      <w:r w:rsidR="00CF527A" w:rsidRPr="00CF527A">
        <w:t>показ рекламного ролика в самом н</w:t>
      </w:r>
      <w:r w:rsidR="006244BD">
        <w:t>ачале выпуска лучше работа</w:t>
      </w:r>
      <w:r w:rsidR="00512F3C">
        <w:t>е</w:t>
      </w:r>
      <w:r w:rsidR="006244BD">
        <w:t>т на</w:t>
      </w:r>
      <w:r w:rsidR="00CF527A" w:rsidRPr="00CF527A">
        <w:t xml:space="preserve"> </w:t>
      </w:r>
      <w:proofErr w:type="spellStart"/>
      <w:r w:rsidR="00CF527A" w:rsidRPr="00CF527A">
        <w:t>passing</w:t>
      </w:r>
      <w:proofErr w:type="spellEnd"/>
      <w:r w:rsidR="00CF527A" w:rsidRPr="00CF527A">
        <w:t xml:space="preserve"> </w:t>
      </w:r>
      <w:proofErr w:type="spellStart"/>
      <w:r w:rsidR="00CF527A" w:rsidRPr="00CF527A">
        <w:t>index</w:t>
      </w:r>
      <w:proofErr w:type="spellEnd"/>
      <w:r w:rsidR="00512F3C">
        <w:t>,</w:t>
      </w:r>
      <w:r w:rsidR="00E9435A">
        <w:t xml:space="preserve"> что опровергает стереотип,</w:t>
      </w:r>
      <w:r w:rsidR="00512F3C">
        <w:t xml:space="preserve"> что в начале видео люди еще не готовы </w:t>
      </w:r>
      <w:r w:rsidR="00512F3C">
        <w:lastRenderedPageBreak/>
        <w:t xml:space="preserve">уходить с канала </w:t>
      </w:r>
      <w:proofErr w:type="spellStart"/>
      <w:r w:rsidR="00512F3C">
        <w:t>блогера</w:t>
      </w:r>
      <w:proofErr w:type="spellEnd"/>
      <w:r w:rsidR="00512F3C">
        <w:t xml:space="preserve"> по внешней ссылке</w:t>
      </w:r>
      <w:r w:rsidR="00E9435A">
        <w:t xml:space="preserve"> и быстрее проматывают рекламу, чтобы начать смотреть сам контент</w:t>
      </w:r>
      <w:r w:rsidR="00512F3C">
        <w:t>.</w:t>
      </w:r>
    </w:p>
    <w:p w:rsidR="00FC5D9A" w:rsidRDefault="004477FD" w:rsidP="00FA05EA">
      <w:pPr>
        <w:jc w:val="both"/>
      </w:pPr>
      <w:r>
        <w:t xml:space="preserve">Результаты исследования показали, что альт-роллы могут рассматриваться российскими рекламодателями как полноценная замена </w:t>
      </w:r>
      <w:proofErr w:type="spellStart"/>
      <w:r w:rsidRPr="00942D98">
        <w:t>In-Stream</w:t>
      </w:r>
      <w:proofErr w:type="spellEnd"/>
      <w:r w:rsidRPr="00942D98">
        <w:t xml:space="preserve"> </w:t>
      </w:r>
      <w:proofErr w:type="spellStart"/>
      <w:r w:rsidRPr="00942D98">
        <w:t>Video</w:t>
      </w:r>
      <w:proofErr w:type="spellEnd"/>
      <w:r>
        <w:t xml:space="preserve"> на</w:t>
      </w:r>
      <w:r w:rsidRPr="004477FD">
        <w:t xml:space="preserve"> </w:t>
      </w:r>
      <w:proofErr w:type="spellStart"/>
      <w:r>
        <w:t>YouTube</w:t>
      </w:r>
      <w:proofErr w:type="spellEnd"/>
      <w:r>
        <w:t>.</w:t>
      </w:r>
    </w:p>
    <w:p w:rsidR="003D125F" w:rsidRDefault="003D125F" w:rsidP="003D125F"/>
    <w:p w:rsidR="00254971" w:rsidRDefault="00254971" w:rsidP="003D125F">
      <w:r w:rsidRPr="00C736A4">
        <w:t xml:space="preserve">Лобанова С. Н. Актуальные инструменты продвижения для </w:t>
      </w:r>
      <w:proofErr w:type="spellStart"/>
      <w:r w:rsidRPr="00C736A4">
        <w:t>стриминговых</w:t>
      </w:r>
      <w:proofErr w:type="spellEnd"/>
      <w:r w:rsidRPr="00C736A4">
        <w:t xml:space="preserve"> площадок // Инновационная экономика: информация, аналитика,</w:t>
      </w:r>
      <w:r>
        <w:t xml:space="preserve"> прогнозы. – 2023. –</w:t>
      </w:r>
      <w:r w:rsidRPr="0009564B">
        <w:t xml:space="preserve"> </w:t>
      </w:r>
      <w:r>
        <w:t>Т. 5. – № 2. – С. 37–42</w:t>
      </w:r>
      <w:r w:rsidRPr="00C736A4">
        <w:t xml:space="preserve">. </w:t>
      </w:r>
      <w:r w:rsidRPr="003D125F">
        <w:rPr>
          <w:lang w:val="en-US"/>
        </w:rPr>
        <w:t>DOI</w:t>
      </w:r>
      <w:r w:rsidRPr="0009564B">
        <w:t xml:space="preserve">: </w:t>
      </w:r>
      <w:r w:rsidRPr="003D125F">
        <w:rPr>
          <w:lang w:val="en-US"/>
        </w:rPr>
        <w:t>https</w:t>
      </w:r>
      <w:r w:rsidRPr="00C736A4">
        <w:t>://</w:t>
      </w:r>
      <w:proofErr w:type="spellStart"/>
      <w:r w:rsidRPr="003D125F">
        <w:rPr>
          <w:lang w:val="en-US"/>
        </w:rPr>
        <w:t>doi</w:t>
      </w:r>
      <w:proofErr w:type="spellEnd"/>
      <w:r w:rsidRPr="00C736A4">
        <w:t>.</w:t>
      </w:r>
      <w:r w:rsidRPr="003D125F">
        <w:rPr>
          <w:lang w:val="en-US"/>
        </w:rPr>
        <w:t>org</w:t>
      </w:r>
      <w:r w:rsidR="00094137">
        <w:t>/10.47576/2949-1894_2023_2_37</w:t>
      </w:r>
    </w:p>
    <w:p w:rsidR="00254971" w:rsidRPr="008740CA" w:rsidRDefault="00254971" w:rsidP="003D125F">
      <w:proofErr w:type="spellStart"/>
      <w:r>
        <w:t>Овчинникова</w:t>
      </w:r>
      <w:proofErr w:type="spellEnd"/>
      <w:r>
        <w:t xml:space="preserve"> Е. С.</w:t>
      </w:r>
      <w:r w:rsidRPr="008740CA">
        <w:t xml:space="preserve"> Особенности использования </w:t>
      </w:r>
      <w:proofErr w:type="spellStart"/>
      <w:r w:rsidRPr="008740CA">
        <w:t>видеохостинга</w:t>
      </w:r>
      <w:proofErr w:type="spellEnd"/>
      <w:r w:rsidRPr="008740CA">
        <w:t xml:space="preserve"> </w:t>
      </w:r>
      <w:r w:rsidRPr="003D125F">
        <w:rPr>
          <w:lang w:val="en-US"/>
        </w:rPr>
        <w:t>YouTube</w:t>
      </w:r>
      <w:r w:rsidRPr="008740CA">
        <w:t xml:space="preserve"> для продвижения бренда</w:t>
      </w:r>
      <w:r>
        <w:t xml:space="preserve"> // Наука. Общество. Государство. – 2017. –</w:t>
      </w:r>
      <w:r w:rsidRPr="0009564B">
        <w:t xml:space="preserve"> </w:t>
      </w:r>
      <w:r>
        <w:t xml:space="preserve">№ 4 </w:t>
      </w:r>
      <w:r w:rsidRPr="0009564B">
        <w:t>(20)</w:t>
      </w:r>
      <w:r>
        <w:t>. – С. 195–201</w:t>
      </w:r>
      <w:r w:rsidRPr="00C736A4">
        <w:t xml:space="preserve">. </w:t>
      </w:r>
    </w:p>
    <w:p w:rsidR="00404CEE" w:rsidRDefault="00936F2A" w:rsidP="003D125F">
      <w:proofErr w:type="spellStart"/>
      <w:r w:rsidRPr="00936F2A">
        <w:t>Суанова</w:t>
      </w:r>
      <w:proofErr w:type="spellEnd"/>
      <w:r w:rsidRPr="00936F2A">
        <w:t xml:space="preserve"> И.</w:t>
      </w:r>
      <w:r>
        <w:t xml:space="preserve"> </w:t>
      </w:r>
      <w:r w:rsidR="00404CEE" w:rsidRPr="00404CEE">
        <w:t xml:space="preserve">Цифры и тренды // Конференция </w:t>
      </w:r>
      <w:proofErr w:type="spellStart"/>
      <w:r w:rsidR="00404CEE" w:rsidRPr="00404CEE">
        <w:t>Mediascope</w:t>
      </w:r>
      <w:proofErr w:type="spellEnd"/>
      <w:r w:rsidR="00404CEE" w:rsidRPr="00404CEE">
        <w:t xml:space="preserve"> 2023 URL: https://conf.mediascope.net/media/2023/med</w:t>
      </w:r>
      <w:r w:rsidR="00ED6E29">
        <w:t>iascopeconf_2023_i_suanova.pdf</w:t>
      </w:r>
    </w:p>
    <w:p w:rsidR="00254971" w:rsidRPr="003D125F" w:rsidRDefault="00254971" w:rsidP="003D125F">
      <w:pPr>
        <w:rPr>
          <w:lang w:val="en-US"/>
        </w:rPr>
      </w:pPr>
      <w:proofErr w:type="spellStart"/>
      <w:r w:rsidRPr="003D125F">
        <w:rPr>
          <w:lang w:val="en-US"/>
        </w:rPr>
        <w:t>Frade</w:t>
      </w:r>
      <w:proofErr w:type="spellEnd"/>
      <w:r w:rsidRPr="003D125F">
        <w:rPr>
          <w:lang w:val="en-US"/>
        </w:rPr>
        <w:t xml:space="preserve">, J.L.H.; de Oliveira, J.H.C.; </w:t>
      </w:r>
      <w:proofErr w:type="spellStart"/>
      <w:r w:rsidRPr="003D125F">
        <w:rPr>
          <w:lang w:val="en-US"/>
        </w:rPr>
        <w:t>Giraldi</w:t>
      </w:r>
      <w:proofErr w:type="spellEnd"/>
      <w:r w:rsidRPr="003D125F">
        <w:rPr>
          <w:lang w:val="en-US"/>
        </w:rPr>
        <w:t xml:space="preserve">, </w:t>
      </w:r>
      <w:proofErr w:type="spellStart"/>
      <w:r w:rsidRPr="003D125F">
        <w:rPr>
          <w:lang w:val="en-US"/>
        </w:rPr>
        <w:t>J.d.M.E</w:t>
      </w:r>
      <w:proofErr w:type="spellEnd"/>
      <w:r w:rsidRPr="003D125F">
        <w:rPr>
          <w:lang w:val="en-US"/>
        </w:rPr>
        <w:t xml:space="preserve">. </w:t>
      </w:r>
      <w:proofErr w:type="spellStart"/>
      <w:r w:rsidRPr="003D125F">
        <w:rPr>
          <w:lang w:val="en-US"/>
        </w:rPr>
        <w:t>Skippable</w:t>
      </w:r>
      <w:proofErr w:type="spellEnd"/>
      <w:r w:rsidRPr="003D125F">
        <w:rPr>
          <w:lang w:val="en-US"/>
        </w:rPr>
        <w:t xml:space="preserve"> or non-</w:t>
      </w:r>
      <w:proofErr w:type="spellStart"/>
      <w:r w:rsidRPr="003D125F">
        <w:rPr>
          <w:lang w:val="en-US"/>
        </w:rPr>
        <w:t>skippable</w:t>
      </w:r>
      <w:proofErr w:type="spellEnd"/>
      <w:r w:rsidRPr="003D125F">
        <w:rPr>
          <w:lang w:val="en-US"/>
        </w:rPr>
        <w:t xml:space="preserve">? Pre-roll or mid-roll? Visual attention and effectiveness of in-stream ads. Int. J. Advert. 2022. DOI: </w:t>
      </w:r>
      <w:hyperlink r:id="rId5" w:history="1">
        <w:r w:rsidRPr="003D125F">
          <w:rPr>
            <w:rStyle w:val="a4"/>
            <w:lang w:val="en-US"/>
          </w:rPr>
          <w:t>https://doi.org/10.1080/02650487.2022.2153529</w:t>
        </w:r>
      </w:hyperlink>
    </w:p>
    <w:p w:rsidR="00094137" w:rsidRPr="003D125F" w:rsidRDefault="00254971" w:rsidP="003D125F">
      <w:pPr>
        <w:rPr>
          <w:rStyle w:val="a4"/>
          <w:color w:val="auto"/>
          <w:u w:val="none"/>
          <w:lang w:val="en-US"/>
        </w:rPr>
      </w:pPr>
      <w:proofErr w:type="spellStart"/>
      <w:r w:rsidRPr="003D125F">
        <w:rPr>
          <w:lang w:val="en-US"/>
        </w:rPr>
        <w:t>Joa</w:t>
      </w:r>
      <w:proofErr w:type="spellEnd"/>
      <w:r w:rsidRPr="003D125F">
        <w:rPr>
          <w:lang w:val="en-US"/>
        </w:rPr>
        <w:t xml:space="preserve">, C.Y.; Kim, K.; Ha, L. What Makes People Watch Online In-Stream Video Advertisements? J. Interact. Advert. 2018, 18, 1–14. DOI: </w:t>
      </w:r>
      <w:hyperlink r:id="rId6" w:history="1">
        <w:r w:rsidRPr="003D125F">
          <w:rPr>
            <w:rStyle w:val="a4"/>
            <w:lang w:val="en-US"/>
          </w:rPr>
          <w:t>https://doi.org/10.1080/15252019.2018.1437853</w:t>
        </w:r>
      </w:hyperlink>
    </w:p>
    <w:p w:rsidR="002948EB" w:rsidRPr="003D125F" w:rsidRDefault="002948EB" w:rsidP="003D125F">
      <w:pPr>
        <w:rPr>
          <w:lang w:val="en-US"/>
        </w:rPr>
      </w:pPr>
      <w:r w:rsidRPr="003D125F">
        <w:rPr>
          <w:lang w:val="en-US"/>
        </w:rPr>
        <w:t xml:space="preserve">Lee, S.; Kim, J.; Read, G.L.; Kim, S.-P. The Effects of In-Stream Video Advertising on Ad Information Encoding: A Neurophysiological Study, Journal of Advertising. 2023. DOI: </w:t>
      </w:r>
      <w:hyperlink r:id="rId7" w:history="1">
        <w:r w:rsidR="00254971" w:rsidRPr="003D125F">
          <w:rPr>
            <w:rStyle w:val="a4"/>
            <w:lang w:val="en-US"/>
          </w:rPr>
          <w:t>https://doi.org/10.1080/00913367.2023.2222782</w:t>
        </w:r>
      </w:hyperlink>
    </w:p>
    <w:p w:rsidR="00254971" w:rsidRPr="003D125F" w:rsidRDefault="00254971" w:rsidP="003D125F">
      <w:pPr>
        <w:rPr>
          <w:lang w:val="en-US"/>
        </w:rPr>
      </w:pPr>
      <w:r w:rsidRPr="003D125F">
        <w:rPr>
          <w:lang w:val="en-US"/>
        </w:rPr>
        <w:t xml:space="preserve">Lin, H.C.-S.; Lee, N.C.-A.; Lu, Y.-C. The </w:t>
      </w:r>
      <w:proofErr w:type="spellStart"/>
      <w:r w:rsidRPr="003D125F">
        <w:rPr>
          <w:lang w:val="en-US"/>
        </w:rPr>
        <w:t>Mitigators</w:t>
      </w:r>
      <w:proofErr w:type="spellEnd"/>
      <w:r w:rsidRPr="003D125F">
        <w:rPr>
          <w:lang w:val="en-US"/>
        </w:rPr>
        <w:t xml:space="preserve"> of Ad Irritation and Avoidance of YouTube </w:t>
      </w:r>
      <w:proofErr w:type="spellStart"/>
      <w:r w:rsidRPr="003D125F">
        <w:rPr>
          <w:lang w:val="en-US"/>
        </w:rPr>
        <w:t>Skippable</w:t>
      </w:r>
      <w:proofErr w:type="spellEnd"/>
      <w:r w:rsidRPr="003D125F">
        <w:rPr>
          <w:lang w:val="en-US"/>
        </w:rPr>
        <w:t xml:space="preserve"> In-Stream Ads: An Empirical Study in Taiwan. Information 2021, 12, 373. </w:t>
      </w:r>
      <w:hyperlink r:id="rId8" w:history="1">
        <w:r w:rsidRPr="003D125F">
          <w:rPr>
            <w:rStyle w:val="a4"/>
            <w:lang w:val="en-US"/>
          </w:rPr>
          <w:t>https://doi.org/10.3390/info12090373</w:t>
        </w:r>
      </w:hyperlink>
    </w:p>
    <w:p w:rsidR="00254971" w:rsidRPr="003D125F" w:rsidRDefault="00094137" w:rsidP="003D125F">
      <w:pPr>
        <w:rPr>
          <w:lang w:val="en-US"/>
        </w:rPr>
      </w:pPr>
      <w:r w:rsidRPr="003D125F">
        <w:rPr>
          <w:lang w:val="en-US"/>
        </w:rPr>
        <w:t xml:space="preserve">Li, H.; </w:t>
      </w:r>
      <w:r w:rsidR="00254971" w:rsidRPr="003D125F">
        <w:rPr>
          <w:lang w:val="en-US"/>
        </w:rPr>
        <w:t xml:space="preserve">Lo, H.-Y. Do You Recognize Its Brand? The Effectiveness of Online In-Stream Video Advertisements. J. Advert. 2015, 44, 208–218. DOI: </w:t>
      </w:r>
      <w:hyperlink r:id="rId9" w:history="1">
        <w:r w:rsidR="00254971" w:rsidRPr="003D125F">
          <w:rPr>
            <w:rStyle w:val="a4"/>
            <w:lang w:val="en-US"/>
          </w:rPr>
          <w:t>https://doi.org/10.1080/00913367.2014.956376</w:t>
        </w:r>
      </w:hyperlink>
    </w:p>
    <w:p w:rsidR="00254971" w:rsidRPr="003D125F" w:rsidRDefault="00254971" w:rsidP="003D125F">
      <w:pPr>
        <w:rPr>
          <w:lang w:val="en-US"/>
        </w:rPr>
      </w:pPr>
      <w:r w:rsidRPr="003D125F">
        <w:rPr>
          <w:lang w:val="en-US"/>
        </w:rPr>
        <w:t xml:space="preserve">Mancini M, </w:t>
      </w:r>
      <w:proofErr w:type="spellStart"/>
      <w:r w:rsidRPr="003D125F">
        <w:rPr>
          <w:lang w:val="en-US"/>
        </w:rPr>
        <w:t>Cherubino</w:t>
      </w:r>
      <w:proofErr w:type="spellEnd"/>
      <w:r w:rsidRPr="003D125F">
        <w:rPr>
          <w:lang w:val="en-US"/>
        </w:rPr>
        <w:t xml:space="preserve"> P, Martinez A, </w:t>
      </w:r>
      <w:proofErr w:type="spellStart"/>
      <w:r w:rsidRPr="003D125F">
        <w:rPr>
          <w:lang w:val="en-US"/>
        </w:rPr>
        <w:t>Vozzi</w:t>
      </w:r>
      <w:proofErr w:type="spellEnd"/>
      <w:r w:rsidRPr="003D125F">
        <w:rPr>
          <w:lang w:val="en-US"/>
        </w:rPr>
        <w:t xml:space="preserve"> A, </w:t>
      </w:r>
      <w:proofErr w:type="spellStart"/>
      <w:r w:rsidRPr="003D125F">
        <w:rPr>
          <w:lang w:val="en-US"/>
        </w:rPr>
        <w:t>Menicocci</w:t>
      </w:r>
      <w:proofErr w:type="spellEnd"/>
      <w:r w:rsidRPr="003D125F">
        <w:rPr>
          <w:lang w:val="en-US"/>
        </w:rPr>
        <w:t xml:space="preserve"> S, Ferrara S, Giorgi A, </w:t>
      </w:r>
      <w:proofErr w:type="spellStart"/>
      <w:r w:rsidRPr="003D125F">
        <w:rPr>
          <w:lang w:val="en-US"/>
        </w:rPr>
        <w:t>Aricò</w:t>
      </w:r>
      <w:proofErr w:type="spellEnd"/>
      <w:r w:rsidRPr="003D125F">
        <w:rPr>
          <w:lang w:val="en-US"/>
        </w:rPr>
        <w:t xml:space="preserve"> P, </w:t>
      </w:r>
      <w:proofErr w:type="spellStart"/>
      <w:r w:rsidRPr="003D125F">
        <w:rPr>
          <w:lang w:val="en-US"/>
        </w:rPr>
        <w:t>Trettel</w:t>
      </w:r>
      <w:proofErr w:type="spellEnd"/>
      <w:r w:rsidRPr="003D125F">
        <w:rPr>
          <w:lang w:val="en-US"/>
        </w:rPr>
        <w:t xml:space="preserve"> A, </w:t>
      </w:r>
      <w:proofErr w:type="spellStart"/>
      <w:r w:rsidRPr="003D125F">
        <w:rPr>
          <w:lang w:val="en-US"/>
        </w:rPr>
        <w:t>Babiloni</w:t>
      </w:r>
      <w:proofErr w:type="spellEnd"/>
      <w:r w:rsidRPr="003D125F">
        <w:rPr>
          <w:lang w:val="en-US"/>
        </w:rPr>
        <w:t xml:space="preserve"> F. What Is </w:t>
      </w:r>
      <w:proofErr w:type="gramStart"/>
      <w:r w:rsidRPr="003D125F">
        <w:rPr>
          <w:lang w:val="en-US"/>
        </w:rPr>
        <w:t>behind</w:t>
      </w:r>
      <w:proofErr w:type="gramEnd"/>
      <w:r w:rsidRPr="003D125F">
        <w:rPr>
          <w:lang w:val="en-US"/>
        </w:rPr>
        <w:t xml:space="preserve"> In-Stream Advertising on YouTube? A Remote </w:t>
      </w:r>
      <w:proofErr w:type="spellStart"/>
      <w:r w:rsidRPr="003D125F">
        <w:rPr>
          <w:lang w:val="en-US"/>
        </w:rPr>
        <w:t>Neuromarketing</w:t>
      </w:r>
      <w:proofErr w:type="spellEnd"/>
      <w:r w:rsidRPr="003D125F">
        <w:rPr>
          <w:lang w:val="en-US"/>
        </w:rPr>
        <w:t xml:space="preserve"> Study employing Eye-Tracking and Facial Coding techniques. Brain Sciences. 2023; 13(10):1481. DOI: </w:t>
      </w:r>
      <w:hyperlink r:id="rId10" w:history="1">
        <w:r w:rsidRPr="003D125F">
          <w:rPr>
            <w:rStyle w:val="a4"/>
            <w:lang w:val="en-US"/>
          </w:rPr>
          <w:t>https://doi.org/10.3390/brainsci13101481</w:t>
        </w:r>
      </w:hyperlink>
    </w:p>
    <w:p w:rsidR="00942D98" w:rsidRPr="003D125F" w:rsidRDefault="00942D98" w:rsidP="003D125F">
      <w:pPr>
        <w:rPr>
          <w:lang w:val="en-US"/>
        </w:rPr>
      </w:pPr>
      <w:r w:rsidRPr="003D125F">
        <w:rPr>
          <w:lang w:val="en-US"/>
        </w:rPr>
        <w:t xml:space="preserve">Sun, S. </w:t>
      </w:r>
      <w:r w:rsidR="008740CA" w:rsidRPr="003D125F">
        <w:rPr>
          <w:lang w:val="en-US"/>
        </w:rPr>
        <w:t xml:space="preserve">The effect of arousal spike positions under </w:t>
      </w:r>
      <w:proofErr w:type="spellStart"/>
      <w:r w:rsidR="008740CA" w:rsidRPr="003D125F">
        <w:rPr>
          <w:lang w:val="en-US"/>
        </w:rPr>
        <w:t>skippable</w:t>
      </w:r>
      <w:proofErr w:type="spellEnd"/>
      <w:r w:rsidR="008740CA" w:rsidRPr="003D125F">
        <w:rPr>
          <w:lang w:val="en-US"/>
        </w:rPr>
        <w:t xml:space="preserve"> and non- </w:t>
      </w:r>
      <w:proofErr w:type="spellStart"/>
      <w:r w:rsidR="008740CA" w:rsidRPr="003D125F">
        <w:rPr>
          <w:lang w:val="en-US"/>
        </w:rPr>
        <w:t>skippable</w:t>
      </w:r>
      <w:proofErr w:type="spellEnd"/>
      <w:r w:rsidR="008740CA" w:rsidRPr="003D125F">
        <w:rPr>
          <w:lang w:val="en-US"/>
        </w:rPr>
        <w:t xml:space="preserve"> in-stream video advertising and the underlying psychological mechanisms // University of Georgia</w:t>
      </w:r>
      <w:r w:rsidR="00ED6E29" w:rsidRPr="003D125F">
        <w:rPr>
          <w:lang w:val="en-US"/>
        </w:rPr>
        <w:t>.</w:t>
      </w:r>
    </w:p>
    <w:p w:rsidR="00254971" w:rsidRPr="003D125F" w:rsidRDefault="00254971" w:rsidP="003D125F">
      <w:pPr>
        <w:rPr>
          <w:lang w:val="en-US"/>
        </w:rPr>
      </w:pPr>
      <w:r w:rsidRPr="003D125F">
        <w:rPr>
          <w:lang w:val="en-US"/>
        </w:rPr>
        <w:t xml:space="preserve">Wang, R.; Yang, J.; </w:t>
      </w:r>
      <w:proofErr w:type="spellStart"/>
      <w:r w:rsidRPr="003D125F">
        <w:rPr>
          <w:lang w:val="en-US"/>
        </w:rPr>
        <w:t>Haught</w:t>
      </w:r>
      <w:proofErr w:type="spellEnd"/>
      <w:r w:rsidRPr="003D125F">
        <w:rPr>
          <w:lang w:val="en-US"/>
        </w:rPr>
        <w:t>, M. User Engagement with Consumer Technology Video Ads on YouTube: A Study of Content Analysis and Experiment. Telematics and Informatics Reports. 2023. 12. 1-9. DOI: https://doi.org/10.1016/j.teler.2023.100107</w:t>
      </w:r>
    </w:p>
    <w:p w:rsidR="00254971" w:rsidRDefault="00254971" w:rsidP="003D125F">
      <w:proofErr w:type="spellStart"/>
      <w:r w:rsidRPr="00936F2A">
        <w:t>Медиапотребление</w:t>
      </w:r>
      <w:proofErr w:type="spellEnd"/>
      <w:r w:rsidRPr="00936F2A">
        <w:t xml:space="preserve"> 2023 // </w:t>
      </w:r>
      <w:proofErr w:type="spellStart"/>
      <w:r w:rsidRPr="00936F2A">
        <w:t>Mediascope</w:t>
      </w:r>
      <w:proofErr w:type="spellEnd"/>
    </w:p>
    <w:p w:rsidR="00254971" w:rsidRDefault="00254971" w:rsidP="003D125F">
      <w:r>
        <w:t xml:space="preserve">Потребитель и медиа рынок 2023 // </w:t>
      </w:r>
      <w:r w:rsidRPr="00404CEE">
        <w:t xml:space="preserve">OMD OM </w:t>
      </w:r>
      <w:proofErr w:type="spellStart"/>
      <w:r w:rsidRPr="00404CEE">
        <w:t>Group</w:t>
      </w:r>
      <w:proofErr w:type="spellEnd"/>
      <w:r>
        <w:t>.</w:t>
      </w:r>
    </w:p>
    <w:p w:rsidR="00631E9D" w:rsidRDefault="00631E9D" w:rsidP="003D125F"/>
    <w:p w:rsidR="00631E9D" w:rsidRDefault="00631E9D" w:rsidP="003D125F"/>
    <w:p w:rsidR="00631E9D" w:rsidRDefault="00631E9D" w:rsidP="003D125F"/>
    <w:p w:rsidR="00631E9D" w:rsidRDefault="00631E9D" w:rsidP="00631E9D">
      <w:pPr>
        <w:spacing w:after="0" w:line="0" w:lineRule="atLeast"/>
      </w:pPr>
      <w:r w:rsidRPr="00631E9D">
        <w:rPr>
          <w:noProof/>
          <w:lang w:eastAsia="ru-RU"/>
        </w:rPr>
        <w:lastRenderedPageBreak/>
        <w:drawing>
          <wp:inline distT="0" distB="0" distL="0" distR="0">
            <wp:extent cx="3913505" cy="3894543"/>
            <wp:effectExtent l="0" t="0" r="0" b="0"/>
            <wp:docPr id="1" name="Рисунок 1" descr="D:\Магистратура\Диплом\Конференция\Блогеры\Рис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гистратура\Диплом\Конференция\Блогеры\Рис.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8"/>
                    <a:stretch/>
                  </pic:blipFill>
                  <pic:spPr bwMode="auto">
                    <a:xfrm>
                      <a:off x="0" y="0"/>
                      <a:ext cx="3918463" cy="3899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1E9D" w:rsidRDefault="00631E9D" w:rsidP="003D125F">
      <w:r w:rsidRPr="00631E9D">
        <w:rPr>
          <w:noProof/>
          <w:lang w:eastAsia="ru-RU"/>
        </w:rPr>
        <w:drawing>
          <wp:inline distT="0" distB="0" distL="0" distR="0">
            <wp:extent cx="3910544" cy="3327809"/>
            <wp:effectExtent l="0" t="0" r="0" b="6350"/>
            <wp:docPr id="2" name="Рисунок 2" descr="D:\Магистратура\Диплом\Конференция\Блогеры\Рис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агистратура\Диплом\Конференция\Блогеры\Рис.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19"/>
                    <a:stretch/>
                  </pic:blipFill>
                  <pic:spPr bwMode="auto">
                    <a:xfrm>
                      <a:off x="0" y="0"/>
                      <a:ext cx="3924924" cy="334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1E9D" w:rsidRPr="00ED6E29" w:rsidRDefault="00631E9D" w:rsidP="003D125F">
      <w:r w:rsidRPr="00631E9D">
        <w:rPr>
          <w:b/>
        </w:rPr>
        <w:t>Рис. 1</w:t>
      </w:r>
      <w:r>
        <w:t xml:space="preserve"> Динамика</w:t>
      </w:r>
      <w:bookmarkStart w:id="0" w:name="_GoBack"/>
      <w:bookmarkEnd w:id="0"/>
      <w:r>
        <w:t xml:space="preserve"> брендовых запросов ФСК в поисковике Яндекс</w:t>
      </w:r>
    </w:p>
    <w:sectPr w:rsidR="00631E9D" w:rsidRPr="00ED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1.5pt;height:11.5pt" o:bullet="t">
        <v:imagedata r:id="rId1" o:title="mso1836"/>
      </v:shape>
    </w:pict>
  </w:numPicBullet>
  <w:abstractNum w:abstractNumId="0" w15:restartNumberingAfterBreak="0">
    <w:nsid w:val="08F0061F"/>
    <w:multiLevelType w:val="hybridMultilevel"/>
    <w:tmpl w:val="38382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21F1"/>
    <w:multiLevelType w:val="hybridMultilevel"/>
    <w:tmpl w:val="AEEE9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265EE"/>
    <w:multiLevelType w:val="hybridMultilevel"/>
    <w:tmpl w:val="602E3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31120"/>
    <w:multiLevelType w:val="hybridMultilevel"/>
    <w:tmpl w:val="FC9EE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E61EC"/>
    <w:multiLevelType w:val="hybridMultilevel"/>
    <w:tmpl w:val="AFC0E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453EA"/>
    <w:multiLevelType w:val="hybridMultilevel"/>
    <w:tmpl w:val="C0C834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B79D5"/>
    <w:multiLevelType w:val="hybridMultilevel"/>
    <w:tmpl w:val="63BEF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66925"/>
    <w:multiLevelType w:val="hybridMultilevel"/>
    <w:tmpl w:val="F9B06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19"/>
    <w:rsid w:val="00005973"/>
    <w:rsid w:val="00047396"/>
    <w:rsid w:val="00094137"/>
    <w:rsid w:val="0009564B"/>
    <w:rsid w:val="000B4538"/>
    <w:rsid w:val="00147423"/>
    <w:rsid w:val="001573A2"/>
    <w:rsid w:val="00213C6E"/>
    <w:rsid w:val="00244B2C"/>
    <w:rsid w:val="00253CBA"/>
    <w:rsid w:val="00254971"/>
    <w:rsid w:val="00267D6F"/>
    <w:rsid w:val="002948EB"/>
    <w:rsid w:val="00294CF9"/>
    <w:rsid w:val="00313827"/>
    <w:rsid w:val="0034515A"/>
    <w:rsid w:val="00371ABD"/>
    <w:rsid w:val="003A234E"/>
    <w:rsid w:val="003B5C7B"/>
    <w:rsid w:val="003C09F6"/>
    <w:rsid w:val="003D125F"/>
    <w:rsid w:val="00404CEE"/>
    <w:rsid w:val="004133C7"/>
    <w:rsid w:val="004177F2"/>
    <w:rsid w:val="00426B82"/>
    <w:rsid w:val="0042797B"/>
    <w:rsid w:val="004477FD"/>
    <w:rsid w:val="00465440"/>
    <w:rsid w:val="00472DA4"/>
    <w:rsid w:val="00483EED"/>
    <w:rsid w:val="00486183"/>
    <w:rsid w:val="004C38DF"/>
    <w:rsid w:val="00512F3C"/>
    <w:rsid w:val="00515152"/>
    <w:rsid w:val="0057752E"/>
    <w:rsid w:val="00586713"/>
    <w:rsid w:val="005A0D6D"/>
    <w:rsid w:val="005C337D"/>
    <w:rsid w:val="005D356B"/>
    <w:rsid w:val="005D58F5"/>
    <w:rsid w:val="005E6611"/>
    <w:rsid w:val="006244BD"/>
    <w:rsid w:val="00631E9D"/>
    <w:rsid w:val="006603EE"/>
    <w:rsid w:val="006A171B"/>
    <w:rsid w:val="006D17D3"/>
    <w:rsid w:val="006D6D71"/>
    <w:rsid w:val="006F3575"/>
    <w:rsid w:val="00705FA6"/>
    <w:rsid w:val="00712375"/>
    <w:rsid w:val="0075466D"/>
    <w:rsid w:val="00766519"/>
    <w:rsid w:val="007A6A64"/>
    <w:rsid w:val="007B71B1"/>
    <w:rsid w:val="007F71A0"/>
    <w:rsid w:val="00811DC8"/>
    <w:rsid w:val="00821163"/>
    <w:rsid w:val="008740CA"/>
    <w:rsid w:val="008A6B42"/>
    <w:rsid w:val="008B0CC3"/>
    <w:rsid w:val="008B1E7A"/>
    <w:rsid w:val="008D7E54"/>
    <w:rsid w:val="009329A0"/>
    <w:rsid w:val="00936F2A"/>
    <w:rsid w:val="00942D98"/>
    <w:rsid w:val="00983B1F"/>
    <w:rsid w:val="009B7CF6"/>
    <w:rsid w:val="00A34B19"/>
    <w:rsid w:val="00A47450"/>
    <w:rsid w:val="00A72988"/>
    <w:rsid w:val="00AB1E1D"/>
    <w:rsid w:val="00AB45DE"/>
    <w:rsid w:val="00AC07BF"/>
    <w:rsid w:val="00C2742A"/>
    <w:rsid w:val="00C67096"/>
    <w:rsid w:val="00C736A4"/>
    <w:rsid w:val="00CA6A7B"/>
    <w:rsid w:val="00CF527A"/>
    <w:rsid w:val="00D14B63"/>
    <w:rsid w:val="00D44DE1"/>
    <w:rsid w:val="00D600E8"/>
    <w:rsid w:val="00D66CB9"/>
    <w:rsid w:val="00E03C0C"/>
    <w:rsid w:val="00E1415E"/>
    <w:rsid w:val="00E61084"/>
    <w:rsid w:val="00E72ED3"/>
    <w:rsid w:val="00E9435A"/>
    <w:rsid w:val="00EC5276"/>
    <w:rsid w:val="00ED6E29"/>
    <w:rsid w:val="00EE7F92"/>
    <w:rsid w:val="00EF3D11"/>
    <w:rsid w:val="00F4398C"/>
    <w:rsid w:val="00FA05EA"/>
    <w:rsid w:val="00FA1748"/>
    <w:rsid w:val="00FA193A"/>
    <w:rsid w:val="00FA67A7"/>
    <w:rsid w:val="00FB7994"/>
    <w:rsid w:val="00FC5D9A"/>
    <w:rsid w:val="00FD599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F3B2"/>
  <w15:chartTrackingRefBased/>
  <w15:docId w15:val="{4A6AD061-0AC0-4514-BE37-FF1B1292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9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6A64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7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04CEE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14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info1209037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80/00913367.2023.2222782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15252019.2018.1437853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doi.org/10.1080/02650487.2022.2153529" TargetMode="External"/><Relationship Id="rId10" Type="http://schemas.openxmlformats.org/officeDocument/2006/relationships/hyperlink" Target="https://doi.org/10.3390/brainsci131014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0913367.2014.956376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889</Words>
  <Characters>5963</Characters>
  <Application>Microsoft Office Word</Application>
  <DocSecurity>0</DocSecurity>
  <Lines>86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7</cp:revision>
  <dcterms:created xsi:type="dcterms:W3CDTF">2024-02-15T19:20:00Z</dcterms:created>
  <dcterms:modified xsi:type="dcterms:W3CDTF">2024-02-16T09:38:00Z</dcterms:modified>
</cp:coreProperties>
</file>