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Роль стереотипа в конструировании медиаобраза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сибирского города на YouTube-канале "The Люди"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Сидорина Екатерина Юрьевна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Новосибирский национальный исследовательский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государственный университет, Новосибирск, Россия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sidorina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@g.nsu.ru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нашего исследования определяется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важностью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изучения медийного образа сибирских городов, который подвергается стереотипизации как внутри региона, так и за его пределами. Тем не менее, Сибирь обладает уникальностью в планах её истории, культурных традиций, климатических условий и географического положения. Рассмотрение стереотипных представлений о городах этого региона позволит более детально проанализировать их природу и значимость в восприятии как местных, так и приезжих. Такой анализ имеет большое значение не только для экспертов в области изучения культурной и региональной идентичности, но и для профессионалов в сфере туризма и маркетинга, которым знание этих стереотипов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необходимо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развития и популяризации Сибири как привлекательного туристического направления. Важность данного исследования заключается в анализе стереотипов о сибирских городах с использованием материалов, размещенных на известном YouTube-канале "The Люди". Это открывает возможность изучить, как Сибирь и ее города воспринимаются интернет-аудиторией, а также выявить влияние медиаконтента на формирование общественных взглядов и представлений о регионе, что ранее не было исследовано в данном контексте.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медиаобразы сибирских городов, конструируемые на YouTube-канале "The Люди".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стереотипы о сибирских городах на YouTube-канале "The Люди".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определить особенности конструирования образа сибирского города с использованием стереотипов на YouTube-канале "The Люди".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Эмпирическая база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нашего исследования состоит из 3 полноформатных выпусков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 путешествие по Сибири на канале "The Люди"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данного источника был обусловлен не только популярностью контента канала, отмеченного миллионными просмотрами видео (от 2,1 до 6,5 миллионов просмотров на выбранных видеороликах), но и высоким качеством журналистской работы. Это находит отражение в большом интересе аудитории и подтверждается наградой в номинации «Новые медиа» от журнала "Forbes", полученной Антоном Лядовым, лидером и создателем канала, в 2021 году [6].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производилась выборка по ключевым словам «Сибирь»‎, «сибирский город‎», «путешествие по Сибири».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Хронологические рамки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ограничены периодом с 30 апреля 2022 (дата публикации первого сюжета о жизни на Байкале и его окрестностях на канале "The Люди") по 8 декабря 2022 года (день выхода последнего эпизода, в котором упоминается Сибирь на том же канале). 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Методы анализа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дискурс-анализ, компаративный 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нашего исследования мы изучили эволюцию понятия «стереотип» и провели анализ стереотипных представлений о сибирских городах с особым вниманием к произведениям фольклора. Мы использовали определения из различных словарей и опирались на исследования У. Липпмана, придавая особое значение роли массмедиа в формировании региональных стереотипов через разнообразие выразительных средств. Медиаобразы, распространяемые СМИ, становятся упрощенным отражением социальной реальности. Основываясь на работах О. Кондратьевой, В. Ильюшкина и других, мы выявили, что стереотипы, связанные с сибирскими городами, обусловлены наборами представлений о природе, истории, экономике, социальной сфере и демографии региона, что подтверждается полученными в ходе исследования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Проведя анализ выпусков на канале "The Люди", мы определили, что автор контента склонен использовать стереотипы, связанные с экстремальными климатическими условиями, которые представлены в видеоматериалах как «суровые», «непригодные для жизни». Из этого следует, что журналист в своих высказываниях использует такой экспрессивный прием, как гипербола. Однако, когда речь заходит о мнении местных жителей относительно климата, большинство из них отмечали, что погодные условия вполне приемлемы. Антон Лядов в своих видеорепортажах исследует исторические аспекты Сибири, в частности, освещает период репрессий, проводимых в СССР с конца 1920-х по начало 1950-х гг., сравнивая прошлые и нынешние условия жизни.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«Такое чувство, что и сейчас ничего не изменилось»,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говорит журналист о современной реальности региона, где, по его мнению люди до сих пор занимаются тяжелым трудом. Такой взгляд подкрепляет стереотип о Сибири как о месте каторги, актуализированный современными медиа включая YouTube-канал "The Люди". Также в своих видео Антон Лядов обращает внимание на эмоциональное состояние сибиряков, связывая его с депрессией и социальными проблемами такими, как алкоголизм, низкие зарплаты и несправедливость со стороны власти.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вышесказанного, мы пришли к выводу, что журналист Антон Лядов на канале "The Люди" формирует образ Сибири, используя стереотипы для упрощения его восприятия широкой аудиторией.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fe2f3" w:val="clear"/>
          <w:rtl w:val="0"/>
        </w:rPr>
        <w:t xml:space="preserve">Стереотипы о суровом климате и трудностях жизни являются начальным этапом для углубленного рассмотрения культурных, исторических и социально-экономических аспектов региона.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Этот подход не только сделает Сибирь более доступной для понимания, но и заложит фундамент для дальнейшего раскрытия её многообразия и уникальности. В конечном счёте, такое использование стереотипов является первым шагом к пониманию истинного облика Сибири, помогая Лядову построить полную и достоверную картину региона.</w:t>
      </w:r>
    </w:p>
    <w:p w:rsidR="00000000" w:rsidDel="00000000" w:rsidP="00000000" w:rsidRDefault="00000000" w:rsidRPr="00000000" w14:paraId="00000014">
      <w:pPr>
        <w:keepNext w:val="1"/>
        <w:keepLines w:val="1"/>
        <w:spacing w:after="120" w:befor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1ksv4u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Андреева С. М.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Научно-практическая Интернет-конференция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Альянс наук: учёный-учёному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[Конференция] // Понятие стереотипа в контексте современных исследований. 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Иванов А. 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Сибирская политическая ссылка XVII – начала XX в. в исследованиях современников [Книга]. 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Иркутск : ИГУ, 2013. 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153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Ильюшкин В. В.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Социальный стереотип как концентрированное выражение социальной установки [Электронный ресурс]. 2015. 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URL: https://cyberleninka.ru/article/n/sotsialnyy-stereotip-kak-kontsentrirovannoe-vyrazhenie-sotsialnoy-ustanovki/viewer.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Кондратьева О. Н.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Стереотипный медиаобраз сибирского региона (по материалам российских СМИ XXI века) [Электронный ресурс]. 2019. 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URL: https://cyberleninka.ru/article/n/stereotipnyy-mediaobraz-sibirskogo-regiona-po-materialam-rossiyskih-smi-xxi-veka/viewer.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Липпман У.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Общественное мнение [Книга]. 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Москва : Институт Фонда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Общественное мнение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2004. </w:t>
      </w:r>
      <w:r w:rsidDel="00000000" w:rsidR="00000000" w:rsidRPr="00000000">
        <w:rPr>
          <w:rFonts w:ascii="Arial" w:cs="Arial" w:eastAsia="Arial" w:hAnsi="Arial"/>
          <w:color w:val="4d5156"/>
          <w:sz w:val="15"/>
          <w:szCs w:val="15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53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4d515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Forbes 30 under 30. URL: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https://30-under-30.forbes.ru/2021/427463-anton-ladov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  <w:ind w:left="0" w:firstLine="0"/>
      <w:jc w:val="center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22FFA"/>
    <w:rPr>
      <w:rFonts w:asciiTheme="minorHAnsi" w:cstheme="minorBidi" w:hAnsiTheme="minorHAnsi"/>
    </w:rPr>
  </w:style>
  <w:style w:type="paragraph" w:styleId="1">
    <w:name w:val="heading 1"/>
    <w:basedOn w:val="a"/>
    <w:next w:val="a"/>
    <w:link w:val="10"/>
    <w:uiPriority w:val="9"/>
    <w:qFormat w:val="1"/>
    <w:rsid w:val="003C3F0F"/>
    <w:pPr>
      <w:keepNext w:val="1"/>
      <w:keepLines w:val="1"/>
      <w:numPr>
        <w:numId w:val="1"/>
      </w:numPr>
      <w:spacing w:after="120" w:before="240"/>
      <w:ind w:left="0" w:firstLine="0"/>
      <w:jc w:val="center"/>
      <w:outlineLvl w:val="0"/>
    </w:pPr>
    <w:rPr>
      <w:rFonts w:cstheme="majorBidi" w:eastAsiaTheme="majorEastAsia"/>
      <w:color w:val="000000" w:themeColor="text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902AED"/>
    <w:pPr>
      <w:keepNext w:val="1"/>
      <w:keepLines w:val="1"/>
      <w:spacing w:before="40"/>
      <w:outlineLvl w:val="1"/>
    </w:pPr>
    <w:rPr>
      <w:rFonts w:cstheme="majorBidi" w:eastAsiaTheme="majorEastAsia"/>
      <w:color w:val="000000" w:themeColor="text1"/>
      <w:sz w:val="28"/>
      <w:szCs w:val="2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3C3F0F"/>
    <w:rPr>
      <w:rFonts w:cstheme="majorBidi" w:eastAsiaTheme="majorEastAsia"/>
      <w:color w:val="000000" w:themeColor="text1"/>
      <w:sz w:val="32"/>
      <w:szCs w:val="32"/>
      <w:lang w:eastAsia="ar-SA"/>
    </w:rPr>
  </w:style>
  <w:style w:type="character" w:styleId="20" w:customStyle="1">
    <w:name w:val="Заголовок 2 Знак"/>
    <w:basedOn w:val="a0"/>
    <w:link w:val="2"/>
    <w:uiPriority w:val="9"/>
    <w:rsid w:val="00902AED"/>
    <w:rPr>
      <w:rFonts w:cstheme="majorBidi" w:eastAsiaTheme="majorEastAsia"/>
      <w:color w:val="000000" w:themeColor="text1"/>
      <w:sz w:val="28"/>
      <w:szCs w:val="26"/>
    </w:rPr>
  </w:style>
  <w:style w:type="paragraph" w:styleId="a4">
    <w:name w:val="Bibliography"/>
    <w:basedOn w:val="a"/>
    <w:next w:val="a"/>
    <w:uiPriority w:val="37"/>
    <w:unhideWhenUsed w:val="1"/>
    <w:rsid w:val="00411443"/>
  </w:style>
  <w:style w:type="paragraph" w:styleId="a5">
    <w:name w:val="footnote text"/>
    <w:basedOn w:val="a"/>
    <w:link w:val="a6"/>
    <w:uiPriority w:val="99"/>
    <w:semiHidden w:val="1"/>
    <w:unhideWhenUsed w:val="1"/>
    <w:rsid w:val="009851B3"/>
    <w:pPr>
      <w:spacing w:after="0" w:line="240" w:lineRule="auto"/>
    </w:pPr>
    <w:rPr>
      <w:sz w:val="20"/>
      <w:szCs w:val="20"/>
    </w:rPr>
  </w:style>
  <w:style w:type="character" w:styleId="a6" w:customStyle="1">
    <w:name w:val="Текст сноски Знак"/>
    <w:basedOn w:val="a0"/>
    <w:link w:val="a5"/>
    <w:uiPriority w:val="99"/>
    <w:semiHidden w:val="1"/>
    <w:rsid w:val="009851B3"/>
    <w:rPr>
      <w:rFonts w:asciiTheme="minorHAnsi" w:cstheme="minorBidi" w:hAnsiTheme="minorHAnsi"/>
    </w:rPr>
  </w:style>
  <w:style w:type="character" w:styleId="a7">
    <w:name w:val="footnote reference"/>
    <w:basedOn w:val="a0"/>
    <w:uiPriority w:val="99"/>
    <w:semiHidden w:val="1"/>
    <w:unhideWhenUsed w:val="1"/>
    <w:rsid w:val="009851B3"/>
    <w:rPr>
      <w:vertAlign w:val="superscript"/>
    </w:rPr>
  </w:style>
  <w:style w:type="paragraph" w:styleId="a8">
    <w:name w:val="endnote text"/>
    <w:basedOn w:val="a"/>
    <w:link w:val="a9"/>
    <w:uiPriority w:val="99"/>
    <w:semiHidden w:val="1"/>
    <w:unhideWhenUsed w:val="1"/>
    <w:rsid w:val="009851B3"/>
    <w:pPr>
      <w:spacing w:after="0" w:line="240" w:lineRule="auto"/>
    </w:pPr>
    <w:rPr>
      <w:sz w:val="20"/>
      <w:szCs w:val="20"/>
    </w:rPr>
  </w:style>
  <w:style w:type="character" w:styleId="a9" w:customStyle="1">
    <w:name w:val="Текст концевой сноски Знак"/>
    <w:basedOn w:val="a0"/>
    <w:link w:val="a8"/>
    <w:uiPriority w:val="99"/>
    <w:semiHidden w:val="1"/>
    <w:rsid w:val="009851B3"/>
    <w:rPr>
      <w:rFonts w:asciiTheme="minorHAnsi" w:cstheme="minorBidi" w:hAnsiTheme="minorHAnsi"/>
    </w:rPr>
  </w:style>
  <w:style w:type="character" w:styleId="aa">
    <w:name w:val="endnote reference"/>
    <w:basedOn w:val="a0"/>
    <w:uiPriority w:val="99"/>
    <w:semiHidden w:val="1"/>
    <w:unhideWhenUsed w:val="1"/>
    <w:rsid w:val="009851B3"/>
    <w:rPr>
      <w:vertAlign w:val="superscript"/>
    </w:rPr>
  </w:style>
  <w:style w:type="paragraph" w:styleId="ab">
    <w:name w:val="List Paragraph"/>
    <w:basedOn w:val="a"/>
    <w:uiPriority w:val="34"/>
    <w:qFormat w:val="1"/>
    <w:rsid w:val="001A0AE7"/>
    <w:pPr>
      <w:spacing w:after="160" w:line="256" w:lineRule="auto"/>
      <w:ind w:left="720"/>
      <w:contextualSpacing w:val="1"/>
      <w:jc w:val="both"/>
    </w:pPr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 w:val="1"/>
    <w:rsid w:val="00661D47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661D47"/>
    <w:rPr>
      <w:color w:val="605e5c"/>
      <w:shd w:color="auto" w:fill="e1dfdd" w:val="clear"/>
    </w:rPr>
  </w:style>
  <w:style w:type="paragraph" w:styleId="ad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x7KloL9Npyd+AKkD1wl7omUVg==">CgMxLjAyCGguZ2pkZ3hzMgloLjMwajB6bGwyCWguMWtzdjR1djgAciExTzdvdW9lQWxJeVBoNXNXamllR3hkU1ZMU2I0eEJmVW4=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2024-02-29T13:38:00Z</dcterms:created>
  <dc:creator>Ирина Нетужилова</dc:creator>
</cp:coreProperties>
</file>