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B46E" w14:textId="426BE806" w:rsidR="00993E81" w:rsidRDefault="00C855F5" w:rsidP="00C855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КОМПОЗИЦИОННОЕ ПОСТРОЕНИЕ </w:t>
      </w:r>
      <w:r w:rsidR="00EF3550">
        <w:rPr>
          <w:rFonts w:ascii="Times New Roman" w:hAnsi="Times New Roman" w:cs="Times New Roman"/>
          <w:b/>
          <w:bCs/>
          <w:sz w:val="24"/>
          <w:szCs w:val="24"/>
        </w:rPr>
        <w:t>НОВОСТНОГО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СЮЖЕТА</w:t>
      </w:r>
    </w:p>
    <w:p w14:paraId="45A5D7F4" w14:textId="3458F447" w:rsidR="00C855F5" w:rsidRDefault="00C855F5" w:rsidP="00C855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F3550">
        <w:rPr>
          <w:rFonts w:ascii="Times New Roman" w:hAnsi="Times New Roman" w:cs="Times New Roman"/>
          <w:b/>
          <w:bCs/>
          <w:sz w:val="24"/>
          <w:szCs w:val="24"/>
        </w:rPr>
        <w:t>ИНФОРМАЦИОННОЙ ПРОГРАММЕ НА РЕГИОНАЛЬНОМ</w:t>
      </w:r>
    </w:p>
    <w:p w14:paraId="3D883FF1" w14:textId="53DF47B5" w:rsidR="00EF3550" w:rsidRPr="00C855F5" w:rsidRDefault="00EF3550" w:rsidP="00C855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ТЕЛЕВИДЕНИИ</w:t>
      </w:r>
    </w:p>
    <w:p w14:paraId="1A4B419F" w14:textId="77777777" w:rsidR="00993E81" w:rsidRDefault="00993E81" w:rsidP="003374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429C3" w14:textId="06595513" w:rsidR="0033747D" w:rsidRPr="004D3437" w:rsidRDefault="008F2185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Новостной сюжет информационной программы на региональном телевидении – это законченный продукт</w:t>
      </w:r>
      <w:r w:rsidR="00C220FC">
        <w:rPr>
          <w:rFonts w:ascii="Times New Roman" w:hAnsi="Times New Roman" w:cs="Times New Roman"/>
          <w:sz w:val="24"/>
          <w:szCs w:val="24"/>
        </w:rPr>
        <w:t>. Журналист занимается производством материала от начала и до конца, при этом знает все детали</w:t>
      </w:r>
      <w:r w:rsidR="00DF213C">
        <w:rPr>
          <w:rFonts w:ascii="Times New Roman" w:hAnsi="Times New Roman" w:cs="Times New Roman"/>
          <w:sz w:val="24"/>
          <w:szCs w:val="24"/>
        </w:rPr>
        <w:t xml:space="preserve">. Под </w:t>
      </w:r>
      <w:r w:rsidR="00DF213C" w:rsidRPr="004D3437">
        <w:rPr>
          <w:rFonts w:ascii="Times New Roman" w:hAnsi="Times New Roman" w:cs="Times New Roman"/>
          <w:sz w:val="24"/>
          <w:szCs w:val="24"/>
        </w:rPr>
        <w:t>властью журналиста сюжетная фабула</w:t>
      </w:r>
      <w:r w:rsidR="0024007D" w:rsidRPr="004D3437">
        <w:rPr>
          <w:rFonts w:ascii="Times New Roman" w:hAnsi="Times New Roman" w:cs="Times New Roman"/>
          <w:sz w:val="24"/>
          <w:szCs w:val="24"/>
        </w:rPr>
        <w:t>.</w:t>
      </w:r>
    </w:p>
    <w:p w14:paraId="58EE5AC2" w14:textId="1F3EC80A" w:rsidR="00AD13E2" w:rsidRPr="004D3437" w:rsidRDefault="00266156" w:rsidP="007722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437">
        <w:rPr>
          <w:rFonts w:ascii="Times New Roman" w:hAnsi="Times New Roman" w:cs="Times New Roman"/>
          <w:sz w:val="24"/>
          <w:szCs w:val="24"/>
        </w:rPr>
        <w:t>Ч</w:t>
      </w:r>
      <w:r w:rsidR="000B5DA8" w:rsidRPr="004D3437">
        <w:rPr>
          <w:rFonts w:ascii="Times New Roman" w:hAnsi="Times New Roman" w:cs="Times New Roman"/>
          <w:sz w:val="24"/>
          <w:szCs w:val="24"/>
        </w:rPr>
        <w:t xml:space="preserve">тобы грамотно выстроить </w:t>
      </w:r>
      <w:r w:rsidR="0077220D" w:rsidRPr="004D3437">
        <w:rPr>
          <w:rFonts w:ascii="Times New Roman" w:hAnsi="Times New Roman" w:cs="Times New Roman"/>
          <w:sz w:val="24"/>
          <w:szCs w:val="24"/>
        </w:rPr>
        <w:t>композицию сюжета</w:t>
      </w:r>
      <w:r w:rsidR="0020125B" w:rsidRPr="004D3437">
        <w:rPr>
          <w:rFonts w:ascii="Times New Roman" w:hAnsi="Times New Roman" w:cs="Times New Roman"/>
          <w:sz w:val="24"/>
          <w:szCs w:val="24"/>
        </w:rPr>
        <w:t>, н</w:t>
      </w:r>
      <w:r w:rsidR="00AD13E2" w:rsidRPr="004D3437">
        <w:rPr>
          <w:rFonts w:ascii="Times New Roman" w:hAnsi="Times New Roman" w:cs="Times New Roman"/>
          <w:sz w:val="24"/>
          <w:szCs w:val="24"/>
        </w:rPr>
        <w:t>ужно учитывать, что он развивается по этапам:</w:t>
      </w:r>
      <w:r w:rsidR="0077220D" w:rsidRPr="004D3437">
        <w:rPr>
          <w:rFonts w:ascii="Times New Roman" w:hAnsi="Times New Roman" w:cs="Times New Roman"/>
          <w:sz w:val="24"/>
          <w:szCs w:val="24"/>
        </w:rPr>
        <w:t xml:space="preserve"> э</w:t>
      </w:r>
      <w:r w:rsidR="00F668A6" w:rsidRPr="004D3437">
        <w:rPr>
          <w:rFonts w:ascii="Times New Roman" w:hAnsi="Times New Roman" w:cs="Times New Roman"/>
          <w:sz w:val="24"/>
          <w:szCs w:val="24"/>
        </w:rPr>
        <w:t>кспозиция</w:t>
      </w:r>
      <w:r w:rsidR="0077220D" w:rsidRPr="004D3437">
        <w:rPr>
          <w:rFonts w:ascii="Times New Roman" w:hAnsi="Times New Roman" w:cs="Times New Roman"/>
          <w:sz w:val="24"/>
          <w:szCs w:val="24"/>
        </w:rPr>
        <w:t xml:space="preserve"> – завязка</w:t>
      </w:r>
      <w:r w:rsidR="00196560" w:rsidRPr="004D3437">
        <w:rPr>
          <w:rFonts w:ascii="Times New Roman" w:hAnsi="Times New Roman" w:cs="Times New Roman"/>
          <w:sz w:val="24"/>
          <w:szCs w:val="24"/>
        </w:rPr>
        <w:t xml:space="preserve"> - развитие</w:t>
      </w:r>
      <w:r w:rsidR="0077220D" w:rsidRPr="004D3437">
        <w:rPr>
          <w:rFonts w:ascii="Times New Roman" w:hAnsi="Times New Roman" w:cs="Times New Roman"/>
          <w:sz w:val="24"/>
          <w:szCs w:val="24"/>
        </w:rPr>
        <w:t xml:space="preserve"> – кульминация – развязка.</w:t>
      </w:r>
    </w:p>
    <w:p w14:paraId="7EA72717" w14:textId="78F3D9B2" w:rsidR="000D4965" w:rsidRDefault="001A09C5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437">
        <w:rPr>
          <w:rFonts w:ascii="Times New Roman" w:hAnsi="Times New Roman" w:cs="Times New Roman"/>
          <w:sz w:val="24"/>
          <w:szCs w:val="24"/>
        </w:rPr>
        <w:t xml:space="preserve">В экспозиции </w:t>
      </w:r>
      <w:r w:rsidR="00517A30" w:rsidRPr="004D3437">
        <w:rPr>
          <w:rFonts w:ascii="Times New Roman" w:hAnsi="Times New Roman" w:cs="Times New Roman"/>
          <w:sz w:val="24"/>
          <w:szCs w:val="24"/>
        </w:rPr>
        <w:t>надо описать событие</w:t>
      </w:r>
      <w:r w:rsidR="00405BBF" w:rsidRPr="004D3437">
        <w:rPr>
          <w:rFonts w:ascii="Times New Roman" w:hAnsi="Times New Roman" w:cs="Times New Roman"/>
          <w:sz w:val="24"/>
          <w:szCs w:val="24"/>
        </w:rPr>
        <w:t>, изложив самые простые факты</w:t>
      </w:r>
      <w:r w:rsidR="00467B6D" w:rsidRPr="004D3437">
        <w:rPr>
          <w:rFonts w:ascii="Times New Roman" w:hAnsi="Times New Roman" w:cs="Times New Roman"/>
          <w:sz w:val="24"/>
          <w:szCs w:val="24"/>
        </w:rPr>
        <w:t>: что, где, когда и с кем произошло</w:t>
      </w:r>
      <w:r w:rsidR="00C65C3A" w:rsidRPr="004D3437">
        <w:rPr>
          <w:rFonts w:ascii="Times New Roman" w:hAnsi="Times New Roman" w:cs="Times New Roman"/>
          <w:sz w:val="24"/>
          <w:szCs w:val="24"/>
        </w:rPr>
        <w:t xml:space="preserve">. То есть </w:t>
      </w:r>
      <w:r w:rsidR="008F4CC9" w:rsidRPr="004D3437">
        <w:rPr>
          <w:rFonts w:ascii="Times New Roman" w:hAnsi="Times New Roman" w:cs="Times New Roman"/>
          <w:sz w:val="24"/>
          <w:szCs w:val="24"/>
        </w:rPr>
        <w:t xml:space="preserve">ввести зрителя в </w:t>
      </w:r>
      <w:r w:rsidR="0083137A" w:rsidRPr="004D3437">
        <w:rPr>
          <w:rFonts w:ascii="Times New Roman" w:hAnsi="Times New Roman" w:cs="Times New Roman"/>
          <w:sz w:val="24"/>
          <w:szCs w:val="24"/>
        </w:rPr>
        <w:t xml:space="preserve">курс дела и </w:t>
      </w:r>
      <w:r w:rsidR="00196560" w:rsidRPr="004D3437">
        <w:rPr>
          <w:rFonts w:ascii="Times New Roman" w:hAnsi="Times New Roman" w:cs="Times New Roman"/>
          <w:sz w:val="24"/>
          <w:szCs w:val="24"/>
        </w:rPr>
        <w:t>изложить</w:t>
      </w:r>
      <w:r w:rsidR="00196560">
        <w:rPr>
          <w:rFonts w:ascii="Times New Roman" w:hAnsi="Times New Roman" w:cs="Times New Roman"/>
          <w:sz w:val="24"/>
          <w:szCs w:val="24"/>
        </w:rPr>
        <w:t xml:space="preserve"> информационный</w:t>
      </w:r>
      <w:r w:rsidR="0083137A">
        <w:rPr>
          <w:rFonts w:ascii="Times New Roman" w:hAnsi="Times New Roman" w:cs="Times New Roman"/>
          <w:sz w:val="24"/>
          <w:szCs w:val="24"/>
        </w:rPr>
        <w:t xml:space="preserve"> повод</w:t>
      </w:r>
      <w:r w:rsidR="001E6FD2">
        <w:rPr>
          <w:rFonts w:ascii="Times New Roman" w:hAnsi="Times New Roman" w:cs="Times New Roman"/>
          <w:sz w:val="24"/>
          <w:szCs w:val="24"/>
        </w:rPr>
        <w:t>.</w:t>
      </w:r>
      <w:r w:rsidR="00266156">
        <w:rPr>
          <w:rFonts w:ascii="Times New Roman" w:hAnsi="Times New Roman" w:cs="Times New Roman"/>
          <w:sz w:val="24"/>
          <w:szCs w:val="24"/>
        </w:rPr>
        <w:t xml:space="preserve"> </w:t>
      </w:r>
      <w:r w:rsidR="003E45AB">
        <w:rPr>
          <w:rFonts w:ascii="Times New Roman" w:hAnsi="Times New Roman" w:cs="Times New Roman"/>
          <w:sz w:val="24"/>
          <w:szCs w:val="24"/>
        </w:rPr>
        <w:t>Завязка изображает столкновение героя и антигероя</w:t>
      </w:r>
      <w:r w:rsidR="00CB1FEF">
        <w:rPr>
          <w:rFonts w:ascii="Times New Roman" w:hAnsi="Times New Roman" w:cs="Times New Roman"/>
          <w:sz w:val="24"/>
          <w:szCs w:val="24"/>
        </w:rPr>
        <w:t>, разъясняя причину конфликта</w:t>
      </w:r>
      <w:r w:rsidR="00A21708">
        <w:rPr>
          <w:rFonts w:ascii="Times New Roman" w:hAnsi="Times New Roman" w:cs="Times New Roman"/>
          <w:sz w:val="24"/>
          <w:szCs w:val="24"/>
        </w:rPr>
        <w:t xml:space="preserve">. То есть зрителю показывают, </w:t>
      </w:r>
      <w:r w:rsidR="002466BE">
        <w:rPr>
          <w:rFonts w:ascii="Times New Roman" w:hAnsi="Times New Roman" w:cs="Times New Roman"/>
          <w:sz w:val="24"/>
          <w:szCs w:val="24"/>
        </w:rPr>
        <w:t>что за конфликт, что за история его ожидает.</w:t>
      </w:r>
      <w:r w:rsidR="00266156">
        <w:rPr>
          <w:rFonts w:ascii="Times New Roman" w:hAnsi="Times New Roman" w:cs="Times New Roman"/>
          <w:sz w:val="24"/>
          <w:szCs w:val="24"/>
        </w:rPr>
        <w:t xml:space="preserve"> </w:t>
      </w:r>
      <w:r w:rsidR="00E535E8">
        <w:rPr>
          <w:rFonts w:ascii="Times New Roman" w:hAnsi="Times New Roman" w:cs="Times New Roman"/>
          <w:sz w:val="24"/>
          <w:szCs w:val="24"/>
        </w:rPr>
        <w:t xml:space="preserve">В развитии конфликт героя и антигероя </w:t>
      </w:r>
      <w:r w:rsidR="006D4EEC">
        <w:rPr>
          <w:rFonts w:ascii="Times New Roman" w:hAnsi="Times New Roman" w:cs="Times New Roman"/>
          <w:sz w:val="24"/>
          <w:szCs w:val="24"/>
        </w:rPr>
        <w:t>набирает обороты</w:t>
      </w:r>
      <w:r w:rsidR="00825AE9">
        <w:rPr>
          <w:rFonts w:ascii="Times New Roman" w:hAnsi="Times New Roman" w:cs="Times New Roman"/>
          <w:sz w:val="24"/>
          <w:szCs w:val="24"/>
        </w:rPr>
        <w:t>, в доказательство чего приводятся новые факты</w:t>
      </w:r>
      <w:r w:rsidR="00A964FC">
        <w:rPr>
          <w:rFonts w:ascii="Times New Roman" w:hAnsi="Times New Roman" w:cs="Times New Roman"/>
          <w:sz w:val="24"/>
          <w:szCs w:val="24"/>
        </w:rPr>
        <w:t xml:space="preserve">. Зритель погружается в историю, </w:t>
      </w:r>
      <w:r w:rsidR="00014C19">
        <w:rPr>
          <w:rFonts w:ascii="Times New Roman" w:hAnsi="Times New Roman" w:cs="Times New Roman"/>
          <w:sz w:val="24"/>
          <w:szCs w:val="24"/>
        </w:rPr>
        <w:t>начинает сопереживать герою</w:t>
      </w:r>
      <w:r w:rsidR="00CC79C2">
        <w:rPr>
          <w:rFonts w:ascii="Times New Roman" w:hAnsi="Times New Roman" w:cs="Times New Roman"/>
          <w:sz w:val="24"/>
          <w:szCs w:val="24"/>
        </w:rPr>
        <w:t>.</w:t>
      </w:r>
      <w:r w:rsidR="00266156">
        <w:rPr>
          <w:rFonts w:ascii="Times New Roman" w:hAnsi="Times New Roman" w:cs="Times New Roman"/>
          <w:sz w:val="24"/>
          <w:szCs w:val="24"/>
        </w:rPr>
        <w:t xml:space="preserve"> </w:t>
      </w:r>
      <w:r w:rsidR="00625A3B">
        <w:rPr>
          <w:rFonts w:ascii="Times New Roman" w:hAnsi="Times New Roman" w:cs="Times New Roman"/>
          <w:sz w:val="24"/>
          <w:szCs w:val="24"/>
        </w:rPr>
        <w:t>Кульминация</w:t>
      </w:r>
      <w:r w:rsidR="003A425A">
        <w:rPr>
          <w:rFonts w:ascii="Times New Roman" w:hAnsi="Times New Roman" w:cs="Times New Roman"/>
          <w:sz w:val="24"/>
          <w:szCs w:val="24"/>
        </w:rPr>
        <w:t xml:space="preserve"> </w:t>
      </w:r>
      <w:r w:rsidR="003A425A" w:rsidRPr="004D3437">
        <w:rPr>
          <w:rFonts w:ascii="Times New Roman" w:hAnsi="Times New Roman" w:cs="Times New Roman"/>
          <w:sz w:val="24"/>
          <w:szCs w:val="24"/>
        </w:rPr>
        <w:t>–</w:t>
      </w:r>
      <w:r w:rsidR="00266156">
        <w:rPr>
          <w:rFonts w:ascii="Times New Roman" w:hAnsi="Times New Roman" w:cs="Times New Roman"/>
          <w:sz w:val="24"/>
          <w:szCs w:val="24"/>
        </w:rPr>
        <w:t xml:space="preserve"> </w:t>
      </w:r>
      <w:r w:rsidR="004D3437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9D21B0">
        <w:rPr>
          <w:rFonts w:ascii="Times New Roman" w:hAnsi="Times New Roman" w:cs="Times New Roman"/>
          <w:sz w:val="24"/>
          <w:szCs w:val="24"/>
        </w:rPr>
        <w:t xml:space="preserve">наивысшего развития конфликта, </w:t>
      </w:r>
      <w:r w:rsidR="00E04995">
        <w:rPr>
          <w:rFonts w:ascii="Times New Roman" w:hAnsi="Times New Roman" w:cs="Times New Roman"/>
          <w:sz w:val="24"/>
          <w:szCs w:val="24"/>
        </w:rPr>
        <w:t xml:space="preserve">который вызывает у зрителя </w:t>
      </w:r>
      <w:r w:rsidR="00763B89">
        <w:rPr>
          <w:rFonts w:ascii="Times New Roman" w:hAnsi="Times New Roman" w:cs="Times New Roman"/>
          <w:sz w:val="24"/>
          <w:szCs w:val="24"/>
        </w:rPr>
        <w:t>максимальный всплеск эмоций.</w:t>
      </w:r>
      <w:r w:rsidR="00266156">
        <w:rPr>
          <w:rFonts w:ascii="Times New Roman" w:hAnsi="Times New Roman" w:cs="Times New Roman"/>
          <w:sz w:val="24"/>
          <w:szCs w:val="24"/>
        </w:rPr>
        <w:t xml:space="preserve"> </w:t>
      </w:r>
      <w:r w:rsidR="000D4965">
        <w:rPr>
          <w:rFonts w:ascii="Times New Roman" w:hAnsi="Times New Roman" w:cs="Times New Roman"/>
          <w:sz w:val="24"/>
          <w:szCs w:val="24"/>
        </w:rPr>
        <w:t xml:space="preserve">Развязка </w:t>
      </w:r>
      <w:r w:rsidR="00212E88">
        <w:rPr>
          <w:rFonts w:ascii="Times New Roman" w:hAnsi="Times New Roman" w:cs="Times New Roman"/>
          <w:sz w:val="24"/>
          <w:szCs w:val="24"/>
        </w:rPr>
        <w:t>подводит итог</w:t>
      </w:r>
      <w:r w:rsidR="007303B1">
        <w:rPr>
          <w:rFonts w:ascii="Times New Roman" w:hAnsi="Times New Roman" w:cs="Times New Roman"/>
          <w:sz w:val="24"/>
          <w:szCs w:val="24"/>
        </w:rPr>
        <w:t xml:space="preserve"> конфликту</w:t>
      </w:r>
      <w:r w:rsidR="0024007D">
        <w:rPr>
          <w:rFonts w:ascii="Times New Roman" w:hAnsi="Times New Roman" w:cs="Times New Roman"/>
          <w:sz w:val="24"/>
          <w:szCs w:val="24"/>
        </w:rPr>
        <w:t>, завершает историю и исподволь предлагает выводы</w:t>
      </w:r>
      <w:r w:rsidR="0017574E">
        <w:rPr>
          <w:rFonts w:ascii="Times New Roman" w:hAnsi="Times New Roman" w:cs="Times New Roman"/>
          <w:sz w:val="24"/>
          <w:szCs w:val="24"/>
        </w:rPr>
        <w:t xml:space="preserve"> </w:t>
      </w:r>
      <w:r w:rsidR="0017574E" w:rsidRPr="0017574E">
        <w:rPr>
          <w:rFonts w:ascii="Times New Roman" w:hAnsi="Times New Roman" w:cs="Times New Roman"/>
          <w:sz w:val="24"/>
          <w:szCs w:val="24"/>
        </w:rPr>
        <w:t>[6]</w:t>
      </w:r>
      <w:r w:rsidR="0024007D">
        <w:rPr>
          <w:rFonts w:ascii="Times New Roman" w:hAnsi="Times New Roman" w:cs="Times New Roman"/>
          <w:sz w:val="24"/>
          <w:szCs w:val="24"/>
        </w:rPr>
        <w:t>.</w:t>
      </w:r>
    </w:p>
    <w:p w14:paraId="7E614F33" w14:textId="73043413" w:rsidR="007C080A" w:rsidRDefault="003A425A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59358D">
        <w:rPr>
          <w:rFonts w:ascii="Times New Roman" w:hAnsi="Times New Roman" w:cs="Times New Roman"/>
          <w:sz w:val="24"/>
          <w:szCs w:val="24"/>
        </w:rPr>
        <w:t xml:space="preserve">юбую последовательную историю </w:t>
      </w:r>
      <w:r w:rsidR="0097335F">
        <w:rPr>
          <w:rFonts w:ascii="Times New Roman" w:hAnsi="Times New Roman" w:cs="Times New Roman"/>
          <w:sz w:val="24"/>
          <w:szCs w:val="24"/>
        </w:rPr>
        <w:t>можно условно представить в виде схемы 1–2–3–4–5</w:t>
      </w:r>
      <w:r w:rsidR="00477EFA">
        <w:rPr>
          <w:rFonts w:ascii="Times New Roman" w:hAnsi="Times New Roman" w:cs="Times New Roman"/>
          <w:sz w:val="24"/>
          <w:szCs w:val="24"/>
        </w:rPr>
        <w:t xml:space="preserve">, где 1 – </w:t>
      </w:r>
      <w:r w:rsidR="008802AF">
        <w:rPr>
          <w:rFonts w:ascii="Times New Roman" w:hAnsi="Times New Roman" w:cs="Times New Roman"/>
          <w:sz w:val="24"/>
          <w:szCs w:val="24"/>
        </w:rPr>
        <w:t>это первое, исходное</w:t>
      </w:r>
      <w:r w:rsidR="00B70DCC">
        <w:rPr>
          <w:rFonts w:ascii="Times New Roman" w:hAnsi="Times New Roman" w:cs="Times New Roman"/>
          <w:sz w:val="24"/>
          <w:szCs w:val="24"/>
        </w:rPr>
        <w:t xml:space="preserve">, событие; 2 – </w:t>
      </w:r>
      <w:r w:rsidR="000A109A">
        <w:rPr>
          <w:rFonts w:ascii="Times New Roman" w:hAnsi="Times New Roman" w:cs="Times New Roman"/>
          <w:sz w:val="24"/>
          <w:szCs w:val="24"/>
        </w:rPr>
        <w:t>событие</w:t>
      </w:r>
      <w:r w:rsidR="00266156">
        <w:rPr>
          <w:rFonts w:ascii="Times New Roman" w:hAnsi="Times New Roman" w:cs="Times New Roman"/>
          <w:sz w:val="24"/>
          <w:szCs w:val="24"/>
        </w:rPr>
        <w:t>,</w:t>
      </w:r>
      <w:r w:rsidR="000A109A">
        <w:rPr>
          <w:rFonts w:ascii="Times New Roman" w:hAnsi="Times New Roman" w:cs="Times New Roman"/>
          <w:sz w:val="24"/>
          <w:szCs w:val="24"/>
        </w:rPr>
        <w:t xml:space="preserve"> с которого начинается конфликт в истории</w:t>
      </w:r>
      <w:r w:rsidR="00F90CCD">
        <w:rPr>
          <w:rFonts w:ascii="Times New Roman" w:hAnsi="Times New Roman" w:cs="Times New Roman"/>
          <w:sz w:val="24"/>
          <w:szCs w:val="24"/>
        </w:rPr>
        <w:t xml:space="preserve">; 3 – собственно сам ход </w:t>
      </w:r>
      <w:r w:rsidR="004E7204">
        <w:rPr>
          <w:rFonts w:ascii="Times New Roman" w:hAnsi="Times New Roman" w:cs="Times New Roman"/>
          <w:sz w:val="24"/>
          <w:szCs w:val="24"/>
        </w:rPr>
        <w:t xml:space="preserve">истории конфликта; 4 – </w:t>
      </w:r>
      <w:r w:rsidR="00935BEC">
        <w:rPr>
          <w:rFonts w:ascii="Times New Roman" w:hAnsi="Times New Roman" w:cs="Times New Roman"/>
          <w:sz w:val="24"/>
          <w:szCs w:val="24"/>
        </w:rPr>
        <w:t xml:space="preserve">главное событие; 5 – </w:t>
      </w:r>
      <w:r w:rsidR="00E766EF">
        <w:rPr>
          <w:rFonts w:ascii="Times New Roman" w:hAnsi="Times New Roman" w:cs="Times New Roman"/>
          <w:sz w:val="24"/>
          <w:szCs w:val="24"/>
        </w:rPr>
        <w:t>завершающее данную историю событие, финал.</w:t>
      </w:r>
    </w:p>
    <w:p w14:paraId="293456B4" w14:textId="64015EED" w:rsidR="00E766EF" w:rsidRDefault="00476B09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подачи </w:t>
      </w:r>
      <w:r w:rsidR="00FD7B08">
        <w:rPr>
          <w:rFonts w:ascii="Times New Roman" w:hAnsi="Times New Roman" w:cs="Times New Roman"/>
          <w:sz w:val="24"/>
          <w:szCs w:val="24"/>
        </w:rPr>
        <w:t>информации в новостном сюжете строится следующим образом</w:t>
      </w:r>
      <w:r w:rsidR="00DC7DE5">
        <w:rPr>
          <w:rFonts w:ascii="Times New Roman" w:hAnsi="Times New Roman" w:cs="Times New Roman"/>
          <w:sz w:val="24"/>
          <w:szCs w:val="24"/>
        </w:rPr>
        <w:t xml:space="preserve">: </w:t>
      </w:r>
      <w:r w:rsidR="004D0DE5">
        <w:rPr>
          <w:rFonts w:ascii="Times New Roman" w:hAnsi="Times New Roman" w:cs="Times New Roman"/>
          <w:sz w:val="24"/>
          <w:szCs w:val="24"/>
        </w:rPr>
        <w:t>4–1–2–3–5</w:t>
      </w:r>
      <w:r w:rsidR="005326D0">
        <w:rPr>
          <w:rFonts w:ascii="Times New Roman" w:hAnsi="Times New Roman" w:cs="Times New Roman"/>
          <w:sz w:val="24"/>
          <w:szCs w:val="24"/>
        </w:rPr>
        <w:t xml:space="preserve">. </w:t>
      </w:r>
      <w:r w:rsidR="00411C2A">
        <w:rPr>
          <w:rFonts w:ascii="Times New Roman" w:hAnsi="Times New Roman" w:cs="Times New Roman"/>
          <w:sz w:val="24"/>
          <w:szCs w:val="24"/>
        </w:rPr>
        <w:t>Р</w:t>
      </w:r>
      <w:r w:rsidR="005326D0">
        <w:rPr>
          <w:rFonts w:ascii="Times New Roman" w:hAnsi="Times New Roman" w:cs="Times New Roman"/>
          <w:sz w:val="24"/>
          <w:szCs w:val="24"/>
        </w:rPr>
        <w:t>аботая над сюжетом</w:t>
      </w:r>
      <w:r w:rsidR="00002EF3">
        <w:rPr>
          <w:rFonts w:ascii="Times New Roman" w:hAnsi="Times New Roman" w:cs="Times New Roman"/>
          <w:sz w:val="24"/>
          <w:szCs w:val="24"/>
        </w:rPr>
        <w:t>,</w:t>
      </w:r>
      <w:r w:rsidR="005326D0">
        <w:rPr>
          <w:rFonts w:ascii="Times New Roman" w:hAnsi="Times New Roman" w:cs="Times New Roman"/>
          <w:sz w:val="24"/>
          <w:szCs w:val="24"/>
        </w:rPr>
        <w:t xml:space="preserve"> журналист </w:t>
      </w:r>
      <w:r w:rsidR="002323C4">
        <w:rPr>
          <w:rFonts w:ascii="Times New Roman" w:hAnsi="Times New Roman" w:cs="Times New Roman"/>
          <w:sz w:val="24"/>
          <w:szCs w:val="24"/>
        </w:rPr>
        <w:t>вначале сообщает суть события</w:t>
      </w:r>
      <w:r w:rsidR="00411C2A">
        <w:rPr>
          <w:rFonts w:ascii="Times New Roman" w:hAnsi="Times New Roman" w:cs="Times New Roman"/>
          <w:sz w:val="24"/>
          <w:szCs w:val="24"/>
        </w:rPr>
        <w:t>, а</w:t>
      </w:r>
      <w:r w:rsidR="001F0849">
        <w:rPr>
          <w:rFonts w:ascii="Times New Roman" w:hAnsi="Times New Roman" w:cs="Times New Roman"/>
          <w:sz w:val="24"/>
          <w:szCs w:val="24"/>
        </w:rPr>
        <w:t xml:space="preserve"> уже потом рассказывает обстоятельства </w:t>
      </w:r>
      <w:r w:rsidR="008C314D">
        <w:rPr>
          <w:rFonts w:ascii="Times New Roman" w:hAnsi="Times New Roman" w:cs="Times New Roman"/>
          <w:sz w:val="24"/>
          <w:szCs w:val="24"/>
        </w:rPr>
        <w:t>случившегося и говорит о последствиях</w:t>
      </w:r>
      <w:r w:rsidR="0017574E">
        <w:rPr>
          <w:rFonts w:ascii="Times New Roman" w:hAnsi="Times New Roman" w:cs="Times New Roman"/>
          <w:sz w:val="24"/>
          <w:szCs w:val="24"/>
        </w:rPr>
        <w:t xml:space="preserve"> </w:t>
      </w:r>
      <w:r w:rsidR="0017574E" w:rsidRPr="0017574E">
        <w:rPr>
          <w:rFonts w:ascii="Times New Roman" w:hAnsi="Times New Roman" w:cs="Times New Roman"/>
          <w:sz w:val="24"/>
          <w:szCs w:val="24"/>
        </w:rPr>
        <w:t>[</w:t>
      </w:r>
      <w:r w:rsidR="0017574E">
        <w:rPr>
          <w:rFonts w:ascii="Times New Roman" w:hAnsi="Times New Roman" w:cs="Times New Roman"/>
          <w:sz w:val="24"/>
          <w:szCs w:val="24"/>
        </w:rPr>
        <w:t>5</w:t>
      </w:r>
      <w:r w:rsidR="0017574E" w:rsidRPr="0017574E">
        <w:rPr>
          <w:rFonts w:ascii="Times New Roman" w:hAnsi="Times New Roman" w:cs="Times New Roman"/>
          <w:sz w:val="24"/>
          <w:szCs w:val="24"/>
        </w:rPr>
        <w:t>]</w:t>
      </w:r>
      <w:r w:rsidR="008C314D">
        <w:rPr>
          <w:rFonts w:ascii="Times New Roman" w:hAnsi="Times New Roman" w:cs="Times New Roman"/>
          <w:sz w:val="24"/>
          <w:szCs w:val="24"/>
        </w:rPr>
        <w:t>.</w:t>
      </w:r>
    </w:p>
    <w:p w14:paraId="131A5071" w14:textId="452E951F" w:rsidR="00B57BFD" w:rsidRPr="004D3437" w:rsidRDefault="003A425A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722DE">
        <w:rPr>
          <w:rFonts w:ascii="Times New Roman" w:hAnsi="Times New Roman" w:cs="Times New Roman"/>
          <w:sz w:val="24"/>
          <w:szCs w:val="24"/>
        </w:rPr>
        <w:t>ассмотрим составные части, из которых строится новостной сюжет (его длительность в среднем составляет 2 минуты)</w:t>
      </w:r>
      <w:r w:rsidR="001073B1">
        <w:rPr>
          <w:rFonts w:ascii="Times New Roman" w:hAnsi="Times New Roman" w:cs="Times New Roman"/>
          <w:sz w:val="24"/>
          <w:szCs w:val="24"/>
        </w:rPr>
        <w:t>.</w:t>
      </w:r>
      <w:r w:rsidR="00B3398B">
        <w:rPr>
          <w:rFonts w:ascii="Times New Roman" w:hAnsi="Times New Roman" w:cs="Times New Roman"/>
          <w:sz w:val="24"/>
          <w:szCs w:val="24"/>
        </w:rPr>
        <w:t xml:space="preserve"> Приведём </w:t>
      </w:r>
      <w:r w:rsidR="00365FC0">
        <w:rPr>
          <w:rFonts w:ascii="Times New Roman" w:hAnsi="Times New Roman" w:cs="Times New Roman"/>
          <w:sz w:val="24"/>
          <w:szCs w:val="24"/>
        </w:rPr>
        <w:t>схему стандартного репортажа: ЗКД</w:t>
      </w:r>
      <w:r>
        <w:rPr>
          <w:rFonts w:ascii="Times New Roman" w:hAnsi="Times New Roman" w:cs="Times New Roman"/>
          <w:sz w:val="24"/>
          <w:szCs w:val="24"/>
        </w:rPr>
        <w:t xml:space="preserve"> (закадровый текст)</w:t>
      </w:r>
      <w:r w:rsidR="00365FC0">
        <w:rPr>
          <w:rFonts w:ascii="Times New Roman" w:hAnsi="Times New Roman" w:cs="Times New Roman"/>
          <w:sz w:val="24"/>
          <w:szCs w:val="24"/>
        </w:rPr>
        <w:t xml:space="preserve"> – СНХ</w:t>
      </w:r>
      <w:r>
        <w:rPr>
          <w:rFonts w:ascii="Times New Roman" w:hAnsi="Times New Roman" w:cs="Times New Roman"/>
          <w:sz w:val="24"/>
          <w:szCs w:val="24"/>
        </w:rPr>
        <w:t xml:space="preserve"> (синхрон)</w:t>
      </w:r>
      <w:r w:rsidR="00365FC0">
        <w:rPr>
          <w:rFonts w:ascii="Times New Roman" w:hAnsi="Times New Roman" w:cs="Times New Roman"/>
          <w:sz w:val="24"/>
          <w:szCs w:val="24"/>
        </w:rPr>
        <w:t xml:space="preserve"> – ЗКД – ЛАЙФ – ЗКД – СНХ – ЗКД</w:t>
      </w:r>
      <w:r w:rsidR="00936817">
        <w:rPr>
          <w:rFonts w:ascii="Times New Roman" w:hAnsi="Times New Roman" w:cs="Times New Roman"/>
          <w:sz w:val="24"/>
          <w:szCs w:val="24"/>
        </w:rPr>
        <w:t xml:space="preserve"> </w:t>
      </w:r>
      <w:r w:rsidR="00936817" w:rsidRPr="00936817">
        <w:rPr>
          <w:rFonts w:ascii="Times New Roman" w:hAnsi="Times New Roman" w:cs="Times New Roman"/>
          <w:sz w:val="24"/>
          <w:szCs w:val="24"/>
        </w:rPr>
        <w:t>[</w:t>
      </w:r>
      <w:r w:rsidR="00936817">
        <w:rPr>
          <w:rFonts w:ascii="Times New Roman" w:hAnsi="Times New Roman" w:cs="Times New Roman"/>
          <w:sz w:val="24"/>
          <w:szCs w:val="24"/>
        </w:rPr>
        <w:t>7</w:t>
      </w:r>
      <w:r w:rsidR="00936817" w:rsidRPr="00936817">
        <w:rPr>
          <w:rFonts w:ascii="Times New Roman" w:hAnsi="Times New Roman" w:cs="Times New Roman"/>
          <w:sz w:val="24"/>
          <w:szCs w:val="24"/>
        </w:rPr>
        <w:t>]</w:t>
      </w:r>
      <w:r w:rsidR="0078075A">
        <w:rPr>
          <w:rFonts w:ascii="Times New Roman" w:hAnsi="Times New Roman" w:cs="Times New Roman"/>
          <w:sz w:val="24"/>
          <w:szCs w:val="24"/>
        </w:rPr>
        <w:t>.</w:t>
      </w:r>
      <w:r w:rsidR="005367BA">
        <w:rPr>
          <w:rFonts w:ascii="Times New Roman" w:hAnsi="Times New Roman" w:cs="Times New Roman"/>
          <w:sz w:val="24"/>
          <w:szCs w:val="24"/>
        </w:rPr>
        <w:t xml:space="preserve"> Отметим, что она может варьироваться </w:t>
      </w:r>
      <w:r w:rsidR="008773D8">
        <w:rPr>
          <w:rFonts w:ascii="Times New Roman" w:hAnsi="Times New Roman" w:cs="Times New Roman"/>
          <w:sz w:val="24"/>
          <w:szCs w:val="24"/>
        </w:rPr>
        <w:t>из-за материала, отснятого на месте</w:t>
      </w:r>
      <w:r w:rsidR="00CB5B09">
        <w:rPr>
          <w:rFonts w:ascii="Times New Roman" w:hAnsi="Times New Roman" w:cs="Times New Roman"/>
          <w:sz w:val="24"/>
          <w:szCs w:val="24"/>
        </w:rPr>
        <w:t xml:space="preserve">. </w:t>
      </w:r>
      <w:r w:rsidR="00411C2A">
        <w:rPr>
          <w:rFonts w:ascii="Times New Roman" w:hAnsi="Times New Roman" w:cs="Times New Roman"/>
          <w:sz w:val="24"/>
          <w:szCs w:val="24"/>
        </w:rPr>
        <w:t>Н</w:t>
      </w:r>
      <w:r w:rsidR="00CB5B09">
        <w:rPr>
          <w:rFonts w:ascii="Times New Roman" w:hAnsi="Times New Roman" w:cs="Times New Roman"/>
          <w:sz w:val="24"/>
          <w:szCs w:val="24"/>
        </w:rPr>
        <w:t xml:space="preserve">апример, с перестановкой лайфа сразу меняется интонация повествования: </w:t>
      </w:r>
      <w:r w:rsidR="00F6380C">
        <w:rPr>
          <w:rFonts w:ascii="Times New Roman" w:hAnsi="Times New Roman" w:cs="Times New Roman"/>
          <w:sz w:val="24"/>
          <w:szCs w:val="24"/>
        </w:rPr>
        <w:t>ЗКД – ЛАЙФ – ЗКД – СНХ – ЗКД – СНХ – ЗКД</w:t>
      </w:r>
      <w:r w:rsidR="005E4315">
        <w:rPr>
          <w:rFonts w:ascii="Times New Roman" w:hAnsi="Times New Roman" w:cs="Times New Roman"/>
          <w:sz w:val="24"/>
          <w:szCs w:val="24"/>
        </w:rPr>
        <w:t>.</w:t>
      </w:r>
      <w:r w:rsidR="004931BC">
        <w:rPr>
          <w:rFonts w:ascii="Times New Roman" w:hAnsi="Times New Roman" w:cs="Times New Roman"/>
          <w:sz w:val="24"/>
          <w:szCs w:val="24"/>
        </w:rPr>
        <w:t xml:space="preserve"> Здесь наиболее интересные </w:t>
      </w:r>
      <w:r w:rsidRPr="004D3437">
        <w:rPr>
          <w:rFonts w:ascii="Times New Roman" w:hAnsi="Times New Roman" w:cs="Times New Roman"/>
          <w:sz w:val="24"/>
          <w:szCs w:val="24"/>
        </w:rPr>
        <w:t>фрагменты</w:t>
      </w:r>
      <w:r w:rsidR="004931BC" w:rsidRPr="004D3437">
        <w:rPr>
          <w:rFonts w:ascii="Times New Roman" w:hAnsi="Times New Roman" w:cs="Times New Roman"/>
          <w:sz w:val="24"/>
          <w:szCs w:val="24"/>
        </w:rPr>
        <w:t xml:space="preserve"> репортажа ставятся в начало</w:t>
      </w:r>
      <w:r w:rsidR="00B06B58" w:rsidRPr="004D3437">
        <w:rPr>
          <w:rFonts w:ascii="Times New Roman" w:hAnsi="Times New Roman" w:cs="Times New Roman"/>
          <w:sz w:val="24"/>
          <w:szCs w:val="24"/>
        </w:rPr>
        <w:t>. При том, что первый закадровый не слишком длинный (больше работает на эмоцию)</w:t>
      </w:r>
      <w:r w:rsidR="00051005" w:rsidRPr="004D3437">
        <w:rPr>
          <w:rFonts w:ascii="Times New Roman" w:hAnsi="Times New Roman" w:cs="Times New Roman"/>
          <w:sz w:val="24"/>
          <w:szCs w:val="24"/>
        </w:rPr>
        <w:t xml:space="preserve">, а следом за ним яркий лайф. Такую схему можно увидеть в сюжете программы «Вести-Приволжье» про гонки на собачьих упряжках. Сюжет открывается с закадра, состоящего из одного предложения, который затем дополнен лайфом с гонок от </w:t>
      </w:r>
      <w:r w:rsidRPr="004D3437">
        <w:rPr>
          <w:rFonts w:ascii="Times New Roman" w:hAnsi="Times New Roman" w:cs="Times New Roman"/>
          <w:sz w:val="24"/>
          <w:szCs w:val="24"/>
        </w:rPr>
        <w:t>лица героя</w:t>
      </w:r>
      <w:r w:rsidR="00836DA2" w:rsidRPr="004D3437">
        <w:rPr>
          <w:rFonts w:ascii="Times New Roman" w:hAnsi="Times New Roman" w:cs="Times New Roman"/>
          <w:sz w:val="24"/>
          <w:szCs w:val="24"/>
        </w:rPr>
        <w:t>. Таким образом, все настроение сюжета выстраивается через эмоциональный контакт</w:t>
      </w:r>
      <w:r w:rsidR="00936817" w:rsidRPr="004D3437">
        <w:rPr>
          <w:rFonts w:ascii="Times New Roman" w:hAnsi="Times New Roman" w:cs="Times New Roman"/>
          <w:sz w:val="24"/>
          <w:szCs w:val="24"/>
        </w:rPr>
        <w:t xml:space="preserve"> [1]</w:t>
      </w:r>
      <w:r w:rsidR="00836DA2" w:rsidRPr="004D3437">
        <w:rPr>
          <w:rFonts w:ascii="Times New Roman" w:hAnsi="Times New Roman" w:cs="Times New Roman"/>
          <w:sz w:val="24"/>
          <w:szCs w:val="24"/>
        </w:rPr>
        <w:t>.</w:t>
      </w:r>
    </w:p>
    <w:p w14:paraId="667BCFB0" w14:textId="26A8A04B" w:rsidR="00376236" w:rsidRPr="004D3437" w:rsidRDefault="00432DF8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437">
        <w:rPr>
          <w:rFonts w:ascii="Times New Roman" w:hAnsi="Times New Roman" w:cs="Times New Roman"/>
          <w:sz w:val="24"/>
          <w:szCs w:val="24"/>
        </w:rPr>
        <w:t>От предпочтений авторов зависит с чего начинать сюжет.</w:t>
      </w:r>
      <w:r w:rsidR="003A425A" w:rsidRPr="004D3437">
        <w:rPr>
          <w:rFonts w:ascii="Times New Roman" w:hAnsi="Times New Roman" w:cs="Times New Roman"/>
          <w:sz w:val="24"/>
          <w:szCs w:val="24"/>
        </w:rPr>
        <w:t xml:space="preserve"> В практике широко используется</w:t>
      </w:r>
      <w:r w:rsidRPr="004D3437">
        <w:rPr>
          <w:rFonts w:ascii="Times New Roman" w:hAnsi="Times New Roman" w:cs="Times New Roman"/>
          <w:sz w:val="24"/>
          <w:szCs w:val="24"/>
        </w:rPr>
        <w:t xml:space="preserve"> </w:t>
      </w:r>
      <w:r w:rsidR="003A425A" w:rsidRPr="004D3437">
        <w:rPr>
          <w:rFonts w:ascii="Times New Roman" w:hAnsi="Times New Roman" w:cs="Times New Roman"/>
          <w:sz w:val="24"/>
          <w:szCs w:val="24"/>
        </w:rPr>
        <w:t xml:space="preserve">появление </w:t>
      </w:r>
      <w:r w:rsidRPr="004D3437">
        <w:rPr>
          <w:rFonts w:ascii="Times New Roman" w:hAnsi="Times New Roman" w:cs="Times New Roman"/>
          <w:sz w:val="24"/>
          <w:szCs w:val="24"/>
        </w:rPr>
        <w:t>геро</w:t>
      </w:r>
      <w:r w:rsidR="003A425A" w:rsidRPr="004D3437">
        <w:rPr>
          <w:rFonts w:ascii="Times New Roman" w:hAnsi="Times New Roman" w:cs="Times New Roman"/>
          <w:sz w:val="24"/>
          <w:szCs w:val="24"/>
        </w:rPr>
        <w:t>я в первом закадре</w:t>
      </w:r>
      <w:r w:rsidR="00EB5A36" w:rsidRPr="004D3437">
        <w:rPr>
          <w:rFonts w:ascii="Times New Roman" w:hAnsi="Times New Roman" w:cs="Times New Roman"/>
          <w:sz w:val="24"/>
          <w:szCs w:val="24"/>
        </w:rPr>
        <w:t xml:space="preserve">, который является ключевым звеном материала. Например, сюжет про </w:t>
      </w:r>
      <w:r w:rsidR="004E7303" w:rsidRPr="004D3437">
        <w:rPr>
          <w:rFonts w:ascii="Times New Roman" w:hAnsi="Times New Roman" w:cs="Times New Roman"/>
          <w:sz w:val="24"/>
          <w:szCs w:val="24"/>
        </w:rPr>
        <w:t>инициативного жителя, который помогает участникам специальной военной операции. Как вариант сюжет можно начинать с рассказа о герое</w:t>
      </w:r>
      <w:r w:rsidR="00617C6A" w:rsidRPr="004D3437">
        <w:rPr>
          <w:rFonts w:ascii="Times New Roman" w:hAnsi="Times New Roman" w:cs="Times New Roman"/>
          <w:sz w:val="24"/>
          <w:szCs w:val="24"/>
        </w:rPr>
        <w:t>, описывая детали, а потом уже перейти к общей информации о том, сколько он всего готовится отправить и когда</w:t>
      </w:r>
      <w:r w:rsidR="00936817" w:rsidRPr="004D3437">
        <w:rPr>
          <w:rFonts w:ascii="Times New Roman" w:hAnsi="Times New Roman" w:cs="Times New Roman"/>
          <w:sz w:val="24"/>
          <w:szCs w:val="24"/>
        </w:rPr>
        <w:t xml:space="preserve"> [4]</w:t>
      </w:r>
      <w:r w:rsidR="00617C6A" w:rsidRPr="004D3437">
        <w:rPr>
          <w:rFonts w:ascii="Times New Roman" w:hAnsi="Times New Roman" w:cs="Times New Roman"/>
          <w:sz w:val="24"/>
          <w:szCs w:val="24"/>
        </w:rPr>
        <w:t>.</w:t>
      </w:r>
    </w:p>
    <w:p w14:paraId="7FAA5A8C" w14:textId="25E01572" w:rsidR="001B421C" w:rsidRDefault="0074527B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437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2002AF" w:rsidRPr="004D3437">
        <w:rPr>
          <w:rFonts w:ascii="Times New Roman" w:hAnsi="Times New Roman" w:cs="Times New Roman"/>
          <w:sz w:val="24"/>
          <w:szCs w:val="24"/>
        </w:rPr>
        <w:t xml:space="preserve">возможный вариант начала сюжета – место. </w:t>
      </w:r>
      <w:r w:rsidR="00AC5B79" w:rsidRPr="004D3437">
        <w:rPr>
          <w:rFonts w:ascii="Times New Roman" w:hAnsi="Times New Roman" w:cs="Times New Roman"/>
          <w:sz w:val="24"/>
          <w:szCs w:val="24"/>
        </w:rPr>
        <w:t>В таком случае</w:t>
      </w:r>
      <w:r w:rsidR="00D37F4B" w:rsidRPr="004D3437">
        <w:rPr>
          <w:rFonts w:ascii="Times New Roman" w:hAnsi="Times New Roman" w:cs="Times New Roman"/>
          <w:sz w:val="24"/>
          <w:szCs w:val="24"/>
        </w:rPr>
        <w:t xml:space="preserve"> сама локация играет большую роль в построении сюжетной мысли. Например, в сюжете про защиту сквера от застройки автор начинает материал рассказом про площадку, которую защищают экоакт</w:t>
      </w:r>
      <w:r w:rsidR="00DB0C06" w:rsidRPr="004D3437">
        <w:rPr>
          <w:rFonts w:ascii="Times New Roman" w:hAnsi="Times New Roman" w:cs="Times New Roman"/>
          <w:sz w:val="24"/>
          <w:szCs w:val="24"/>
        </w:rPr>
        <w:t>и</w:t>
      </w:r>
      <w:r w:rsidR="00D37F4B" w:rsidRPr="004D3437">
        <w:rPr>
          <w:rFonts w:ascii="Times New Roman" w:hAnsi="Times New Roman" w:cs="Times New Roman"/>
          <w:sz w:val="24"/>
          <w:szCs w:val="24"/>
        </w:rPr>
        <w:t>висты</w:t>
      </w:r>
      <w:r w:rsidR="00DB0C06" w:rsidRPr="004D3437">
        <w:rPr>
          <w:rFonts w:ascii="Times New Roman" w:hAnsi="Times New Roman" w:cs="Times New Roman"/>
          <w:sz w:val="24"/>
          <w:szCs w:val="24"/>
        </w:rPr>
        <w:t>, её историю и значимость для местных жителей</w:t>
      </w:r>
      <w:r w:rsidR="003A425A" w:rsidRPr="004D3437">
        <w:rPr>
          <w:rFonts w:ascii="Times New Roman" w:hAnsi="Times New Roman" w:cs="Times New Roman"/>
          <w:sz w:val="24"/>
          <w:szCs w:val="24"/>
        </w:rPr>
        <w:t>, а</w:t>
      </w:r>
      <w:r w:rsidR="00DB0C06" w:rsidRPr="004D3437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56136C" w:rsidRPr="004D3437">
        <w:rPr>
          <w:rFonts w:ascii="Times New Roman" w:hAnsi="Times New Roman" w:cs="Times New Roman"/>
          <w:sz w:val="24"/>
          <w:szCs w:val="24"/>
        </w:rPr>
        <w:t xml:space="preserve">уже </w:t>
      </w:r>
      <w:r w:rsidR="003A425A" w:rsidRPr="004D3437">
        <w:rPr>
          <w:rFonts w:ascii="Times New Roman" w:hAnsi="Times New Roman" w:cs="Times New Roman"/>
          <w:sz w:val="24"/>
          <w:szCs w:val="24"/>
        </w:rPr>
        <w:t>представляет</w:t>
      </w:r>
      <w:r w:rsidR="00DB0C06" w:rsidRPr="004D3437">
        <w:rPr>
          <w:rFonts w:ascii="Times New Roman" w:hAnsi="Times New Roman" w:cs="Times New Roman"/>
          <w:sz w:val="24"/>
          <w:szCs w:val="24"/>
        </w:rPr>
        <w:t xml:space="preserve"> героев и суть проблемы, с которой они столкнулись</w:t>
      </w:r>
      <w:r w:rsidR="00936817" w:rsidRPr="004D3437">
        <w:rPr>
          <w:rFonts w:ascii="Times New Roman" w:hAnsi="Times New Roman" w:cs="Times New Roman"/>
          <w:sz w:val="24"/>
          <w:szCs w:val="24"/>
        </w:rPr>
        <w:t xml:space="preserve"> [3]</w:t>
      </w:r>
      <w:r w:rsidR="00DB0C06" w:rsidRPr="004D3437">
        <w:rPr>
          <w:rFonts w:ascii="Times New Roman" w:hAnsi="Times New Roman" w:cs="Times New Roman"/>
          <w:sz w:val="24"/>
          <w:szCs w:val="24"/>
        </w:rPr>
        <w:t>.</w:t>
      </w:r>
    </w:p>
    <w:p w14:paraId="20BEAB5A" w14:textId="7EEB7F90" w:rsidR="004F7B88" w:rsidRDefault="008A20E6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технологии диктуют журналистам свои правила и открывают новые возможности построения сюжета. </w:t>
      </w:r>
      <w:r w:rsidR="00732993">
        <w:rPr>
          <w:rFonts w:ascii="Times New Roman" w:hAnsi="Times New Roman" w:cs="Times New Roman"/>
          <w:sz w:val="24"/>
          <w:szCs w:val="24"/>
        </w:rPr>
        <w:t>В распоряжении корреспондентов оказывается не только отснятый на выезде с оператором материал, но и различные кадры из социальных сетей, присланных съемок, записей с видеокамер, видеорегистраторов и т</w:t>
      </w:r>
      <w:r w:rsidR="0056136C">
        <w:rPr>
          <w:rFonts w:ascii="Times New Roman" w:hAnsi="Times New Roman" w:cs="Times New Roman"/>
          <w:sz w:val="24"/>
          <w:szCs w:val="24"/>
        </w:rPr>
        <w:t xml:space="preserve">. </w:t>
      </w:r>
      <w:r w:rsidR="00732993">
        <w:rPr>
          <w:rFonts w:ascii="Times New Roman" w:hAnsi="Times New Roman" w:cs="Times New Roman"/>
          <w:sz w:val="24"/>
          <w:szCs w:val="24"/>
        </w:rPr>
        <w:t xml:space="preserve">д. </w:t>
      </w:r>
      <w:r w:rsidR="0086262B">
        <w:rPr>
          <w:rFonts w:ascii="Times New Roman" w:hAnsi="Times New Roman" w:cs="Times New Roman"/>
          <w:sz w:val="24"/>
          <w:szCs w:val="24"/>
        </w:rPr>
        <w:t>Зачастую эти кадры интереснее тех видео, которые делает съемочная группа на месте</w:t>
      </w:r>
      <w:r w:rsidR="00286687">
        <w:rPr>
          <w:rFonts w:ascii="Times New Roman" w:hAnsi="Times New Roman" w:cs="Times New Roman"/>
          <w:sz w:val="24"/>
          <w:szCs w:val="24"/>
        </w:rPr>
        <w:t xml:space="preserve">, потому что автор «поймал </w:t>
      </w:r>
      <w:r w:rsidR="00286687">
        <w:rPr>
          <w:rFonts w:ascii="Times New Roman" w:hAnsi="Times New Roman" w:cs="Times New Roman"/>
          <w:sz w:val="24"/>
          <w:szCs w:val="24"/>
        </w:rPr>
        <w:lastRenderedPageBreak/>
        <w:t xml:space="preserve">момент» для фиксации </w:t>
      </w:r>
      <w:r w:rsidR="001B421C">
        <w:rPr>
          <w:rFonts w:ascii="Times New Roman" w:hAnsi="Times New Roman" w:cs="Times New Roman"/>
          <w:sz w:val="24"/>
          <w:szCs w:val="24"/>
        </w:rPr>
        <w:t>объекта. Так, в сюжете про заснеженные крыш</w:t>
      </w:r>
      <w:r w:rsidR="0056136C">
        <w:rPr>
          <w:rFonts w:ascii="Times New Roman" w:hAnsi="Times New Roman" w:cs="Times New Roman"/>
          <w:sz w:val="24"/>
          <w:szCs w:val="24"/>
        </w:rPr>
        <w:t xml:space="preserve">и </w:t>
      </w:r>
      <w:r w:rsidR="001B421C">
        <w:rPr>
          <w:rFonts w:ascii="Times New Roman" w:hAnsi="Times New Roman" w:cs="Times New Roman"/>
          <w:sz w:val="24"/>
          <w:szCs w:val="24"/>
        </w:rPr>
        <w:t xml:space="preserve">домов </w:t>
      </w:r>
      <w:r w:rsidR="0056136C">
        <w:rPr>
          <w:rFonts w:ascii="Times New Roman" w:hAnsi="Times New Roman" w:cs="Times New Roman"/>
          <w:sz w:val="24"/>
          <w:szCs w:val="24"/>
        </w:rPr>
        <w:t>корреспондент</w:t>
      </w:r>
      <w:r w:rsidR="001B421C">
        <w:rPr>
          <w:rFonts w:ascii="Times New Roman" w:hAnsi="Times New Roman" w:cs="Times New Roman"/>
          <w:sz w:val="24"/>
          <w:szCs w:val="24"/>
        </w:rPr>
        <w:t xml:space="preserve"> использует видео из соцсетей, где под давлением веса снежная шапка скатывается с крыши на козырек магазина</w:t>
      </w:r>
      <w:r w:rsidR="00936817" w:rsidRPr="00936817">
        <w:rPr>
          <w:rFonts w:ascii="Times New Roman" w:hAnsi="Times New Roman" w:cs="Times New Roman"/>
          <w:sz w:val="24"/>
          <w:szCs w:val="24"/>
        </w:rPr>
        <w:t xml:space="preserve"> [2]</w:t>
      </w:r>
      <w:r w:rsidR="001B421C">
        <w:rPr>
          <w:rFonts w:ascii="Times New Roman" w:hAnsi="Times New Roman" w:cs="Times New Roman"/>
          <w:sz w:val="24"/>
          <w:szCs w:val="24"/>
        </w:rPr>
        <w:t>. Все это сопровождается комментариями очевидца. Такой кадр выгодно откроет сюжет и придаст эмоций зрителю.</w:t>
      </w:r>
    </w:p>
    <w:p w14:paraId="29C2054C" w14:textId="200B9113" w:rsidR="005D78D5" w:rsidRDefault="00FA7AAE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D78D5">
        <w:rPr>
          <w:rFonts w:ascii="Times New Roman" w:hAnsi="Times New Roman" w:cs="Times New Roman"/>
          <w:sz w:val="24"/>
          <w:szCs w:val="24"/>
        </w:rPr>
        <w:t xml:space="preserve">сследователи отмечают </w:t>
      </w:r>
      <w:r>
        <w:rPr>
          <w:rFonts w:ascii="Times New Roman" w:hAnsi="Times New Roman" w:cs="Times New Roman"/>
          <w:sz w:val="24"/>
          <w:szCs w:val="24"/>
        </w:rPr>
        <w:t xml:space="preserve">также эффективность </w:t>
      </w:r>
      <w:r w:rsidR="005D78D5">
        <w:rPr>
          <w:rFonts w:ascii="Times New Roman" w:hAnsi="Times New Roman" w:cs="Times New Roman"/>
          <w:sz w:val="24"/>
          <w:szCs w:val="24"/>
        </w:rPr>
        <w:t>кольцевой репортажной композиции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817" w:rsidRPr="004D3437">
        <w:rPr>
          <w:rFonts w:ascii="Times New Roman" w:hAnsi="Times New Roman" w:cs="Times New Roman"/>
          <w:sz w:val="24"/>
          <w:szCs w:val="24"/>
        </w:rPr>
        <w:t>[5; 6; 7]</w:t>
      </w:r>
      <w:r w:rsidR="005D78D5" w:rsidRPr="004D3437">
        <w:rPr>
          <w:rFonts w:ascii="Times New Roman" w:hAnsi="Times New Roman" w:cs="Times New Roman"/>
          <w:sz w:val="24"/>
          <w:szCs w:val="24"/>
        </w:rPr>
        <w:t xml:space="preserve">. </w:t>
      </w:r>
      <w:r w:rsidRPr="004D3437">
        <w:rPr>
          <w:rFonts w:ascii="Times New Roman" w:hAnsi="Times New Roman" w:cs="Times New Roman"/>
          <w:sz w:val="24"/>
          <w:szCs w:val="24"/>
        </w:rPr>
        <w:t>А</w:t>
      </w:r>
      <w:r w:rsidR="00131A12" w:rsidRPr="004D3437">
        <w:rPr>
          <w:rFonts w:ascii="Times New Roman" w:hAnsi="Times New Roman" w:cs="Times New Roman"/>
          <w:sz w:val="24"/>
          <w:szCs w:val="24"/>
        </w:rPr>
        <w:t xml:space="preserve">втор </w:t>
      </w:r>
      <w:r w:rsidR="005423D9" w:rsidRPr="004D3437">
        <w:rPr>
          <w:rFonts w:ascii="Times New Roman" w:hAnsi="Times New Roman" w:cs="Times New Roman"/>
          <w:sz w:val="24"/>
          <w:szCs w:val="24"/>
        </w:rPr>
        <w:t xml:space="preserve">возвращается к сказанному им в </w:t>
      </w:r>
      <w:r w:rsidR="00C41DA4" w:rsidRPr="004D3437">
        <w:rPr>
          <w:rFonts w:ascii="Times New Roman" w:hAnsi="Times New Roman" w:cs="Times New Roman"/>
          <w:sz w:val="24"/>
          <w:szCs w:val="24"/>
        </w:rPr>
        <w:t xml:space="preserve">начале, подводя некий итог. </w:t>
      </w:r>
      <w:r w:rsidRPr="004D3437">
        <w:rPr>
          <w:rFonts w:ascii="Times New Roman" w:hAnsi="Times New Roman" w:cs="Times New Roman"/>
          <w:sz w:val="24"/>
          <w:szCs w:val="24"/>
        </w:rPr>
        <w:t>Альтернативный вариант</w:t>
      </w:r>
      <w:r w:rsidR="000929EE" w:rsidRPr="004D3437">
        <w:rPr>
          <w:rFonts w:ascii="Times New Roman" w:hAnsi="Times New Roman" w:cs="Times New Roman"/>
          <w:sz w:val="24"/>
          <w:szCs w:val="24"/>
        </w:rPr>
        <w:t>, когда</w:t>
      </w:r>
      <w:r w:rsidR="000929EE">
        <w:rPr>
          <w:rFonts w:ascii="Times New Roman" w:hAnsi="Times New Roman" w:cs="Times New Roman"/>
          <w:sz w:val="24"/>
          <w:szCs w:val="24"/>
        </w:rPr>
        <w:t xml:space="preserve"> подобная логика повествования нарушается</w:t>
      </w:r>
      <w:r w:rsidR="00F8083F">
        <w:rPr>
          <w:rFonts w:ascii="Times New Roman" w:hAnsi="Times New Roman" w:cs="Times New Roman"/>
          <w:sz w:val="24"/>
          <w:szCs w:val="24"/>
        </w:rPr>
        <w:t>, – это сюжет</w:t>
      </w:r>
      <w:r w:rsidR="00E90D63">
        <w:rPr>
          <w:rFonts w:ascii="Times New Roman" w:hAnsi="Times New Roman" w:cs="Times New Roman"/>
          <w:sz w:val="24"/>
          <w:szCs w:val="24"/>
        </w:rPr>
        <w:t xml:space="preserve"> – «хронология событий».</w:t>
      </w:r>
      <w:r w:rsidR="00E23F82">
        <w:rPr>
          <w:rFonts w:ascii="Times New Roman" w:hAnsi="Times New Roman" w:cs="Times New Roman"/>
          <w:sz w:val="24"/>
          <w:szCs w:val="24"/>
        </w:rPr>
        <w:t xml:space="preserve"> Например, произошла коммунальная авария на теплосетях. </w:t>
      </w:r>
      <w:r w:rsidR="009B14BE">
        <w:rPr>
          <w:rFonts w:ascii="Times New Roman" w:hAnsi="Times New Roman" w:cs="Times New Roman"/>
          <w:sz w:val="24"/>
          <w:szCs w:val="24"/>
        </w:rPr>
        <w:t xml:space="preserve">Первый вариант, как корреспондент может это раскрыть, – </w:t>
      </w:r>
      <w:r w:rsidR="00767E9E">
        <w:rPr>
          <w:rFonts w:ascii="Times New Roman" w:hAnsi="Times New Roman" w:cs="Times New Roman"/>
          <w:sz w:val="24"/>
          <w:szCs w:val="24"/>
        </w:rPr>
        <w:t xml:space="preserve">рассказать, как все происходило, при условии, что на момент выпуска материала не было официальных комментариев. </w:t>
      </w:r>
      <w:r w:rsidR="00055CA1">
        <w:rPr>
          <w:rFonts w:ascii="Times New Roman" w:hAnsi="Times New Roman" w:cs="Times New Roman"/>
          <w:sz w:val="24"/>
          <w:szCs w:val="24"/>
        </w:rPr>
        <w:t xml:space="preserve">В таком случае журналист проговаривает, что официальный запрос в ведомство отправлено, а результаты будут известны в следующих эфирах. Такая композиция является линейной. </w:t>
      </w:r>
      <w:r w:rsidR="00EC0949">
        <w:rPr>
          <w:rFonts w:ascii="Times New Roman" w:hAnsi="Times New Roman" w:cs="Times New Roman"/>
          <w:sz w:val="24"/>
          <w:szCs w:val="24"/>
        </w:rPr>
        <w:t>Однако в большинстве случаев, когда сюжеты не срочные, а проблемные</w:t>
      </w:r>
      <w:r w:rsidR="00E03E1B">
        <w:rPr>
          <w:rFonts w:ascii="Times New Roman" w:hAnsi="Times New Roman" w:cs="Times New Roman"/>
          <w:sz w:val="24"/>
          <w:szCs w:val="24"/>
        </w:rPr>
        <w:t xml:space="preserve">, корреспонденты придерживаются именно </w:t>
      </w:r>
      <w:r w:rsidR="004D3437">
        <w:rPr>
          <w:rFonts w:ascii="Times New Roman" w:hAnsi="Times New Roman" w:cs="Times New Roman"/>
          <w:sz w:val="24"/>
          <w:szCs w:val="24"/>
        </w:rPr>
        <w:t>кольцевого</w:t>
      </w:r>
      <w:r w:rsidR="00C8524D">
        <w:rPr>
          <w:rFonts w:ascii="Times New Roman" w:hAnsi="Times New Roman" w:cs="Times New Roman"/>
          <w:sz w:val="24"/>
          <w:szCs w:val="24"/>
        </w:rPr>
        <w:t xml:space="preserve"> </w:t>
      </w:r>
      <w:r w:rsidR="00736B0B">
        <w:rPr>
          <w:rFonts w:ascii="Times New Roman" w:hAnsi="Times New Roman" w:cs="Times New Roman"/>
          <w:sz w:val="24"/>
          <w:szCs w:val="24"/>
        </w:rPr>
        <w:t>построения текста.</w:t>
      </w:r>
    </w:p>
    <w:p w14:paraId="1E68471C" w14:textId="4818616C" w:rsidR="003747D2" w:rsidRDefault="00EF3511" w:rsidP="001E67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Продуманная сюжетная композиция помогает корреспонденту правильно составить драму повествования, сделать материал правильным с точки зрения телевизионных канонов, а также интересным и понятным для зрителя. При этом важно понимать, какую смысловую нагрузку несет тот или иной элемент </w:t>
      </w:r>
      <w:r w:rsidR="0071474D">
        <w:rPr>
          <w:rFonts w:ascii="Times New Roman" w:hAnsi="Times New Roman" w:cs="Times New Roman"/>
          <w:sz w:val="24"/>
          <w:szCs w:val="24"/>
        </w:rPr>
        <w:t xml:space="preserve">сюжета, и важно </w:t>
      </w:r>
      <w:r w:rsidR="00FA7AAE">
        <w:rPr>
          <w:rFonts w:ascii="Times New Roman" w:hAnsi="Times New Roman" w:cs="Times New Roman"/>
          <w:sz w:val="24"/>
          <w:szCs w:val="24"/>
        </w:rPr>
        <w:t>н</w:t>
      </w:r>
      <w:r w:rsidR="0071474D">
        <w:rPr>
          <w:rFonts w:ascii="Times New Roman" w:hAnsi="Times New Roman" w:cs="Times New Roman"/>
          <w:sz w:val="24"/>
          <w:szCs w:val="24"/>
        </w:rPr>
        <w:t xml:space="preserve">айти для него </w:t>
      </w:r>
      <w:r w:rsidR="00FA7AAE">
        <w:rPr>
          <w:rFonts w:ascii="Times New Roman" w:hAnsi="Times New Roman" w:cs="Times New Roman"/>
          <w:sz w:val="24"/>
          <w:szCs w:val="24"/>
        </w:rPr>
        <w:t>наиболее «выгодное»</w:t>
      </w:r>
      <w:r w:rsidR="0071474D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14:paraId="3E57396B" w14:textId="77777777" w:rsidR="00995D71" w:rsidRDefault="00995D71" w:rsidP="001A0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7CA54" w14:textId="28D681C9" w:rsidR="00995D71" w:rsidRPr="00993E81" w:rsidRDefault="00995D71" w:rsidP="001A09C5">
      <w:pPr>
        <w:jc w:val="both"/>
        <w:rPr>
          <w:rFonts w:ascii="Times New Roman" w:hAnsi="Times New Roman" w:cs="Times New Roman"/>
          <w:sz w:val="24"/>
          <w:szCs w:val="24"/>
        </w:rPr>
      </w:pPr>
      <w:r w:rsidRPr="00993E81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4FE456EC" w14:textId="6BEAABC3" w:rsidR="00FA7AAE" w:rsidRPr="00993E81" w:rsidRDefault="00FA7AAE" w:rsidP="00FA7AA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E81">
        <w:rPr>
          <w:rFonts w:ascii="Times New Roman" w:hAnsi="Times New Roman" w:cs="Times New Roman"/>
          <w:sz w:val="24"/>
          <w:szCs w:val="24"/>
        </w:rPr>
        <w:t xml:space="preserve">Багдасарян, С.Э. Гонки на собачьих упряжках: </w:t>
      </w:r>
      <w:r w:rsidRPr="004D3437">
        <w:rPr>
          <w:rFonts w:ascii="Times New Roman" w:hAnsi="Times New Roman" w:cs="Times New Roman"/>
          <w:sz w:val="24"/>
          <w:szCs w:val="24"/>
        </w:rPr>
        <w:t>https://vk.com/wall-56536799_98645</w:t>
      </w:r>
      <w:r w:rsidRPr="00993E81">
        <w:rPr>
          <w:rFonts w:ascii="Times New Roman" w:hAnsi="Times New Roman" w:cs="Times New Roman"/>
          <w:sz w:val="24"/>
          <w:szCs w:val="24"/>
        </w:rPr>
        <w:t>.</w:t>
      </w:r>
    </w:p>
    <w:p w14:paraId="05E779D9" w14:textId="24CC59EB" w:rsidR="00FA7AAE" w:rsidRPr="00993E81" w:rsidRDefault="00FA7AAE" w:rsidP="00FA7A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E81">
        <w:rPr>
          <w:rFonts w:ascii="Times New Roman" w:hAnsi="Times New Roman" w:cs="Times New Roman"/>
          <w:sz w:val="24"/>
          <w:szCs w:val="24"/>
        </w:rPr>
        <w:t xml:space="preserve">Багдасарян, С.Э. Заснеженные крыши: </w:t>
      </w:r>
      <w:r w:rsidRPr="004D3437">
        <w:rPr>
          <w:rFonts w:ascii="Times New Roman" w:hAnsi="Times New Roman" w:cs="Times New Roman"/>
          <w:sz w:val="24"/>
          <w:szCs w:val="24"/>
        </w:rPr>
        <w:t>https://vk.com/wall-56536799_99010</w:t>
      </w:r>
      <w:r w:rsidRPr="00993E81">
        <w:rPr>
          <w:rFonts w:ascii="Times New Roman" w:hAnsi="Times New Roman" w:cs="Times New Roman"/>
          <w:sz w:val="24"/>
          <w:szCs w:val="24"/>
        </w:rPr>
        <w:t>.</w:t>
      </w:r>
    </w:p>
    <w:p w14:paraId="1C3A32B5" w14:textId="4EA24C6F" w:rsidR="00FA7AAE" w:rsidRPr="00993E81" w:rsidRDefault="00FA7AAE" w:rsidP="00FA7AA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E81">
        <w:rPr>
          <w:rFonts w:ascii="Times New Roman" w:hAnsi="Times New Roman" w:cs="Times New Roman"/>
          <w:sz w:val="24"/>
          <w:szCs w:val="24"/>
        </w:rPr>
        <w:t xml:space="preserve">Багдасарян, С.Э. Защита сквера: </w:t>
      </w:r>
      <w:r w:rsidRPr="004D3437">
        <w:rPr>
          <w:rFonts w:ascii="Times New Roman" w:hAnsi="Times New Roman" w:cs="Times New Roman"/>
          <w:sz w:val="24"/>
          <w:szCs w:val="24"/>
        </w:rPr>
        <w:t>https://vk.com/wall-56536799_97435</w:t>
      </w:r>
      <w:r w:rsidRPr="00993E81">
        <w:rPr>
          <w:rFonts w:ascii="Times New Roman" w:hAnsi="Times New Roman" w:cs="Times New Roman"/>
          <w:sz w:val="24"/>
          <w:szCs w:val="24"/>
        </w:rPr>
        <w:t>.</w:t>
      </w:r>
    </w:p>
    <w:p w14:paraId="7FB7F80E" w14:textId="435B23C7" w:rsidR="00FA7AAE" w:rsidRPr="00993E81" w:rsidRDefault="00FA7AAE" w:rsidP="00FA7AA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E81">
        <w:rPr>
          <w:rFonts w:ascii="Times New Roman" w:hAnsi="Times New Roman" w:cs="Times New Roman"/>
          <w:sz w:val="24"/>
          <w:szCs w:val="24"/>
        </w:rPr>
        <w:t xml:space="preserve">Багдасарян, С.Э. Тыловик закупил 100 килограммов парафина: </w:t>
      </w:r>
      <w:r w:rsidRPr="004D3437">
        <w:rPr>
          <w:rFonts w:ascii="Times New Roman" w:hAnsi="Times New Roman" w:cs="Times New Roman"/>
          <w:sz w:val="24"/>
          <w:szCs w:val="24"/>
        </w:rPr>
        <w:t>https://vk.com/wall-56536799_98312</w:t>
      </w:r>
      <w:r w:rsidRPr="00993E81">
        <w:rPr>
          <w:rFonts w:ascii="Times New Roman" w:hAnsi="Times New Roman" w:cs="Times New Roman"/>
          <w:sz w:val="24"/>
          <w:szCs w:val="24"/>
        </w:rPr>
        <w:t>.</w:t>
      </w:r>
    </w:p>
    <w:p w14:paraId="659BE40C" w14:textId="492DC758" w:rsidR="00302298" w:rsidRPr="00993E81" w:rsidRDefault="00302298" w:rsidP="0030229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E81">
        <w:rPr>
          <w:rFonts w:ascii="Times New Roman" w:hAnsi="Times New Roman" w:cs="Times New Roman"/>
          <w:sz w:val="24"/>
          <w:szCs w:val="24"/>
        </w:rPr>
        <w:t>Богатов, В. Новости на телевидении. М., 2017.</w:t>
      </w:r>
    </w:p>
    <w:p w14:paraId="1591F575" w14:textId="739A93A4" w:rsidR="00302298" w:rsidRPr="00993E81" w:rsidRDefault="00302298" w:rsidP="0030229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E81">
        <w:rPr>
          <w:rFonts w:ascii="Times New Roman" w:hAnsi="Times New Roman" w:cs="Times New Roman"/>
          <w:sz w:val="24"/>
          <w:szCs w:val="24"/>
        </w:rPr>
        <w:t>Гаврилов, К. Как делать сюжет новостей и стать медиатворцом. СПб, 2007.</w:t>
      </w:r>
    </w:p>
    <w:p w14:paraId="1FF30C78" w14:textId="22C49DE9" w:rsidR="00886A54" w:rsidRPr="00936817" w:rsidRDefault="00302298" w:rsidP="001A09C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E81">
        <w:rPr>
          <w:rFonts w:ascii="Times New Roman" w:hAnsi="Times New Roman" w:cs="Times New Roman"/>
          <w:sz w:val="24"/>
          <w:szCs w:val="24"/>
        </w:rPr>
        <w:t>Никольская, Э.С. Работа репортера в редакции телевизионных новостей. М., 2021.</w:t>
      </w:r>
    </w:p>
    <w:sectPr w:rsidR="00886A54" w:rsidRPr="0093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691A" w14:textId="77777777" w:rsidR="00C90858" w:rsidRDefault="00C90858" w:rsidP="00D53A42">
      <w:r>
        <w:separator/>
      </w:r>
    </w:p>
  </w:endnote>
  <w:endnote w:type="continuationSeparator" w:id="0">
    <w:p w14:paraId="6B570238" w14:textId="77777777" w:rsidR="00C90858" w:rsidRDefault="00C90858" w:rsidP="00D5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73F5" w14:textId="77777777" w:rsidR="00C90858" w:rsidRDefault="00C90858" w:rsidP="00D53A42">
      <w:r>
        <w:separator/>
      </w:r>
    </w:p>
  </w:footnote>
  <w:footnote w:type="continuationSeparator" w:id="0">
    <w:p w14:paraId="6774E721" w14:textId="77777777" w:rsidR="00C90858" w:rsidRDefault="00C90858" w:rsidP="00D5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07"/>
    <w:multiLevelType w:val="hybridMultilevel"/>
    <w:tmpl w:val="EDDA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F7A96"/>
    <w:multiLevelType w:val="hybridMultilevel"/>
    <w:tmpl w:val="54DCE5B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F4CF4"/>
    <w:multiLevelType w:val="hybridMultilevel"/>
    <w:tmpl w:val="EEB0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C36D7"/>
    <w:multiLevelType w:val="hybridMultilevel"/>
    <w:tmpl w:val="2C2C03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B3A12"/>
    <w:multiLevelType w:val="hybridMultilevel"/>
    <w:tmpl w:val="32B240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00E39"/>
    <w:multiLevelType w:val="hybridMultilevel"/>
    <w:tmpl w:val="51CE9D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5841646">
    <w:abstractNumId w:val="2"/>
  </w:num>
  <w:num w:numId="2" w16cid:durableId="561409367">
    <w:abstractNumId w:val="0"/>
  </w:num>
  <w:num w:numId="3" w16cid:durableId="389424447">
    <w:abstractNumId w:val="3"/>
  </w:num>
  <w:num w:numId="4" w16cid:durableId="1116215671">
    <w:abstractNumId w:val="1"/>
  </w:num>
  <w:num w:numId="5" w16cid:durableId="1334841552">
    <w:abstractNumId w:val="5"/>
  </w:num>
  <w:num w:numId="6" w16cid:durableId="259682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7D"/>
    <w:rsid w:val="00002EF3"/>
    <w:rsid w:val="00014C19"/>
    <w:rsid w:val="0002234C"/>
    <w:rsid w:val="000424AB"/>
    <w:rsid w:val="00051005"/>
    <w:rsid w:val="00055CA1"/>
    <w:rsid w:val="000929EE"/>
    <w:rsid w:val="000A109A"/>
    <w:rsid w:val="000B5DA8"/>
    <w:rsid w:val="000D3414"/>
    <w:rsid w:val="000D4965"/>
    <w:rsid w:val="000F3688"/>
    <w:rsid w:val="0010504F"/>
    <w:rsid w:val="001073B1"/>
    <w:rsid w:val="00131A12"/>
    <w:rsid w:val="00134387"/>
    <w:rsid w:val="00165D02"/>
    <w:rsid w:val="0017574E"/>
    <w:rsid w:val="001919D1"/>
    <w:rsid w:val="00196560"/>
    <w:rsid w:val="001A09C5"/>
    <w:rsid w:val="001A366D"/>
    <w:rsid w:val="001B421C"/>
    <w:rsid w:val="001E67AB"/>
    <w:rsid w:val="001E6FD2"/>
    <w:rsid w:val="001F0849"/>
    <w:rsid w:val="001F1239"/>
    <w:rsid w:val="002002AF"/>
    <w:rsid w:val="0020125B"/>
    <w:rsid w:val="00212E88"/>
    <w:rsid w:val="002323C4"/>
    <w:rsid w:val="0024007D"/>
    <w:rsid w:val="002466BE"/>
    <w:rsid w:val="00266156"/>
    <w:rsid w:val="00286687"/>
    <w:rsid w:val="00302298"/>
    <w:rsid w:val="00315AB2"/>
    <w:rsid w:val="0033747D"/>
    <w:rsid w:val="00365FC0"/>
    <w:rsid w:val="003747D2"/>
    <w:rsid w:val="00376236"/>
    <w:rsid w:val="003A425A"/>
    <w:rsid w:val="003E45AB"/>
    <w:rsid w:val="003F2F2F"/>
    <w:rsid w:val="00405BBF"/>
    <w:rsid w:val="00411C2A"/>
    <w:rsid w:val="00432DF8"/>
    <w:rsid w:val="004415DB"/>
    <w:rsid w:val="00453002"/>
    <w:rsid w:val="00467B6D"/>
    <w:rsid w:val="004722DE"/>
    <w:rsid w:val="00476B09"/>
    <w:rsid w:val="00477EFA"/>
    <w:rsid w:val="004931BC"/>
    <w:rsid w:val="00495CBB"/>
    <w:rsid w:val="004B4724"/>
    <w:rsid w:val="004B680F"/>
    <w:rsid w:val="004D0DE5"/>
    <w:rsid w:val="004D3437"/>
    <w:rsid w:val="004E7204"/>
    <w:rsid w:val="004E7303"/>
    <w:rsid w:val="004F193C"/>
    <w:rsid w:val="004F7B88"/>
    <w:rsid w:val="00516172"/>
    <w:rsid w:val="00517A30"/>
    <w:rsid w:val="005326D0"/>
    <w:rsid w:val="005367BA"/>
    <w:rsid w:val="005423D9"/>
    <w:rsid w:val="0056136C"/>
    <w:rsid w:val="0059358D"/>
    <w:rsid w:val="005B5C14"/>
    <w:rsid w:val="005D78D5"/>
    <w:rsid w:val="005E4315"/>
    <w:rsid w:val="005F26A1"/>
    <w:rsid w:val="00617C6A"/>
    <w:rsid w:val="00625A3B"/>
    <w:rsid w:val="006A621F"/>
    <w:rsid w:val="006D4EEC"/>
    <w:rsid w:val="0071474D"/>
    <w:rsid w:val="00722B42"/>
    <w:rsid w:val="007303B1"/>
    <w:rsid w:val="00732993"/>
    <w:rsid w:val="00736B0B"/>
    <w:rsid w:val="0074527B"/>
    <w:rsid w:val="00763B89"/>
    <w:rsid w:val="00767E9E"/>
    <w:rsid w:val="0077220D"/>
    <w:rsid w:val="0078075A"/>
    <w:rsid w:val="007C080A"/>
    <w:rsid w:val="007E77BE"/>
    <w:rsid w:val="00825AE9"/>
    <w:rsid w:val="0083137A"/>
    <w:rsid w:val="00836DA2"/>
    <w:rsid w:val="0086262B"/>
    <w:rsid w:val="00867567"/>
    <w:rsid w:val="008773D8"/>
    <w:rsid w:val="008802AF"/>
    <w:rsid w:val="00884347"/>
    <w:rsid w:val="00886A54"/>
    <w:rsid w:val="008A20E6"/>
    <w:rsid w:val="008B44B4"/>
    <w:rsid w:val="008B7ED8"/>
    <w:rsid w:val="008C314D"/>
    <w:rsid w:val="008E4DA9"/>
    <w:rsid w:val="008F2185"/>
    <w:rsid w:val="008F40CF"/>
    <w:rsid w:val="008F4CC9"/>
    <w:rsid w:val="00935BEC"/>
    <w:rsid w:val="00936817"/>
    <w:rsid w:val="009449AC"/>
    <w:rsid w:val="0097335F"/>
    <w:rsid w:val="00993E81"/>
    <w:rsid w:val="00995D71"/>
    <w:rsid w:val="009B14BE"/>
    <w:rsid w:val="009C2F3E"/>
    <w:rsid w:val="009D21B0"/>
    <w:rsid w:val="00A21708"/>
    <w:rsid w:val="00A80208"/>
    <w:rsid w:val="00A964FC"/>
    <w:rsid w:val="00AC5B79"/>
    <w:rsid w:val="00AD13E2"/>
    <w:rsid w:val="00B0102A"/>
    <w:rsid w:val="00B06B58"/>
    <w:rsid w:val="00B3398B"/>
    <w:rsid w:val="00B40B87"/>
    <w:rsid w:val="00B57BFD"/>
    <w:rsid w:val="00B70DCC"/>
    <w:rsid w:val="00B81314"/>
    <w:rsid w:val="00BD488B"/>
    <w:rsid w:val="00C220FC"/>
    <w:rsid w:val="00C33702"/>
    <w:rsid w:val="00C41DA4"/>
    <w:rsid w:val="00C55BE6"/>
    <w:rsid w:val="00C65C3A"/>
    <w:rsid w:val="00C8524D"/>
    <w:rsid w:val="00C855F5"/>
    <w:rsid w:val="00C90858"/>
    <w:rsid w:val="00CB1FEF"/>
    <w:rsid w:val="00CB5B09"/>
    <w:rsid w:val="00CC79C2"/>
    <w:rsid w:val="00D37F4B"/>
    <w:rsid w:val="00D53A42"/>
    <w:rsid w:val="00D73856"/>
    <w:rsid w:val="00DB0C06"/>
    <w:rsid w:val="00DC7DE5"/>
    <w:rsid w:val="00DF213C"/>
    <w:rsid w:val="00E03E1B"/>
    <w:rsid w:val="00E04995"/>
    <w:rsid w:val="00E23F82"/>
    <w:rsid w:val="00E535E8"/>
    <w:rsid w:val="00E766EF"/>
    <w:rsid w:val="00E90D63"/>
    <w:rsid w:val="00EA130C"/>
    <w:rsid w:val="00EB5A36"/>
    <w:rsid w:val="00EC0949"/>
    <w:rsid w:val="00ED0C85"/>
    <w:rsid w:val="00EF3511"/>
    <w:rsid w:val="00EF3550"/>
    <w:rsid w:val="00EF4513"/>
    <w:rsid w:val="00F6380C"/>
    <w:rsid w:val="00F668A6"/>
    <w:rsid w:val="00F8083F"/>
    <w:rsid w:val="00F90CCD"/>
    <w:rsid w:val="00FA7AAE"/>
    <w:rsid w:val="00FD0510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1FD3"/>
  <w15:chartTrackingRefBased/>
  <w15:docId w15:val="{7BD2B692-22B1-B54B-8320-A6659B7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3E2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D53A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53A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53A42"/>
    <w:rPr>
      <w:vertAlign w:val="superscript"/>
    </w:rPr>
  </w:style>
  <w:style w:type="character" w:styleId="a7">
    <w:name w:val="Hyperlink"/>
    <w:basedOn w:val="a0"/>
    <w:uiPriority w:val="99"/>
    <w:unhideWhenUsed/>
    <w:rsid w:val="000F368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368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A42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Багдасарян</dc:creator>
  <cp:keywords/>
  <dc:description/>
  <cp:lastModifiedBy>Василиса Бейненсон</cp:lastModifiedBy>
  <cp:revision>3</cp:revision>
  <dcterms:created xsi:type="dcterms:W3CDTF">2024-02-29T18:43:00Z</dcterms:created>
  <dcterms:modified xsi:type="dcterms:W3CDTF">2024-02-29T18:47:00Z</dcterms:modified>
</cp:coreProperties>
</file>