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9365" w14:textId="44699FD7" w:rsidR="00EB6476" w:rsidRDefault="00EB6476" w:rsidP="00FB5ECF"/>
    <w:p w14:paraId="0FC6CF06" w14:textId="275AB7CE" w:rsidR="006B5BB9" w:rsidRDefault="006B5BB9" w:rsidP="00FB5ECF">
      <w:pPr>
        <w:jc w:val="center"/>
        <w:rPr>
          <w:rFonts w:ascii="Times New Roman" w:hAnsi="Times New Roman" w:cs="Times New Roman"/>
          <w:sz w:val="36"/>
          <w:szCs w:val="36"/>
        </w:rPr>
      </w:pPr>
      <w:r w:rsidRPr="006B5BB9">
        <w:rPr>
          <w:rFonts w:ascii="Times New Roman" w:hAnsi="Times New Roman" w:cs="Times New Roman"/>
          <w:sz w:val="36"/>
          <w:szCs w:val="36"/>
        </w:rPr>
        <w:t>Внутриигровое пространство как альтернативная платформа для онлайн коммуникаций</w:t>
      </w:r>
    </w:p>
    <w:p w14:paraId="1169FBAB" w14:textId="1BE4DB36" w:rsidR="006B5BB9" w:rsidRDefault="0047612B" w:rsidP="006408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835">
        <w:rPr>
          <w:rFonts w:ascii="Times New Roman" w:hAnsi="Times New Roman" w:cs="Times New Roman"/>
          <w:sz w:val="24"/>
          <w:szCs w:val="24"/>
        </w:rPr>
        <w:t>С момента зарождения игровой индустрии в 1970-х годах она претерпела множество изменений и одним из самых значимых считается переход в эпоху интернета.</w:t>
      </w:r>
      <w:r w:rsidR="00640835">
        <w:rPr>
          <w:rFonts w:ascii="Times New Roman" w:hAnsi="Times New Roman" w:cs="Times New Roman"/>
          <w:sz w:val="24"/>
          <w:szCs w:val="24"/>
        </w:rPr>
        <w:t xml:space="preserve"> Началось это появления первой многопользовательской онлайн игры </w:t>
      </w:r>
      <w:r w:rsidR="00640835">
        <w:rPr>
          <w:rFonts w:ascii="Times New Roman" w:hAnsi="Times New Roman" w:cs="Times New Roman"/>
          <w:sz w:val="24"/>
          <w:szCs w:val="24"/>
          <w:lang w:val="en-GB"/>
        </w:rPr>
        <w:t>Ultima</w:t>
      </w:r>
      <w:r w:rsidR="00640835" w:rsidRPr="00640835">
        <w:rPr>
          <w:rFonts w:ascii="Times New Roman" w:hAnsi="Times New Roman" w:cs="Times New Roman"/>
          <w:sz w:val="24"/>
          <w:szCs w:val="24"/>
        </w:rPr>
        <w:t xml:space="preserve"> </w:t>
      </w:r>
      <w:r w:rsidR="00640835">
        <w:rPr>
          <w:rFonts w:ascii="Times New Roman" w:hAnsi="Times New Roman" w:cs="Times New Roman"/>
          <w:sz w:val="24"/>
          <w:szCs w:val="24"/>
          <w:lang w:val="en-GB"/>
        </w:rPr>
        <w:t>Online</w:t>
      </w:r>
      <w:r w:rsidR="00640835" w:rsidRPr="00640835">
        <w:rPr>
          <w:rFonts w:ascii="Times New Roman" w:hAnsi="Times New Roman" w:cs="Times New Roman"/>
          <w:sz w:val="24"/>
          <w:szCs w:val="24"/>
        </w:rPr>
        <w:t xml:space="preserve"> </w:t>
      </w:r>
      <w:r w:rsidR="00640835">
        <w:rPr>
          <w:rFonts w:ascii="Times New Roman" w:hAnsi="Times New Roman" w:cs="Times New Roman"/>
          <w:sz w:val="24"/>
          <w:szCs w:val="24"/>
        </w:rPr>
        <w:t>в 1996 году</w:t>
      </w:r>
      <w:r w:rsidR="006C0B74">
        <w:rPr>
          <w:rFonts w:ascii="Times New Roman" w:hAnsi="Times New Roman" w:cs="Times New Roman"/>
          <w:sz w:val="24"/>
          <w:szCs w:val="24"/>
        </w:rPr>
        <w:t>.</w:t>
      </w:r>
    </w:p>
    <w:p w14:paraId="570AB991" w14:textId="2557390F" w:rsidR="00640835" w:rsidRPr="00640835" w:rsidRDefault="00640835" w:rsidP="0064083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640835">
        <w:rPr>
          <w:rFonts w:ascii="Times New Roman" w:hAnsi="Times New Roman" w:cs="Times New Roman"/>
          <w:i/>
          <w:iCs/>
          <w:sz w:val="24"/>
          <w:szCs w:val="24"/>
        </w:rPr>
        <w:t>Что такое онлайн игра? Это разновидность видеоигры, для работы которой необходимо подключение к сети «Интернет». Процесс самой игры происходит на основе взаимодействия с такими же игроками в игровом пространстве в режиме «здесь и сейчас».</w:t>
      </w:r>
      <w:r w:rsidR="00C372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372DF" w:rsidRPr="00C372DF">
        <w:rPr>
          <w:rFonts w:ascii="Times New Roman" w:hAnsi="Times New Roman" w:cs="Times New Roman"/>
          <w:sz w:val="24"/>
          <w:szCs w:val="24"/>
        </w:rPr>
        <w:t>(Кириллова</w:t>
      </w:r>
      <w:r w:rsidR="00C372DF">
        <w:rPr>
          <w:rFonts w:ascii="Times New Roman" w:hAnsi="Times New Roman" w:cs="Times New Roman"/>
          <w:sz w:val="24"/>
          <w:szCs w:val="24"/>
        </w:rPr>
        <w:t>,</w:t>
      </w:r>
      <w:r w:rsidR="00C372DF" w:rsidRPr="00C372DF">
        <w:rPr>
          <w:rFonts w:ascii="Times New Roman" w:hAnsi="Times New Roman" w:cs="Times New Roman"/>
          <w:sz w:val="24"/>
          <w:szCs w:val="24"/>
        </w:rPr>
        <w:t xml:space="preserve"> </w:t>
      </w:r>
      <w:r w:rsidR="00C372DF" w:rsidRPr="00C37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 игры как разновидность социальных сетей</w:t>
      </w:r>
      <w:r w:rsidR="00C372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2015)</w:t>
      </w:r>
    </w:p>
    <w:p w14:paraId="6C26A0DB" w14:textId="61D32DC7" w:rsidR="00184FDD" w:rsidRDefault="006C0B74" w:rsidP="006408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835">
        <w:rPr>
          <w:rFonts w:ascii="Times New Roman" w:hAnsi="Times New Roman" w:cs="Times New Roman"/>
          <w:sz w:val="24"/>
          <w:szCs w:val="24"/>
        </w:rPr>
        <w:t>Полным переход считается с появления 7 поколения консолей в 2007 году, к этому моменту у всех актуальных игровых платформ был доступен выход в сеть.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85F" w:rsidRPr="00640835">
        <w:rPr>
          <w:rFonts w:ascii="Times New Roman" w:hAnsi="Times New Roman" w:cs="Times New Roman"/>
          <w:sz w:val="24"/>
          <w:szCs w:val="24"/>
        </w:rPr>
        <w:t xml:space="preserve">С этого года наступил новый этап игровой индустрии, обусловленный зарождением онлайн игр на всех платформах, а не только на ПК. С появлением множества онлайн проектов и необходимостью внутриигровой коммуникации в видеоиграх начали внедрять различные способы коммуникации: голосовые чаты, текстовые чаты, внутриигровые реплики и жесты. </w:t>
      </w:r>
    </w:p>
    <w:p w14:paraId="1F06FCE3" w14:textId="0908FA9A" w:rsidR="00640835" w:rsidRPr="00640835" w:rsidRDefault="00640835" w:rsidP="006408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важных отличительных коммуникационных нововведений, как отмечает Тихонова В.Л. стала – «</w:t>
      </w:r>
      <w:r w:rsidRPr="00640835">
        <w:rPr>
          <w:rFonts w:ascii="Times New Roman" w:hAnsi="Times New Roman" w:cs="Times New Roman"/>
          <w:i/>
          <w:iCs/>
          <w:sz w:val="24"/>
          <w:szCs w:val="24"/>
        </w:rPr>
        <w:t>Самопрезентация как процесс представления человеком собственного образа в виртуальном игровом пространстве возможен только в онлайн-играх, так как эта виртуальная среда наполнена игровыми персонажами, за которыми стоят реальные люди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B1300">
        <w:rPr>
          <w:rFonts w:ascii="Times New Roman" w:hAnsi="Times New Roman" w:cs="Times New Roman"/>
          <w:sz w:val="24"/>
          <w:szCs w:val="24"/>
        </w:rPr>
        <w:t>.</w:t>
      </w:r>
    </w:p>
    <w:p w14:paraId="7A1CF4C7" w14:textId="4215BACC" w:rsidR="00D01EDA" w:rsidRPr="00640835" w:rsidRDefault="0046085F" w:rsidP="006408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835">
        <w:rPr>
          <w:rFonts w:ascii="Times New Roman" w:hAnsi="Times New Roman" w:cs="Times New Roman"/>
          <w:sz w:val="24"/>
          <w:szCs w:val="24"/>
        </w:rPr>
        <w:t xml:space="preserve">Со временем и ростом популярности видеоигр, а также с появлением </w:t>
      </w:r>
      <w:proofErr w:type="spellStart"/>
      <w:r w:rsidRPr="00640835">
        <w:rPr>
          <w:rFonts w:ascii="Times New Roman" w:hAnsi="Times New Roman" w:cs="Times New Roman"/>
          <w:sz w:val="24"/>
          <w:szCs w:val="24"/>
        </w:rPr>
        <w:t>гиперказуального</w:t>
      </w:r>
      <w:proofErr w:type="spellEnd"/>
      <w:r w:rsidRPr="00640835">
        <w:rPr>
          <w:rFonts w:ascii="Times New Roman" w:hAnsi="Times New Roman" w:cs="Times New Roman"/>
          <w:sz w:val="24"/>
          <w:szCs w:val="24"/>
        </w:rPr>
        <w:t xml:space="preserve"> мобильного рынка</w:t>
      </w:r>
      <w:r w:rsidR="00981068" w:rsidRPr="00640835">
        <w:rPr>
          <w:rFonts w:ascii="Times New Roman" w:hAnsi="Times New Roman" w:cs="Times New Roman"/>
          <w:sz w:val="24"/>
          <w:szCs w:val="24"/>
        </w:rPr>
        <w:t>, они уже могут составить конкуренцию привычным социальным сетям, ведь игры переняли многие функции, а некоторые</w:t>
      </w:r>
      <w:r w:rsidR="00F64D5E" w:rsidRPr="00640835">
        <w:rPr>
          <w:rFonts w:ascii="Times New Roman" w:hAnsi="Times New Roman" w:cs="Times New Roman"/>
          <w:sz w:val="24"/>
          <w:szCs w:val="24"/>
        </w:rPr>
        <w:t xml:space="preserve"> игровые</w:t>
      </w:r>
      <w:r w:rsidR="00981068" w:rsidRPr="00640835">
        <w:rPr>
          <w:rFonts w:ascii="Times New Roman" w:hAnsi="Times New Roman" w:cs="Times New Roman"/>
          <w:sz w:val="24"/>
          <w:szCs w:val="24"/>
        </w:rPr>
        <w:t xml:space="preserve"> студии создали собственные социальные сети.</w:t>
      </w:r>
      <w:r w:rsidR="00640835" w:rsidRPr="00640835">
        <w:rPr>
          <w:rFonts w:ascii="Times New Roman" w:hAnsi="Times New Roman" w:cs="Times New Roman"/>
          <w:sz w:val="24"/>
          <w:szCs w:val="24"/>
        </w:rPr>
        <w:t xml:space="preserve"> </w:t>
      </w:r>
      <w:r w:rsidR="00D01EDA" w:rsidRPr="00640835">
        <w:rPr>
          <w:rFonts w:ascii="Times New Roman" w:hAnsi="Times New Roman" w:cs="Times New Roman"/>
          <w:sz w:val="24"/>
          <w:szCs w:val="24"/>
        </w:rPr>
        <w:t>На 2022 год 60% населения России от 16 и до 35 лет по статистике НАФИ</w:t>
      </w:r>
      <w:r w:rsidR="002F644A" w:rsidRPr="00640835">
        <w:rPr>
          <w:rFonts w:ascii="Times New Roman" w:hAnsi="Times New Roman" w:cs="Times New Roman"/>
          <w:sz w:val="24"/>
          <w:szCs w:val="24"/>
        </w:rPr>
        <w:t xml:space="preserve"> регулярно</w:t>
      </w:r>
      <w:r w:rsidR="00D01EDA" w:rsidRPr="00640835">
        <w:rPr>
          <w:rFonts w:ascii="Times New Roman" w:hAnsi="Times New Roman" w:cs="Times New Roman"/>
          <w:sz w:val="24"/>
          <w:szCs w:val="24"/>
        </w:rPr>
        <w:t xml:space="preserve"> играют в видеоигры.</w:t>
      </w:r>
    </w:p>
    <w:p w14:paraId="1BD39F2D" w14:textId="0A73CBFA" w:rsidR="00981068" w:rsidRPr="00640835" w:rsidRDefault="00981068" w:rsidP="006408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835">
        <w:rPr>
          <w:rFonts w:ascii="Times New Roman" w:hAnsi="Times New Roman" w:cs="Times New Roman"/>
          <w:sz w:val="24"/>
          <w:szCs w:val="24"/>
        </w:rPr>
        <w:t xml:space="preserve">В рамках этого исследования </w:t>
      </w:r>
      <w:r w:rsidR="00B93C32">
        <w:rPr>
          <w:rFonts w:ascii="Times New Roman" w:hAnsi="Times New Roman" w:cs="Times New Roman"/>
          <w:sz w:val="24"/>
          <w:szCs w:val="24"/>
        </w:rPr>
        <w:t>будут</w:t>
      </w:r>
      <w:r w:rsidRPr="00640835">
        <w:rPr>
          <w:rFonts w:ascii="Times New Roman" w:hAnsi="Times New Roman" w:cs="Times New Roman"/>
          <w:sz w:val="24"/>
          <w:szCs w:val="24"/>
        </w:rPr>
        <w:t xml:space="preserve"> рассмотре</w:t>
      </w:r>
      <w:r w:rsidR="00B93C32">
        <w:rPr>
          <w:rFonts w:ascii="Times New Roman" w:hAnsi="Times New Roman" w:cs="Times New Roman"/>
          <w:sz w:val="24"/>
          <w:szCs w:val="24"/>
        </w:rPr>
        <w:t>ны</w:t>
      </w:r>
      <w:r w:rsidRPr="00640835">
        <w:rPr>
          <w:rFonts w:ascii="Times New Roman" w:hAnsi="Times New Roman" w:cs="Times New Roman"/>
          <w:sz w:val="24"/>
          <w:szCs w:val="24"/>
        </w:rPr>
        <w:t xml:space="preserve"> онлайн видеоигры как альтернативн</w:t>
      </w:r>
      <w:r w:rsidR="00B93C32">
        <w:rPr>
          <w:rFonts w:ascii="Times New Roman" w:hAnsi="Times New Roman" w:cs="Times New Roman"/>
          <w:sz w:val="24"/>
          <w:szCs w:val="24"/>
        </w:rPr>
        <w:t>ая</w:t>
      </w:r>
      <w:r w:rsidRPr="00640835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B93C32">
        <w:rPr>
          <w:rFonts w:ascii="Times New Roman" w:hAnsi="Times New Roman" w:cs="Times New Roman"/>
          <w:sz w:val="24"/>
          <w:szCs w:val="24"/>
        </w:rPr>
        <w:t>а</w:t>
      </w:r>
      <w:r w:rsidRPr="00640835">
        <w:rPr>
          <w:rFonts w:ascii="Times New Roman" w:hAnsi="Times New Roman" w:cs="Times New Roman"/>
          <w:sz w:val="24"/>
          <w:szCs w:val="24"/>
        </w:rPr>
        <w:t xml:space="preserve"> для онлайн коммуникаций</w:t>
      </w:r>
      <w:r w:rsidR="00D01EDA" w:rsidRPr="00640835">
        <w:rPr>
          <w:rFonts w:ascii="Times New Roman" w:hAnsi="Times New Roman" w:cs="Times New Roman"/>
          <w:sz w:val="24"/>
          <w:szCs w:val="24"/>
        </w:rPr>
        <w:t xml:space="preserve"> на примерах</w:t>
      </w:r>
      <w:r w:rsidR="00B93C32">
        <w:rPr>
          <w:rFonts w:ascii="Times New Roman" w:hAnsi="Times New Roman" w:cs="Times New Roman"/>
          <w:sz w:val="24"/>
          <w:szCs w:val="24"/>
        </w:rPr>
        <w:t xml:space="preserve"> проведения различных мероприятий:</w:t>
      </w:r>
      <w:r w:rsidR="00607311">
        <w:rPr>
          <w:rFonts w:ascii="Times New Roman" w:hAnsi="Times New Roman" w:cs="Times New Roman"/>
          <w:sz w:val="24"/>
          <w:szCs w:val="24"/>
        </w:rPr>
        <w:t xml:space="preserve"> </w:t>
      </w:r>
      <w:r w:rsidR="00B93C32">
        <w:rPr>
          <w:rFonts w:ascii="Times New Roman" w:hAnsi="Times New Roman" w:cs="Times New Roman"/>
          <w:sz w:val="24"/>
          <w:szCs w:val="24"/>
        </w:rPr>
        <w:t>официальных (</w:t>
      </w:r>
      <w:r w:rsidR="00607311">
        <w:rPr>
          <w:rFonts w:ascii="Times New Roman" w:hAnsi="Times New Roman" w:cs="Times New Roman"/>
          <w:sz w:val="24"/>
          <w:szCs w:val="24"/>
        </w:rPr>
        <w:t>вручение дипломов),</w:t>
      </w:r>
      <w:r w:rsidR="00B93C32">
        <w:rPr>
          <w:rFonts w:ascii="Times New Roman" w:hAnsi="Times New Roman" w:cs="Times New Roman"/>
          <w:sz w:val="24"/>
          <w:szCs w:val="24"/>
        </w:rPr>
        <w:t xml:space="preserve"> рабочих (проведение плановых </w:t>
      </w:r>
      <w:r w:rsidR="004112D0">
        <w:rPr>
          <w:rFonts w:ascii="Times New Roman" w:hAnsi="Times New Roman" w:cs="Times New Roman"/>
          <w:sz w:val="24"/>
          <w:szCs w:val="24"/>
        </w:rPr>
        <w:t>совещаний</w:t>
      </w:r>
      <w:r w:rsidR="00B93C32">
        <w:rPr>
          <w:rFonts w:ascii="Times New Roman" w:hAnsi="Times New Roman" w:cs="Times New Roman"/>
          <w:sz w:val="24"/>
          <w:szCs w:val="24"/>
        </w:rPr>
        <w:t xml:space="preserve"> в игре </w:t>
      </w:r>
      <w:r w:rsidR="00B93C32">
        <w:rPr>
          <w:rFonts w:ascii="Times New Roman" w:hAnsi="Times New Roman" w:cs="Times New Roman"/>
          <w:sz w:val="24"/>
          <w:szCs w:val="24"/>
          <w:lang w:val="en-GB"/>
        </w:rPr>
        <w:t>Red</w:t>
      </w:r>
      <w:r w:rsidR="00B93C32" w:rsidRPr="00B93C32">
        <w:rPr>
          <w:rFonts w:ascii="Times New Roman" w:hAnsi="Times New Roman" w:cs="Times New Roman"/>
          <w:sz w:val="24"/>
          <w:szCs w:val="24"/>
        </w:rPr>
        <w:t xml:space="preserve"> </w:t>
      </w:r>
      <w:r w:rsidR="00B93C32">
        <w:rPr>
          <w:rFonts w:ascii="Times New Roman" w:hAnsi="Times New Roman" w:cs="Times New Roman"/>
          <w:sz w:val="24"/>
          <w:szCs w:val="24"/>
          <w:lang w:val="en-GB"/>
        </w:rPr>
        <w:t>Dead</w:t>
      </w:r>
      <w:r w:rsidR="00B93C32" w:rsidRPr="00B93C32">
        <w:rPr>
          <w:rFonts w:ascii="Times New Roman" w:hAnsi="Times New Roman" w:cs="Times New Roman"/>
          <w:sz w:val="24"/>
          <w:szCs w:val="24"/>
        </w:rPr>
        <w:t xml:space="preserve"> </w:t>
      </w:r>
      <w:r w:rsidR="00B93C32">
        <w:rPr>
          <w:rFonts w:ascii="Times New Roman" w:hAnsi="Times New Roman" w:cs="Times New Roman"/>
          <w:sz w:val="24"/>
          <w:szCs w:val="24"/>
          <w:lang w:val="en-GB"/>
        </w:rPr>
        <w:t>Redemption</w:t>
      </w:r>
      <w:r w:rsidR="00B93C32" w:rsidRPr="00B93C32">
        <w:rPr>
          <w:rFonts w:ascii="Times New Roman" w:hAnsi="Times New Roman" w:cs="Times New Roman"/>
          <w:sz w:val="24"/>
          <w:szCs w:val="24"/>
        </w:rPr>
        <w:t xml:space="preserve"> 2</w:t>
      </w:r>
      <w:r w:rsidR="00B93C32">
        <w:rPr>
          <w:rFonts w:ascii="Times New Roman" w:hAnsi="Times New Roman" w:cs="Times New Roman"/>
          <w:sz w:val="24"/>
          <w:szCs w:val="24"/>
        </w:rPr>
        <w:t xml:space="preserve">) и </w:t>
      </w:r>
      <w:r w:rsidR="004112D0">
        <w:rPr>
          <w:rFonts w:ascii="Times New Roman" w:hAnsi="Times New Roman" w:cs="Times New Roman"/>
          <w:sz w:val="24"/>
          <w:szCs w:val="24"/>
        </w:rPr>
        <w:t>в</w:t>
      </w:r>
      <w:r w:rsidR="00B93C32">
        <w:rPr>
          <w:rFonts w:ascii="Times New Roman" w:hAnsi="Times New Roman" w:cs="Times New Roman"/>
          <w:sz w:val="24"/>
          <w:szCs w:val="24"/>
        </w:rPr>
        <w:t>нерабочих (тимбилдинг</w:t>
      </w:r>
      <w:r w:rsidR="00B93C32" w:rsidRPr="00B93C32">
        <w:rPr>
          <w:rFonts w:ascii="Times New Roman" w:hAnsi="Times New Roman" w:cs="Times New Roman"/>
          <w:sz w:val="24"/>
          <w:szCs w:val="24"/>
        </w:rPr>
        <w:t xml:space="preserve"> </w:t>
      </w:r>
      <w:r w:rsidR="004B4433">
        <w:rPr>
          <w:rFonts w:ascii="Times New Roman" w:hAnsi="Times New Roman" w:cs="Times New Roman"/>
          <w:sz w:val="24"/>
          <w:szCs w:val="24"/>
        </w:rPr>
        <w:t>в формате кибертурнира</w:t>
      </w:r>
      <w:r w:rsidR="00B93C32">
        <w:rPr>
          <w:rFonts w:ascii="Times New Roman" w:hAnsi="Times New Roman" w:cs="Times New Roman"/>
          <w:sz w:val="24"/>
          <w:szCs w:val="24"/>
        </w:rPr>
        <w:t>).</w:t>
      </w:r>
    </w:p>
    <w:p w14:paraId="75A7707A" w14:textId="0C49BF66" w:rsidR="00981068" w:rsidRDefault="00981068" w:rsidP="006408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835">
        <w:rPr>
          <w:rFonts w:ascii="Times New Roman" w:hAnsi="Times New Roman" w:cs="Times New Roman"/>
          <w:sz w:val="24"/>
          <w:szCs w:val="24"/>
        </w:rPr>
        <w:t>Самым ярким периодом с наибольшим спросом к подобным площадкам</w:t>
      </w:r>
      <w:r w:rsidR="00F64D5E" w:rsidRPr="00640835">
        <w:rPr>
          <w:rFonts w:ascii="Times New Roman" w:hAnsi="Times New Roman" w:cs="Times New Roman"/>
          <w:sz w:val="24"/>
          <w:szCs w:val="24"/>
        </w:rPr>
        <w:t xml:space="preserve"> в новейшей истории является пандемия </w:t>
      </w:r>
      <w:r w:rsidR="00F64D5E" w:rsidRPr="00640835">
        <w:rPr>
          <w:rFonts w:ascii="Times New Roman" w:hAnsi="Times New Roman" w:cs="Times New Roman"/>
          <w:sz w:val="24"/>
          <w:szCs w:val="24"/>
          <w:lang w:val="en-GB"/>
        </w:rPr>
        <w:t>COVID</w:t>
      </w:r>
      <w:r w:rsidR="00F64D5E" w:rsidRPr="00640835">
        <w:rPr>
          <w:rFonts w:ascii="Times New Roman" w:hAnsi="Times New Roman" w:cs="Times New Roman"/>
          <w:sz w:val="24"/>
          <w:szCs w:val="24"/>
        </w:rPr>
        <w:t>-19. Также в это время произошёл закономерный рост индустрии развлечений что в свою очередь тоже поспособствовало популяризации видеоигр как площадки для общения</w:t>
      </w:r>
      <w:r w:rsidR="009344B7" w:rsidRPr="00640835">
        <w:rPr>
          <w:rFonts w:ascii="Times New Roman" w:hAnsi="Times New Roman" w:cs="Times New Roman"/>
          <w:sz w:val="24"/>
          <w:szCs w:val="24"/>
        </w:rPr>
        <w:t>.</w:t>
      </w:r>
    </w:p>
    <w:p w14:paraId="04405C9D" w14:textId="7C4DCF0C" w:rsidR="004B4433" w:rsidRDefault="004B4433" w:rsidP="006408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обозначить что мы рассматриваем подобный формат проведения мероприятий именно как альтернативу привычным площадкам для видеоконференций (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4B44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Яндекс Телемост,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Jazz</w:t>
      </w:r>
      <w:r w:rsidRPr="004B4433">
        <w:rPr>
          <w:rFonts w:ascii="Times New Roman" w:hAnsi="Times New Roman" w:cs="Times New Roman"/>
          <w:sz w:val="24"/>
          <w:szCs w:val="24"/>
        </w:rPr>
        <w:t>)</w:t>
      </w:r>
      <w:r w:rsidR="004112D0">
        <w:rPr>
          <w:rFonts w:ascii="Times New Roman" w:hAnsi="Times New Roman" w:cs="Times New Roman"/>
          <w:sz w:val="24"/>
          <w:szCs w:val="24"/>
        </w:rPr>
        <w:t>.</w:t>
      </w:r>
    </w:p>
    <w:p w14:paraId="500CE8DC" w14:textId="6B91262A" w:rsidR="004112D0" w:rsidRDefault="004112D0" w:rsidP="006408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Главной отличительной чертой присущей всем типам мероприятий и отличающей их проведение в видеоигровом пространстве является расширенный функционал, связанный с наличием внутриигрового аватара. Вместо видео или зачастую статичного изображения на таких встречах </w:t>
      </w:r>
      <w:r w:rsidR="00605783">
        <w:rPr>
          <w:rFonts w:ascii="Times New Roman" w:hAnsi="Times New Roman" w:cs="Times New Roman"/>
          <w:sz w:val="24"/>
          <w:szCs w:val="24"/>
        </w:rPr>
        <w:t xml:space="preserve">каждый участник имеет своё игровое </w:t>
      </w:r>
      <w:proofErr w:type="spellStart"/>
      <w:r w:rsidR="00605783">
        <w:rPr>
          <w:rFonts w:ascii="Times New Roman" w:hAnsi="Times New Roman" w:cs="Times New Roman"/>
          <w:sz w:val="24"/>
          <w:szCs w:val="24"/>
        </w:rPr>
        <w:t>альтер</w:t>
      </w:r>
      <w:proofErr w:type="spellEnd"/>
      <w:r w:rsidR="00605783">
        <w:rPr>
          <w:rFonts w:ascii="Times New Roman" w:hAnsi="Times New Roman" w:cs="Times New Roman"/>
          <w:sz w:val="24"/>
          <w:szCs w:val="24"/>
        </w:rPr>
        <w:t>-эго с определённым набором функций в зависимости от проекта.</w:t>
      </w:r>
    </w:p>
    <w:p w14:paraId="37C852FB" w14:textId="1B243F01" w:rsidR="00FB5ECF" w:rsidRDefault="00605783" w:rsidP="006408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этому функционалу у проведения ивентов в игровом пространстве существует возможность адаптирования игрового пространства под необходимые критерии. В сравнении с видеоконференцией, которая вне зависимости от приложения будет проходить по единому сценарию и меняться будут лишь тон и участники, а формат оставаться тем же</w:t>
      </w:r>
      <w:r w:rsidR="00FB5ECF">
        <w:rPr>
          <w:rFonts w:ascii="Times New Roman" w:hAnsi="Times New Roman" w:cs="Times New Roman"/>
          <w:sz w:val="24"/>
          <w:szCs w:val="24"/>
        </w:rPr>
        <w:t xml:space="preserve">, </w:t>
      </w:r>
      <w:r w:rsidR="00FB5ECF">
        <w:rPr>
          <w:rFonts w:ascii="Times New Roman" w:hAnsi="Times New Roman" w:cs="Times New Roman"/>
          <w:sz w:val="24"/>
          <w:szCs w:val="24"/>
        </w:rPr>
        <w:lastRenderedPageBreak/>
        <w:t>видеоигры же в свою очередь предоставляют свободу, благодаря которой и предоставляется возможность рассмотрения различных типов онлайн мероприятий.</w:t>
      </w:r>
    </w:p>
    <w:p w14:paraId="05A3F9ED" w14:textId="6C160723" w:rsidR="00FB5ECF" w:rsidRPr="00C372DF" w:rsidRDefault="00FB5ECF" w:rsidP="00C372DF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2DF">
        <w:rPr>
          <w:rFonts w:ascii="Times New Roman" w:hAnsi="Times New Roman" w:cs="Times New Roman"/>
          <w:sz w:val="24"/>
          <w:szCs w:val="24"/>
        </w:rPr>
        <w:t>Официальные – требующие соблюдения определённых регламентов и процессуальных норм в рамках игрового пространства, примером выступает вручение дипломов в «Аллодах Онлайн».</w:t>
      </w:r>
    </w:p>
    <w:p w14:paraId="14D28A72" w14:textId="2B30AA54" w:rsidR="00FB5ECF" w:rsidRPr="00C372DF" w:rsidRDefault="00FB5ECF" w:rsidP="00C372DF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2DF">
        <w:rPr>
          <w:rFonts w:ascii="Times New Roman" w:hAnsi="Times New Roman" w:cs="Times New Roman"/>
          <w:sz w:val="24"/>
          <w:szCs w:val="24"/>
        </w:rPr>
        <w:t xml:space="preserve">Рабочие – слабо регламентированные встречи в рамках внутриигрового пространства с соблюдением иерархии и рабочего этикета, примером выступают рабочие совещания в </w:t>
      </w:r>
      <w:r w:rsidRPr="00C372DF">
        <w:rPr>
          <w:rFonts w:ascii="Times New Roman" w:hAnsi="Times New Roman" w:cs="Times New Roman"/>
          <w:sz w:val="24"/>
          <w:szCs w:val="24"/>
          <w:lang w:val="en-US"/>
        </w:rPr>
        <w:t>RDR</w:t>
      </w:r>
      <w:r w:rsidRPr="00C372DF">
        <w:rPr>
          <w:rFonts w:ascii="Times New Roman" w:hAnsi="Times New Roman" w:cs="Times New Roman"/>
          <w:sz w:val="24"/>
          <w:szCs w:val="24"/>
        </w:rPr>
        <w:t xml:space="preserve"> </w:t>
      </w:r>
      <w:r w:rsidRPr="00C372DF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C372DF">
        <w:rPr>
          <w:rFonts w:ascii="Times New Roman" w:hAnsi="Times New Roman" w:cs="Times New Roman"/>
          <w:sz w:val="24"/>
          <w:szCs w:val="24"/>
        </w:rPr>
        <w:t>.</w:t>
      </w:r>
    </w:p>
    <w:p w14:paraId="04D01556" w14:textId="64D00888" w:rsidR="00FB5ECF" w:rsidRPr="00C372DF" w:rsidRDefault="00FB5ECF" w:rsidP="00C372DF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2DF">
        <w:rPr>
          <w:rFonts w:ascii="Times New Roman" w:hAnsi="Times New Roman" w:cs="Times New Roman"/>
          <w:sz w:val="24"/>
          <w:szCs w:val="24"/>
        </w:rPr>
        <w:t xml:space="preserve">Внерабочие </w:t>
      </w:r>
      <w:r w:rsidR="00BF7504" w:rsidRPr="00C372DF">
        <w:rPr>
          <w:rFonts w:ascii="Times New Roman" w:hAnsi="Times New Roman" w:cs="Times New Roman"/>
          <w:sz w:val="24"/>
          <w:szCs w:val="24"/>
        </w:rPr>
        <w:t>–</w:t>
      </w:r>
      <w:r w:rsidRPr="00C372DF">
        <w:rPr>
          <w:rFonts w:ascii="Times New Roman" w:hAnsi="Times New Roman" w:cs="Times New Roman"/>
          <w:sz w:val="24"/>
          <w:szCs w:val="24"/>
        </w:rPr>
        <w:t xml:space="preserve"> </w:t>
      </w:r>
      <w:r w:rsidR="00BF7504" w:rsidRPr="00C372DF">
        <w:rPr>
          <w:rFonts w:ascii="Times New Roman" w:hAnsi="Times New Roman" w:cs="Times New Roman"/>
          <w:sz w:val="24"/>
          <w:szCs w:val="24"/>
        </w:rPr>
        <w:t xml:space="preserve">регламентация остаётся на рассмотрении участников подобного мероприятия, отличительная черта тон </w:t>
      </w:r>
      <w:proofErr w:type="spellStart"/>
      <w:r w:rsidR="00BF7504" w:rsidRPr="00C372DF">
        <w:rPr>
          <w:rFonts w:ascii="Times New Roman" w:hAnsi="Times New Roman" w:cs="Times New Roman"/>
          <w:sz w:val="24"/>
          <w:szCs w:val="24"/>
        </w:rPr>
        <w:t>аффинити</w:t>
      </w:r>
      <w:proofErr w:type="spellEnd"/>
      <w:r w:rsidR="00BF7504" w:rsidRPr="00C372DF">
        <w:rPr>
          <w:rFonts w:ascii="Times New Roman" w:hAnsi="Times New Roman" w:cs="Times New Roman"/>
          <w:sz w:val="24"/>
          <w:szCs w:val="24"/>
        </w:rPr>
        <w:t xml:space="preserve"> пространства с отсутствием иерархии в рамках заинтересованности общим делом – примером выступает тимбилдинг в формате кибертурнира.</w:t>
      </w:r>
    </w:p>
    <w:p w14:paraId="1A5FA3BD" w14:textId="1B22BF0A" w:rsidR="00A252C4" w:rsidRPr="00640835" w:rsidRDefault="002F644A" w:rsidP="006408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835">
        <w:rPr>
          <w:rFonts w:ascii="Times New Roman" w:hAnsi="Times New Roman" w:cs="Times New Roman"/>
          <w:sz w:val="24"/>
          <w:szCs w:val="24"/>
        </w:rPr>
        <w:t>Видеоигры обладают большим интерактивным потенциалом в сравнении с приложениями для видеоконференций, что в свою очередь позволяет с большим эффектом погружения проводить общение.</w:t>
      </w:r>
      <w:r w:rsidR="006C0B74">
        <w:rPr>
          <w:rFonts w:ascii="Times New Roman" w:hAnsi="Times New Roman" w:cs="Times New Roman"/>
          <w:sz w:val="24"/>
          <w:szCs w:val="24"/>
        </w:rPr>
        <w:t xml:space="preserve"> </w:t>
      </w:r>
      <w:r w:rsidR="00F720C8">
        <w:rPr>
          <w:rFonts w:ascii="Times New Roman" w:hAnsi="Times New Roman" w:cs="Times New Roman"/>
          <w:sz w:val="24"/>
          <w:szCs w:val="24"/>
        </w:rPr>
        <w:t>«Искусство и игры позволяют нам держаться в стороне от рутины и конвенций, наблюдения и вопрошания» (</w:t>
      </w:r>
      <w:proofErr w:type="spellStart"/>
      <w:r w:rsidR="004B1300">
        <w:rPr>
          <w:rFonts w:ascii="Times New Roman" w:hAnsi="Times New Roman" w:cs="Times New Roman"/>
          <w:sz w:val="24"/>
          <w:szCs w:val="24"/>
        </w:rPr>
        <w:t>Маклюэн</w:t>
      </w:r>
      <w:proofErr w:type="spellEnd"/>
      <w:r w:rsidR="004B1300">
        <w:rPr>
          <w:rFonts w:ascii="Times New Roman" w:hAnsi="Times New Roman" w:cs="Times New Roman"/>
          <w:sz w:val="24"/>
          <w:szCs w:val="24"/>
        </w:rPr>
        <w:t xml:space="preserve">, 2003, С. </w:t>
      </w:r>
      <w:r w:rsidR="00F720C8">
        <w:rPr>
          <w:rFonts w:ascii="Times New Roman" w:hAnsi="Times New Roman" w:cs="Times New Roman"/>
          <w:sz w:val="24"/>
          <w:szCs w:val="24"/>
        </w:rPr>
        <w:t xml:space="preserve">270). </w:t>
      </w:r>
      <w:r w:rsidRPr="00640835">
        <w:rPr>
          <w:rFonts w:ascii="Times New Roman" w:hAnsi="Times New Roman" w:cs="Times New Roman"/>
          <w:sz w:val="24"/>
          <w:szCs w:val="24"/>
        </w:rPr>
        <w:t>Они по</w:t>
      </w:r>
      <w:r w:rsidR="00F720C8">
        <w:rPr>
          <w:rFonts w:ascii="Times New Roman" w:hAnsi="Times New Roman" w:cs="Times New Roman"/>
          <w:sz w:val="24"/>
          <w:szCs w:val="24"/>
        </w:rPr>
        <w:t>могают</w:t>
      </w:r>
      <w:r w:rsidRPr="00640835">
        <w:rPr>
          <w:rFonts w:ascii="Times New Roman" w:hAnsi="Times New Roman" w:cs="Times New Roman"/>
          <w:sz w:val="24"/>
          <w:szCs w:val="24"/>
        </w:rPr>
        <w:t xml:space="preserve"> формировать </w:t>
      </w:r>
      <w:r w:rsidR="006A14BF" w:rsidRPr="00640835">
        <w:rPr>
          <w:rFonts w:ascii="Times New Roman" w:hAnsi="Times New Roman" w:cs="Times New Roman"/>
          <w:sz w:val="24"/>
          <w:szCs w:val="24"/>
        </w:rPr>
        <w:t>иной опыт коммуникации,</w:t>
      </w:r>
      <w:r w:rsidRPr="00640835">
        <w:rPr>
          <w:rFonts w:ascii="Times New Roman" w:hAnsi="Times New Roman" w:cs="Times New Roman"/>
          <w:sz w:val="24"/>
          <w:szCs w:val="24"/>
        </w:rPr>
        <w:t xml:space="preserve"> подходящий как </w:t>
      </w:r>
      <w:r w:rsidR="006A14BF" w:rsidRPr="00640835">
        <w:rPr>
          <w:rFonts w:ascii="Times New Roman" w:hAnsi="Times New Roman" w:cs="Times New Roman"/>
          <w:sz w:val="24"/>
          <w:szCs w:val="24"/>
        </w:rPr>
        <w:t>более,</w:t>
      </w:r>
      <w:r w:rsidRPr="00640835">
        <w:rPr>
          <w:rFonts w:ascii="Times New Roman" w:hAnsi="Times New Roman" w:cs="Times New Roman"/>
          <w:sz w:val="24"/>
          <w:szCs w:val="24"/>
        </w:rPr>
        <w:t xml:space="preserve"> так и менее формальным мероприятиям. Мы </w:t>
      </w:r>
      <w:r w:rsidR="006A14BF" w:rsidRPr="00640835">
        <w:rPr>
          <w:rFonts w:ascii="Times New Roman" w:hAnsi="Times New Roman" w:cs="Times New Roman"/>
          <w:sz w:val="24"/>
          <w:szCs w:val="24"/>
        </w:rPr>
        <w:t>считаем,</w:t>
      </w:r>
      <w:r w:rsidRPr="00640835">
        <w:rPr>
          <w:rFonts w:ascii="Times New Roman" w:hAnsi="Times New Roman" w:cs="Times New Roman"/>
          <w:sz w:val="24"/>
          <w:szCs w:val="24"/>
        </w:rPr>
        <w:t xml:space="preserve"> что вид</w:t>
      </w:r>
      <w:r w:rsidR="006A14BF" w:rsidRPr="00640835">
        <w:rPr>
          <w:rFonts w:ascii="Times New Roman" w:hAnsi="Times New Roman" w:cs="Times New Roman"/>
          <w:sz w:val="24"/>
          <w:szCs w:val="24"/>
        </w:rPr>
        <w:t>еоигры являются более сложной, но в тоже время более перспективной площадкой для онлайн коммуникаций.</w:t>
      </w:r>
    </w:p>
    <w:p w14:paraId="41472941" w14:textId="53089138" w:rsidR="009344B7" w:rsidRDefault="009344B7" w:rsidP="006073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B7E531" w14:textId="6DA03719" w:rsidR="00607311" w:rsidRPr="00607311" w:rsidRDefault="00607311" w:rsidP="006073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311">
        <w:rPr>
          <w:rFonts w:ascii="Times New Roman" w:hAnsi="Times New Roman" w:cs="Times New Roman"/>
          <w:b/>
          <w:bCs/>
          <w:sz w:val="28"/>
          <w:szCs w:val="28"/>
        </w:rPr>
        <w:t>Источники и литература</w:t>
      </w:r>
    </w:p>
    <w:p w14:paraId="01B20A07" w14:textId="54B2C003" w:rsidR="00A252C4" w:rsidRPr="004B4433" w:rsidRDefault="00A252C4" w:rsidP="00A252C4">
      <w:pPr>
        <w:pStyle w:val="a3"/>
        <w:numPr>
          <w:ilvl w:val="0"/>
          <w:numId w:val="1"/>
        </w:numPr>
        <w:spacing w:before="150" w:beforeAutospacing="0" w:after="0" w:afterAutospacing="0"/>
        <w:textAlignment w:val="top"/>
        <w:rPr>
          <w:color w:val="000000"/>
        </w:rPr>
      </w:pPr>
      <w:r w:rsidRPr="004B4433">
        <w:rPr>
          <w:color w:val="000000"/>
        </w:rPr>
        <w:t xml:space="preserve">Д. К. </w:t>
      </w:r>
      <w:proofErr w:type="spellStart"/>
      <w:r w:rsidRPr="004B4433">
        <w:rPr>
          <w:color w:val="000000"/>
        </w:rPr>
        <w:t>Саяхова</w:t>
      </w:r>
      <w:proofErr w:type="spellEnd"/>
      <w:r w:rsidRPr="004B4433">
        <w:rPr>
          <w:color w:val="000000"/>
        </w:rPr>
        <w:t xml:space="preserve"> </w:t>
      </w:r>
      <w:r w:rsidR="007A45F0">
        <w:rPr>
          <w:color w:val="000000"/>
        </w:rPr>
        <w:t>семиотическая природа компьютерного дискурса</w:t>
      </w:r>
      <w:r w:rsidRPr="004B4433">
        <w:rPr>
          <w:color w:val="000000"/>
        </w:rPr>
        <w:t xml:space="preserve"> (</w:t>
      </w:r>
      <w:r w:rsidR="007A45F0">
        <w:rPr>
          <w:color w:val="000000"/>
        </w:rPr>
        <w:t>на примере видеоигр</w:t>
      </w:r>
      <w:r w:rsidRPr="004B4433">
        <w:rPr>
          <w:color w:val="000000"/>
        </w:rPr>
        <w:t xml:space="preserve">) // </w:t>
      </w:r>
      <w:hyperlink r:id="rId8" w:history="1">
        <w:r w:rsidRPr="004B4433">
          <w:rPr>
            <w:rStyle w:val="a4"/>
            <w:color w:val="000000"/>
            <w:u w:val="none"/>
            <w:bdr w:val="none" w:sz="0" w:space="0" w:color="auto" w:frame="1"/>
          </w:rPr>
          <w:t>Вестник Башкирского университета</w:t>
        </w:r>
      </w:hyperlink>
      <w:r w:rsidRPr="004B4433">
        <w:t xml:space="preserve"> 2021</w:t>
      </w:r>
    </w:p>
    <w:p w14:paraId="56BA0231" w14:textId="74840078" w:rsidR="006A14BF" w:rsidRPr="004B4433" w:rsidRDefault="006A14BF" w:rsidP="006A14BF">
      <w:pPr>
        <w:pStyle w:val="a5"/>
        <w:numPr>
          <w:ilvl w:val="0"/>
          <w:numId w:val="1"/>
        </w:num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43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Тихонова Валентина Львовна, кандидат философских наук, доцент </w:t>
      </w:r>
      <w:r w:rsidR="00D77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факторы развития компьютерной</w:t>
      </w:r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7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многопользовательской игровой индустрии</w:t>
      </w:r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77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философско-культ</w:t>
      </w:r>
      <w:r w:rsidR="00D15B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77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рологический анализ</w:t>
      </w:r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4B443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B4433">
          <w:rPr>
            <w:rStyle w:val="a4"/>
            <w:rFonts w:ascii="Times New Roman" w:hAnsi="Times New Roman" w:cs="Times New Roman"/>
            <w:color w:val="000000"/>
            <w:sz w:val="24"/>
            <w:szCs w:val="24"/>
            <w:u w:val="none"/>
            <w:bdr w:val="none" w:sz="0" w:space="0" w:color="auto" w:frame="1"/>
          </w:rPr>
          <w:t>Каспийский регион: политика, экономика, культура</w:t>
        </w:r>
      </w:hyperlink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Астраханский государственный университет</w:t>
      </w:r>
    </w:p>
    <w:p w14:paraId="4AFDC732" w14:textId="1FAC6FD2" w:rsidR="00640835" w:rsidRPr="004B4433" w:rsidRDefault="00640835" w:rsidP="00640835">
      <w:pPr>
        <w:pStyle w:val="a5"/>
        <w:numPr>
          <w:ilvl w:val="0"/>
          <w:numId w:val="1"/>
        </w:num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Кириллова Дарья Сергеевна / </w:t>
      </w:r>
      <w:proofErr w:type="spellStart"/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Kirillova</w:t>
      </w:r>
      <w:proofErr w:type="spellEnd"/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Daria</w:t>
      </w:r>
      <w:proofErr w:type="spellEnd"/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аспирант, ведущий </w:t>
      </w:r>
      <w:r w:rsidR="00F720C8"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социолог, онлайн</w:t>
      </w:r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как разновидность социальных сетей // </w:t>
      </w:r>
      <w:proofErr w:type="spellStart"/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European</w:t>
      </w:r>
      <w:proofErr w:type="spellEnd"/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research</w:t>
      </w:r>
      <w:proofErr w:type="spellEnd"/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Дальневосточный федеральный университет (ДВФУ)</w:t>
      </w:r>
    </w:p>
    <w:p w14:paraId="354A9671" w14:textId="4AF9C752" w:rsidR="009E2EE3" w:rsidRPr="004B4433" w:rsidRDefault="009E2EE3" w:rsidP="00B73409">
      <w:pPr>
        <w:pStyle w:val="a5"/>
        <w:numPr>
          <w:ilvl w:val="0"/>
          <w:numId w:val="1"/>
        </w:numPr>
        <w:spacing w:before="150"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М. </w:t>
      </w:r>
      <w:proofErr w:type="spellStart"/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Маклюэн</w:t>
      </w:r>
      <w:proofErr w:type="spellEnd"/>
      <w:r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3409"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Медиа: Внешние расширения человека / Пер. с англ. В. Николаева; </w:t>
      </w:r>
      <w:proofErr w:type="spellStart"/>
      <w:r w:rsidR="00B73409"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</w:t>
      </w:r>
      <w:proofErr w:type="spellEnd"/>
      <w:r w:rsidR="00B73409"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ст. М. Вавилова. — М.; Жуковский: «КАНОН-пресс-Ц», «</w:t>
      </w:r>
      <w:proofErr w:type="spellStart"/>
      <w:r w:rsidR="00B73409"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Кучково</w:t>
      </w:r>
      <w:proofErr w:type="spellEnd"/>
      <w:r w:rsidR="00B73409" w:rsidRPr="004B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поле», 2003. — 464 с. (Приложение к серии «Публикации Центра Фундаментальной Социологии»). ISBN 5-86090-102-Х</w:t>
      </w:r>
    </w:p>
    <w:p w14:paraId="2013353A" w14:textId="77777777" w:rsidR="00F720C8" w:rsidRPr="004B4433" w:rsidRDefault="009C08CC" w:rsidP="00F720C8">
      <w:pPr>
        <w:pStyle w:val="a3"/>
        <w:numPr>
          <w:ilvl w:val="0"/>
          <w:numId w:val="1"/>
        </w:numPr>
        <w:spacing w:before="150" w:beforeAutospacing="0" w:after="0" w:afterAutospacing="0"/>
        <w:textAlignment w:val="top"/>
        <w:rPr>
          <w:color w:val="000000"/>
        </w:rPr>
      </w:pPr>
      <w:hyperlink r:id="rId10" w:history="1">
        <w:r w:rsidR="00F720C8" w:rsidRPr="004B4433">
          <w:rPr>
            <w:rStyle w:val="a4"/>
          </w:rPr>
          <w:t>Британская компания начала проводить совещания в компьютерной игре (</w:t>
        </w:r>
        <w:proofErr w:type="spellStart"/>
        <w:r w:rsidR="00F720C8" w:rsidRPr="004B4433">
          <w:rPr>
            <w:rStyle w:val="a4"/>
          </w:rPr>
          <w:t>intercomm.media</w:t>
        </w:r>
        <w:proofErr w:type="spellEnd"/>
        <w:r w:rsidR="00F720C8" w:rsidRPr="004B4433">
          <w:rPr>
            <w:rStyle w:val="a4"/>
          </w:rPr>
          <w:t>)</w:t>
        </w:r>
      </w:hyperlink>
      <w:r w:rsidR="00F720C8" w:rsidRPr="004B4433">
        <w:t xml:space="preserve"> (дата обращения 10 февраля 2024)</w:t>
      </w:r>
    </w:p>
    <w:p w14:paraId="1BEDC325" w14:textId="662445C1" w:rsidR="00F720C8" w:rsidRPr="004B4433" w:rsidRDefault="009C08CC" w:rsidP="00F720C8">
      <w:pPr>
        <w:pStyle w:val="a3"/>
        <w:numPr>
          <w:ilvl w:val="0"/>
          <w:numId w:val="1"/>
        </w:numPr>
        <w:spacing w:before="150" w:beforeAutospacing="0" w:after="0" w:afterAutospacing="0"/>
        <w:textAlignment w:val="top"/>
        <w:rPr>
          <w:color w:val="000000"/>
        </w:rPr>
      </w:pPr>
      <w:hyperlink r:id="rId11" w:history="1">
        <w:r w:rsidR="00F720C8" w:rsidRPr="004B4433">
          <w:rPr>
            <w:rStyle w:val="a4"/>
          </w:rPr>
          <w:t xml:space="preserve">Дивный новый мир: вручение дипломов в Аллодах Онлайн / </w:t>
        </w:r>
        <w:proofErr w:type="spellStart"/>
        <w:r w:rsidR="00F720C8" w:rsidRPr="004B4433">
          <w:rPr>
            <w:rStyle w:val="a4"/>
          </w:rPr>
          <w:t>Хабр</w:t>
        </w:r>
        <w:proofErr w:type="spellEnd"/>
        <w:r w:rsidR="00F720C8" w:rsidRPr="004B4433">
          <w:rPr>
            <w:rStyle w:val="a4"/>
          </w:rPr>
          <w:t xml:space="preserve"> (habr.com)</w:t>
        </w:r>
      </w:hyperlink>
      <w:r w:rsidR="00F720C8" w:rsidRPr="004B4433">
        <w:t xml:space="preserve"> (дата обращения 10 февраля 2024 года)</w:t>
      </w:r>
    </w:p>
    <w:p w14:paraId="1894DE00" w14:textId="211254FA" w:rsidR="0069767B" w:rsidRPr="004B4433" w:rsidRDefault="009C08CC" w:rsidP="00F720C8">
      <w:pPr>
        <w:pStyle w:val="a3"/>
        <w:numPr>
          <w:ilvl w:val="0"/>
          <w:numId w:val="1"/>
        </w:numPr>
        <w:spacing w:before="150" w:beforeAutospacing="0" w:after="0" w:afterAutospacing="0"/>
        <w:textAlignment w:val="top"/>
        <w:rPr>
          <w:color w:val="000000"/>
        </w:rPr>
      </w:pPr>
      <w:hyperlink r:id="rId12" w:history="1">
        <w:r w:rsidR="0069767B" w:rsidRPr="004B4433">
          <w:rPr>
            <w:rStyle w:val="a4"/>
          </w:rPr>
          <w:t xml:space="preserve">Опыт тимбилдинга на удалёнке. Как мы проводили турниры по Counter-Strike для сотрудников / </w:t>
        </w:r>
        <w:proofErr w:type="spellStart"/>
        <w:r w:rsidR="0069767B" w:rsidRPr="004B4433">
          <w:rPr>
            <w:rStyle w:val="a4"/>
          </w:rPr>
          <w:t>Хабр</w:t>
        </w:r>
        <w:proofErr w:type="spellEnd"/>
        <w:r w:rsidR="0069767B" w:rsidRPr="004B4433">
          <w:rPr>
            <w:rStyle w:val="a4"/>
          </w:rPr>
          <w:t xml:space="preserve"> (habr.com)</w:t>
        </w:r>
      </w:hyperlink>
      <w:r w:rsidR="009D2B73" w:rsidRPr="004B4433">
        <w:t xml:space="preserve"> </w:t>
      </w:r>
      <w:r w:rsidR="004B1300" w:rsidRPr="004B4433">
        <w:t>(дата</w:t>
      </w:r>
      <w:r w:rsidR="009D2B73" w:rsidRPr="004B4433">
        <w:t xml:space="preserve"> обращения 11 февраля 2024)</w:t>
      </w:r>
    </w:p>
    <w:p w14:paraId="0B642A73" w14:textId="119B3E12" w:rsidR="00F720C8" w:rsidRPr="004B4433" w:rsidRDefault="00D31209" w:rsidP="00F720C8">
      <w:pPr>
        <w:pStyle w:val="a3"/>
        <w:numPr>
          <w:ilvl w:val="0"/>
          <w:numId w:val="1"/>
        </w:numPr>
        <w:spacing w:before="150" w:beforeAutospacing="0" w:after="0" w:afterAutospacing="0"/>
        <w:textAlignment w:val="top"/>
        <w:rPr>
          <w:color w:val="000000"/>
        </w:rPr>
      </w:pPr>
      <w:r w:rsidRPr="004B4433">
        <w:rPr>
          <w:lang w:val="en-GB"/>
        </w:rPr>
        <w:t>Nafi</w:t>
      </w:r>
      <w:r w:rsidRPr="004B4433">
        <w:t>.</w:t>
      </w:r>
      <w:r w:rsidRPr="004B4433">
        <w:rPr>
          <w:lang w:val="en-GB"/>
        </w:rPr>
        <w:t>ru</w:t>
      </w:r>
      <w:r w:rsidRPr="004B4433">
        <w:t xml:space="preserve"> офиц. сайт.</w:t>
      </w:r>
      <w:r w:rsidR="001F4AD7" w:rsidRPr="004B4433">
        <w:t xml:space="preserve"> </w:t>
      </w:r>
      <w:r w:rsidR="001F4AD7" w:rsidRPr="004B4433">
        <w:rPr>
          <w:lang w:val="en-US"/>
        </w:rPr>
        <w:t>URL: https://nafi.ru</w:t>
      </w:r>
    </w:p>
    <w:p w14:paraId="6E281BA2" w14:textId="77777777" w:rsidR="00640835" w:rsidRPr="006A14BF" w:rsidRDefault="00640835" w:rsidP="00640835">
      <w:pPr>
        <w:pStyle w:val="a5"/>
        <w:spacing w:before="150"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2F4E393A" w14:textId="77777777" w:rsidR="006A14BF" w:rsidRDefault="006A14BF" w:rsidP="006A14BF">
      <w:pPr>
        <w:pStyle w:val="a3"/>
        <w:spacing w:before="150" w:beforeAutospacing="0" w:after="0" w:afterAutospacing="0"/>
        <w:ind w:left="720"/>
        <w:textAlignment w:val="top"/>
        <w:rPr>
          <w:rFonts w:ascii="Arial" w:hAnsi="Arial" w:cs="Arial"/>
          <w:color w:val="000000"/>
          <w:sz w:val="23"/>
          <w:szCs w:val="23"/>
        </w:rPr>
      </w:pPr>
    </w:p>
    <w:p w14:paraId="346D5C76" w14:textId="77777777" w:rsidR="00A252C4" w:rsidRPr="00F64D5E" w:rsidRDefault="00A252C4" w:rsidP="006B5B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52C4" w:rsidRPr="00F6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0273F" w14:textId="77777777" w:rsidR="00470485" w:rsidRDefault="00470485" w:rsidP="00AC1D34">
      <w:pPr>
        <w:spacing w:after="0" w:line="240" w:lineRule="auto"/>
      </w:pPr>
      <w:r>
        <w:separator/>
      </w:r>
    </w:p>
  </w:endnote>
  <w:endnote w:type="continuationSeparator" w:id="0">
    <w:p w14:paraId="5FDDA459" w14:textId="77777777" w:rsidR="00470485" w:rsidRDefault="00470485" w:rsidP="00AC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24C3" w14:textId="77777777" w:rsidR="00470485" w:rsidRDefault="00470485" w:rsidP="00AC1D34">
      <w:pPr>
        <w:spacing w:after="0" w:line="240" w:lineRule="auto"/>
      </w:pPr>
      <w:r>
        <w:separator/>
      </w:r>
    </w:p>
  </w:footnote>
  <w:footnote w:type="continuationSeparator" w:id="0">
    <w:p w14:paraId="0557DF60" w14:textId="77777777" w:rsidR="00470485" w:rsidRDefault="00470485" w:rsidP="00AC1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E4138"/>
    <w:multiLevelType w:val="hybridMultilevel"/>
    <w:tmpl w:val="68061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7AD8"/>
    <w:multiLevelType w:val="hybridMultilevel"/>
    <w:tmpl w:val="E6E46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77301">
    <w:abstractNumId w:val="1"/>
  </w:num>
  <w:num w:numId="2" w16cid:durableId="201413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84FDD"/>
    <w:rsid w:val="001F4AD7"/>
    <w:rsid w:val="0025185D"/>
    <w:rsid w:val="002F644A"/>
    <w:rsid w:val="004112D0"/>
    <w:rsid w:val="0046085F"/>
    <w:rsid w:val="00470485"/>
    <w:rsid w:val="0047612B"/>
    <w:rsid w:val="004B1300"/>
    <w:rsid w:val="004B4433"/>
    <w:rsid w:val="00562E7F"/>
    <w:rsid w:val="00605783"/>
    <w:rsid w:val="00607311"/>
    <w:rsid w:val="00640835"/>
    <w:rsid w:val="0069767B"/>
    <w:rsid w:val="006A14BF"/>
    <w:rsid w:val="006B5BB9"/>
    <w:rsid w:val="006C0B74"/>
    <w:rsid w:val="007A45F0"/>
    <w:rsid w:val="007C1233"/>
    <w:rsid w:val="008652DA"/>
    <w:rsid w:val="008F2AFB"/>
    <w:rsid w:val="009344B7"/>
    <w:rsid w:val="00981068"/>
    <w:rsid w:val="009D2B73"/>
    <w:rsid w:val="009E2EE3"/>
    <w:rsid w:val="009F37C2"/>
    <w:rsid w:val="00A04EE9"/>
    <w:rsid w:val="00A252C4"/>
    <w:rsid w:val="00AC1D34"/>
    <w:rsid w:val="00AD4681"/>
    <w:rsid w:val="00AE029D"/>
    <w:rsid w:val="00B73409"/>
    <w:rsid w:val="00B93C32"/>
    <w:rsid w:val="00BF7504"/>
    <w:rsid w:val="00C372DF"/>
    <w:rsid w:val="00C80A28"/>
    <w:rsid w:val="00CD2139"/>
    <w:rsid w:val="00D01EDA"/>
    <w:rsid w:val="00D04A56"/>
    <w:rsid w:val="00D15B87"/>
    <w:rsid w:val="00D31209"/>
    <w:rsid w:val="00D778BA"/>
    <w:rsid w:val="00E04FAB"/>
    <w:rsid w:val="00EB6476"/>
    <w:rsid w:val="00F64D5E"/>
    <w:rsid w:val="00F720C8"/>
    <w:rsid w:val="00FB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15A8"/>
  <w15:chartTrackingRefBased/>
  <w15:docId w15:val="{195D384B-D391-4110-9FD6-A948209A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52C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A14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1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1D34"/>
  </w:style>
  <w:style w:type="paragraph" w:styleId="a8">
    <w:name w:val="footer"/>
    <w:basedOn w:val="a"/>
    <w:link w:val="a9"/>
    <w:uiPriority w:val="99"/>
    <w:unhideWhenUsed/>
    <w:rsid w:val="00AC1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1D34"/>
  </w:style>
  <w:style w:type="character" w:styleId="aa">
    <w:name w:val="FollowedHyperlink"/>
    <w:basedOn w:val="a0"/>
    <w:uiPriority w:val="99"/>
    <w:semiHidden/>
    <w:unhideWhenUsed/>
    <w:rsid w:val="004B13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journal/n/vestnik-bashkirskogo-universiteta" TargetMode="Externa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habr.com/ru/companies/ncloudtech/articles/557858/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habr.com/ru/companies/vk/articles/513268/" TargetMode="External" /><Relationship Id="rId5" Type="http://schemas.openxmlformats.org/officeDocument/2006/relationships/webSettings" Target="webSettings.xml" /><Relationship Id="rId10" Type="http://schemas.openxmlformats.org/officeDocument/2006/relationships/hyperlink" Target="https://intercomm.media/news/britanskaya-kompaniya-nachala-provodit-soveshhaniya-v-kompyuternoj-igre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cyberleninka.ru/journal/n/kaspiyskiy-region-politika-ekonomika-kultura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FE059-80D2-4A6E-AAFF-6E106B4CD0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артемий крутов</dc:creator>
  <cp:keywords/>
  <dc:description/>
  <cp:lastModifiedBy>артемий крутов</cp:lastModifiedBy>
  <cp:revision>2</cp:revision>
  <dcterms:created xsi:type="dcterms:W3CDTF">2024-02-16T13:48:00Z</dcterms:created>
  <dcterms:modified xsi:type="dcterms:W3CDTF">2024-02-16T13:48:00Z</dcterms:modified>
</cp:coreProperties>
</file>