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17" w:rsidRDefault="00485D17" w:rsidP="00485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2EC9">
        <w:rPr>
          <w:rFonts w:ascii="Times New Roman" w:hAnsi="Times New Roman" w:cs="Times New Roman"/>
          <w:b/>
          <w:sz w:val="24"/>
          <w:szCs w:val="28"/>
        </w:rPr>
        <w:t>Репрезентация темы вакцинации в журнале «Здоровье» в 1950-е годы</w:t>
      </w:r>
    </w:p>
    <w:p w:rsidR="00485D17" w:rsidRDefault="00485D17" w:rsidP="00485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85D17" w:rsidRPr="00485D17" w:rsidRDefault="00485D17" w:rsidP="00485D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485D17">
        <w:rPr>
          <w:rFonts w:ascii="Times New Roman" w:hAnsi="Times New Roman" w:cs="Times New Roman"/>
          <w:b/>
          <w:i/>
          <w:sz w:val="24"/>
          <w:szCs w:val="28"/>
        </w:rPr>
        <w:t>Василенко Ольга Олеговна</w:t>
      </w:r>
    </w:p>
    <w:p w:rsidR="00485D17" w:rsidRDefault="00485D17" w:rsidP="00485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Магистрант</w:t>
      </w:r>
    </w:p>
    <w:p w:rsidR="000A0C17" w:rsidRPr="003D2EC9" w:rsidRDefault="000A0C17" w:rsidP="00485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>Санкт-Петербургский государственный университет</w:t>
      </w:r>
    </w:p>
    <w:p w:rsidR="000A0C17" w:rsidRPr="00485D17" w:rsidRDefault="00485D17" w:rsidP="00485D1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85D17">
        <w:rPr>
          <w:rFonts w:ascii="Times New Roman" w:hAnsi="Times New Roman" w:cs="Times New Roman"/>
          <w:sz w:val="24"/>
          <w:lang w:val="en-GB"/>
        </w:rPr>
        <w:t>Vasilenko</w:t>
      </w:r>
      <w:r w:rsidRPr="00583E21">
        <w:rPr>
          <w:rFonts w:ascii="Times New Roman" w:hAnsi="Times New Roman" w:cs="Times New Roman"/>
          <w:sz w:val="24"/>
        </w:rPr>
        <w:t>-</w:t>
      </w:r>
      <w:r w:rsidRPr="00485D17">
        <w:rPr>
          <w:rFonts w:ascii="Times New Roman" w:hAnsi="Times New Roman" w:cs="Times New Roman"/>
          <w:sz w:val="24"/>
          <w:lang w:val="en-GB"/>
        </w:rPr>
        <w:t>Olga</w:t>
      </w:r>
      <w:r w:rsidRPr="00583E21">
        <w:rPr>
          <w:rFonts w:ascii="Times New Roman" w:hAnsi="Times New Roman" w:cs="Times New Roman"/>
          <w:sz w:val="24"/>
        </w:rPr>
        <w:t>7@</w:t>
      </w:r>
      <w:r w:rsidRPr="00485D17">
        <w:rPr>
          <w:rFonts w:ascii="Times New Roman" w:hAnsi="Times New Roman" w:cs="Times New Roman"/>
          <w:sz w:val="24"/>
          <w:lang w:val="en-GB"/>
        </w:rPr>
        <w:t>yandex</w:t>
      </w:r>
      <w:r w:rsidRPr="00583E21">
        <w:rPr>
          <w:rFonts w:ascii="Times New Roman" w:hAnsi="Times New Roman" w:cs="Times New Roman"/>
          <w:sz w:val="24"/>
        </w:rPr>
        <w:t>.</w:t>
      </w:r>
      <w:r w:rsidRPr="00485D17">
        <w:rPr>
          <w:rFonts w:ascii="Times New Roman" w:hAnsi="Times New Roman" w:cs="Times New Roman"/>
          <w:sz w:val="24"/>
          <w:lang w:val="en-GB"/>
        </w:rPr>
        <w:t>ru</w:t>
      </w:r>
    </w:p>
    <w:p w:rsidR="00D4722C" w:rsidRPr="003D2EC9" w:rsidRDefault="00D4722C" w:rsidP="0002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D6A33" w:rsidRPr="003D2EC9" w:rsidRDefault="00C11D44" w:rsidP="00024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 xml:space="preserve">Начало </w:t>
      </w:r>
      <w:r w:rsidR="000A0C17" w:rsidRPr="003D2EC9">
        <w:rPr>
          <w:rFonts w:ascii="Times New Roman" w:hAnsi="Times New Roman" w:cs="Times New Roman"/>
          <w:sz w:val="24"/>
          <w:szCs w:val="28"/>
        </w:rPr>
        <w:t xml:space="preserve">1955 года </w:t>
      </w:r>
      <w:r w:rsidRPr="003D2EC9">
        <w:rPr>
          <w:rFonts w:ascii="Times New Roman" w:hAnsi="Times New Roman" w:cs="Times New Roman"/>
          <w:sz w:val="24"/>
          <w:szCs w:val="28"/>
        </w:rPr>
        <w:t xml:space="preserve">было ознаменовано выходом ежемесячного научно-популярного журнала «Здоровье». </w:t>
      </w:r>
      <w:r w:rsidR="008D6A33" w:rsidRPr="003D2EC9">
        <w:rPr>
          <w:rFonts w:ascii="Times New Roman" w:hAnsi="Times New Roman" w:cs="Times New Roman"/>
          <w:sz w:val="24"/>
          <w:szCs w:val="28"/>
        </w:rPr>
        <w:t xml:space="preserve">Концепция издания была изложена </w:t>
      </w:r>
      <w:r w:rsidR="000A0C17" w:rsidRPr="003D2EC9">
        <w:rPr>
          <w:rFonts w:ascii="Times New Roman" w:hAnsi="Times New Roman" w:cs="Times New Roman"/>
          <w:sz w:val="24"/>
          <w:szCs w:val="28"/>
        </w:rPr>
        <w:t>в программной статье «Забота партии и правительства о здоровье народа»</w:t>
      </w:r>
      <w:r w:rsidR="00D02A40" w:rsidRPr="003D2EC9">
        <w:rPr>
          <w:rFonts w:ascii="Times New Roman" w:hAnsi="Times New Roman" w:cs="Times New Roman"/>
          <w:sz w:val="24"/>
          <w:szCs w:val="28"/>
        </w:rPr>
        <w:t xml:space="preserve"> министра</w:t>
      </w:r>
      <w:r w:rsidR="000A0C17" w:rsidRPr="003D2EC9">
        <w:rPr>
          <w:rFonts w:ascii="Times New Roman" w:hAnsi="Times New Roman" w:cs="Times New Roman"/>
          <w:sz w:val="24"/>
          <w:szCs w:val="28"/>
        </w:rPr>
        <w:t xml:space="preserve"> здравоохранения СССР М. Д. Ковригиной. </w:t>
      </w:r>
      <w:r w:rsidR="00FB363F" w:rsidRPr="003D2EC9">
        <w:rPr>
          <w:rFonts w:ascii="Times New Roman" w:hAnsi="Times New Roman" w:cs="Times New Roman"/>
          <w:sz w:val="24"/>
          <w:szCs w:val="28"/>
        </w:rPr>
        <w:t>Мария Дмитриевна отметила</w:t>
      </w:r>
      <w:r w:rsidR="008D6A33" w:rsidRPr="003D2EC9">
        <w:rPr>
          <w:rFonts w:ascii="Times New Roman" w:hAnsi="Times New Roman" w:cs="Times New Roman"/>
          <w:sz w:val="24"/>
          <w:szCs w:val="28"/>
        </w:rPr>
        <w:t xml:space="preserve">, что важным принципом советского здравоохранения является профилактика заболеваний: </w:t>
      </w:r>
      <w:r w:rsidR="008D6A33" w:rsidRPr="003D2EC9">
        <w:rPr>
          <w:rFonts w:ascii="Times New Roman" w:hAnsi="Times New Roman" w:cs="Times New Roman"/>
          <w:i/>
          <w:sz w:val="24"/>
          <w:szCs w:val="28"/>
        </w:rPr>
        <w:t>«Вся сеть медицинских учреждений, все наши многочисленные научно-исследовательские институты направляют свои усили</w:t>
      </w:r>
      <w:r w:rsidR="00714C63" w:rsidRPr="003D2EC9">
        <w:rPr>
          <w:rFonts w:ascii="Times New Roman" w:hAnsi="Times New Roman" w:cs="Times New Roman"/>
          <w:i/>
          <w:sz w:val="24"/>
          <w:szCs w:val="28"/>
        </w:rPr>
        <w:t>я на предупреждение заболеваний</w:t>
      </w:r>
      <w:r w:rsidR="008D6A33" w:rsidRPr="003D2EC9">
        <w:rPr>
          <w:rFonts w:ascii="Times New Roman" w:hAnsi="Times New Roman" w:cs="Times New Roman"/>
          <w:i/>
          <w:sz w:val="24"/>
          <w:szCs w:val="28"/>
        </w:rPr>
        <w:t>»</w:t>
      </w:r>
      <w:r w:rsidR="00F81470" w:rsidRPr="003D2EC9">
        <w:rPr>
          <w:rFonts w:ascii="Times New Roman" w:hAnsi="Times New Roman" w:cs="Times New Roman"/>
          <w:sz w:val="24"/>
          <w:szCs w:val="28"/>
        </w:rPr>
        <w:t xml:space="preserve"> [</w:t>
      </w:r>
      <w:r w:rsidR="005465AD" w:rsidRPr="003D2EC9">
        <w:rPr>
          <w:rFonts w:ascii="Times New Roman" w:hAnsi="Times New Roman" w:cs="Times New Roman"/>
          <w:sz w:val="24"/>
          <w:szCs w:val="28"/>
        </w:rPr>
        <w:t>4</w:t>
      </w:r>
      <w:r w:rsidR="00F81470" w:rsidRPr="003D2EC9">
        <w:rPr>
          <w:rFonts w:ascii="Times New Roman" w:hAnsi="Times New Roman" w:cs="Times New Roman"/>
          <w:sz w:val="24"/>
          <w:szCs w:val="28"/>
        </w:rPr>
        <w:t>]</w:t>
      </w:r>
      <w:r w:rsidR="008D6A33" w:rsidRPr="003D2EC9">
        <w:rPr>
          <w:rFonts w:ascii="Times New Roman" w:hAnsi="Times New Roman" w:cs="Times New Roman"/>
          <w:sz w:val="24"/>
          <w:szCs w:val="28"/>
        </w:rPr>
        <w:t xml:space="preserve">. Важная составляющая профилактики – вакцинация. </w:t>
      </w:r>
      <w:r w:rsidR="00940F55" w:rsidRPr="003D2EC9">
        <w:rPr>
          <w:rFonts w:ascii="Times New Roman" w:hAnsi="Times New Roman" w:cs="Times New Roman"/>
          <w:sz w:val="24"/>
          <w:szCs w:val="28"/>
        </w:rPr>
        <w:t>Эта тема развивается практически в каждом выпуске «Здоровь</w:t>
      </w:r>
      <w:r w:rsidR="00E43FA0" w:rsidRPr="003D2EC9">
        <w:rPr>
          <w:rFonts w:ascii="Times New Roman" w:hAnsi="Times New Roman" w:cs="Times New Roman"/>
          <w:sz w:val="24"/>
          <w:szCs w:val="28"/>
        </w:rPr>
        <w:t>я</w:t>
      </w:r>
      <w:r w:rsidR="00940F55" w:rsidRPr="003D2EC9">
        <w:rPr>
          <w:rFonts w:ascii="Times New Roman" w:hAnsi="Times New Roman" w:cs="Times New Roman"/>
          <w:sz w:val="24"/>
          <w:szCs w:val="28"/>
        </w:rPr>
        <w:t xml:space="preserve">» рассматриваемого периода. </w:t>
      </w:r>
      <w:r w:rsidR="00477A6F" w:rsidRPr="003D2EC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E51D1" w:rsidRPr="003D2EC9" w:rsidRDefault="00E43FA0" w:rsidP="000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 xml:space="preserve">В журнале публиковалась информация о различных инфекционных болезнях: коклюше, дифтерии, полиомиелите, туберкулёзе, скарлатине, оспе, гриппе, </w:t>
      </w:r>
      <w:r w:rsidR="00130F82" w:rsidRPr="003D2EC9">
        <w:rPr>
          <w:rFonts w:ascii="Times New Roman" w:hAnsi="Times New Roman" w:cs="Times New Roman"/>
          <w:sz w:val="24"/>
          <w:szCs w:val="28"/>
        </w:rPr>
        <w:t xml:space="preserve">столбняке и др. </w:t>
      </w:r>
      <w:r w:rsidR="00B910C1" w:rsidRPr="003D2EC9">
        <w:rPr>
          <w:rFonts w:ascii="Times New Roman" w:hAnsi="Times New Roman" w:cs="Times New Roman"/>
          <w:sz w:val="24"/>
          <w:szCs w:val="28"/>
        </w:rPr>
        <w:t xml:space="preserve">Из материалов об этих заболеваниях читатели узнавали о путях возникновения болезни, возможных осложнениях, уходе за больным, лечении, мерах профилактики. При наличии вакцины от заболевания подчёркивалась важность профилактической прививки: </w:t>
      </w:r>
      <w:r w:rsidR="00B910C1" w:rsidRPr="003D2EC9">
        <w:rPr>
          <w:rFonts w:ascii="Times New Roman" w:hAnsi="Times New Roman" w:cs="Times New Roman"/>
          <w:i/>
          <w:sz w:val="24"/>
          <w:szCs w:val="28"/>
        </w:rPr>
        <w:t>«Укрепление защитных сил организма, своевременное и правильное введение профилактических прививок – две основные меры борьбы с детскими инфекциями»</w:t>
      </w:r>
      <w:r w:rsidR="00B910C1" w:rsidRPr="003D2EC9">
        <w:rPr>
          <w:rFonts w:ascii="Times New Roman" w:hAnsi="Times New Roman" w:cs="Times New Roman"/>
          <w:sz w:val="24"/>
          <w:szCs w:val="28"/>
        </w:rPr>
        <w:t xml:space="preserve"> [</w:t>
      </w:r>
      <w:r w:rsidR="005465AD" w:rsidRPr="003D2EC9">
        <w:rPr>
          <w:rFonts w:ascii="Times New Roman" w:hAnsi="Times New Roman" w:cs="Times New Roman"/>
          <w:sz w:val="24"/>
          <w:szCs w:val="28"/>
        </w:rPr>
        <w:t>9</w:t>
      </w:r>
      <w:r w:rsidR="00B910C1" w:rsidRPr="003D2EC9">
        <w:rPr>
          <w:rFonts w:ascii="Times New Roman" w:hAnsi="Times New Roman" w:cs="Times New Roman"/>
          <w:sz w:val="24"/>
          <w:szCs w:val="28"/>
        </w:rPr>
        <w:t>].</w:t>
      </w:r>
      <w:r w:rsidR="00E43E1C" w:rsidRPr="003D2EC9">
        <w:rPr>
          <w:rFonts w:ascii="Times New Roman" w:hAnsi="Times New Roman" w:cs="Times New Roman"/>
          <w:sz w:val="24"/>
          <w:szCs w:val="28"/>
        </w:rPr>
        <w:t xml:space="preserve"> Авторы статей, профессиональные врачи, отмечали, что одним из лучших способов укрепления организма является закаливание</w:t>
      </w:r>
      <w:r w:rsidR="00FE51D1" w:rsidRPr="003D2EC9">
        <w:rPr>
          <w:rFonts w:ascii="Times New Roman" w:hAnsi="Times New Roman" w:cs="Times New Roman"/>
          <w:sz w:val="24"/>
          <w:szCs w:val="28"/>
        </w:rPr>
        <w:t xml:space="preserve">. Так, рассказывая об уходе за гриппующим ребёнком, профессор Г. Н. Сперанский говорил: </w:t>
      </w:r>
      <w:r w:rsidR="00FE51D1" w:rsidRPr="003D2EC9">
        <w:rPr>
          <w:rFonts w:ascii="Times New Roman" w:hAnsi="Times New Roman" w:cs="Times New Roman"/>
          <w:i/>
          <w:sz w:val="24"/>
          <w:szCs w:val="28"/>
        </w:rPr>
        <w:t>«Закаливание – одна из важных сторон воспитания человека с самого раннего возраста, важнейший залог здоровья»</w:t>
      </w:r>
      <w:r w:rsidR="00FE51D1" w:rsidRPr="003D2EC9">
        <w:rPr>
          <w:rFonts w:ascii="Times New Roman" w:hAnsi="Times New Roman" w:cs="Times New Roman"/>
          <w:sz w:val="24"/>
          <w:szCs w:val="28"/>
        </w:rPr>
        <w:t xml:space="preserve"> [</w:t>
      </w:r>
      <w:r w:rsidR="005465AD" w:rsidRPr="003D2EC9">
        <w:rPr>
          <w:rFonts w:ascii="Times New Roman" w:hAnsi="Times New Roman" w:cs="Times New Roman"/>
          <w:sz w:val="24"/>
          <w:szCs w:val="28"/>
        </w:rPr>
        <w:t>8</w:t>
      </w:r>
      <w:r w:rsidR="00FE51D1" w:rsidRPr="003D2EC9">
        <w:rPr>
          <w:rFonts w:ascii="Times New Roman" w:hAnsi="Times New Roman" w:cs="Times New Roman"/>
          <w:sz w:val="24"/>
          <w:szCs w:val="28"/>
        </w:rPr>
        <w:t xml:space="preserve">]. </w:t>
      </w:r>
    </w:p>
    <w:p w:rsidR="002F1A37" w:rsidRPr="003D2EC9" w:rsidRDefault="00DE11B0" w:rsidP="00024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ab/>
        <w:t xml:space="preserve">Коклюш – первая инфекционная болезнь, о которой рассказали создатели журнала «Здоровье». </w:t>
      </w:r>
      <w:r w:rsidR="006F21A4" w:rsidRPr="003D2EC9">
        <w:rPr>
          <w:rFonts w:ascii="Times New Roman" w:hAnsi="Times New Roman" w:cs="Times New Roman"/>
          <w:sz w:val="24"/>
          <w:szCs w:val="28"/>
        </w:rPr>
        <w:t>В марте 1955 года, когда был опубликован материал, отечественные и зарубежные учёные «искали прививку, предохраняющую от заражения» [</w:t>
      </w:r>
      <w:r w:rsidR="00820076" w:rsidRPr="003D2EC9">
        <w:rPr>
          <w:rFonts w:ascii="Times New Roman" w:hAnsi="Times New Roman" w:cs="Times New Roman"/>
          <w:sz w:val="24"/>
          <w:szCs w:val="28"/>
        </w:rPr>
        <w:t>2</w:t>
      </w:r>
      <w:r w:rsidR="006F21A4" w:rsidRPr="003D2EC9">
        <w:rPr>
          <w:rFonts w:ascii="Times New Roman" w:hAnsi="Times New Roman" w:cs="Times New Roman"/>
          <w:sz w:val="24"/>
          <w:szCs w:val="28"/>
        </w:rPr>
        <w:t xml:space="preserve">]. </w:t>
      </w:r>
      <w:r w:rsidR="002F1A37" w:rsidRPr="003D2EC9">
        <w:rPr>
          <w:rFonts w:ascii="Times New Roman" w:hAnsi="Times New Roman" w:cs="Times New Roman"/>
          <w:sz w:val="24"/>
          <w:szCs w:val="28"/>
        </w:rPr>
        <w:t>И уже в этом году она была получена в коклюшной лаборатории Института эпидемиологии и микробиологии имени Н. Ф</w:t>
      </w:r>
      <w:r w:rsidR="001244E7" w:rsidRPr="003D2EC9">
        <w:rPr>
          <w:rFonts w:ascii="Times New Roman" w:hAnsi="Times New Roman" w:cs="Times New Roman"/>
          <w:sz w:val="24"/>
          <w:szCs w:val="28"/>
        </w:rPr>
        <w:t>.</w:t>
      </w:r>
      <w:r w:rsidR="002F1A37" w:rsidRPr="003D2EC9">
        <w:rPr>
          <w:rFonts w:ascii="Times New Roman" w:hAnsi="Times New Roman" w:cs="Times New Roman"/>
          <w:sz w:val="24"/>
          <w:szCs w:val="28"/>
        </w:rPr>
        <w:t xml:space="preserve"> Гамалеи. Тогда же была изобретена коклюшно-дифтерийная профилактическая вакцина.  </w:t>
      </w:r>
      <w:r w:rsidR="002F1A37" w:rsidRPr="003D2EC9">
        <w:rPr>
          <w:rFonts w:ascii="Times New Roman" w:hAnsi="Times New Roman" w:cs="Times New Roman"/>
          <w:i/>
          <w:sz w:val="24"/>
          <w:szCs w:val="28"/>
        </w:rPr>
        <w:t>«Комбинирование вакцин повышает их способность вызывать иммунитет в организме детей»</w:t>
      </w:r>
      <w:r w:rsidR="00A26BA7" w:rsidRPr="003D2EC9">
        <w:rPr>
          <w:rFonts w:ascii="Times New Roman" w:hAnsi="Times New Roman" w:cs="Times New Roman"/>
          <w:sz w:val="24"/>
          <w:szCs w:val="28"/>
        </w:rPr>
        <w:t>, к тому же это избавляет от лишнего укола – о плюсах такого способа вакцинации говорилось на страницах «Здоровья» [</w:t>
      </w:r>
      <w:r w:rsidR="00820076" w:rsidRPr="003D2EC9">
        <w:rPr>
          <w:rFonts w:ascii="Times New Roman" w:hAnsi="Times New Roman" w:cs="Times New Roman"/>
          <w:sz w:val="24"/>
          <w:szCs w:val="28"/>
        </w:rPr>
        <w:t>1</w:t>
      </w:r>
      <w:r w:rsidR="00A26BA7" w:rsidRPr="003D2EC9">
        <w:rPr>
          <w:rFonts w:ascii="Times New Roman" w:hAnsi="Times New Roman" w:cs="Times New Roman"/>
          <w:sz w:val="24"/>
          <w:szCs w:val="28"/>
        </w:rPr>
        <w:t xml:space="preserve">]. </w:t>
      </w:r>
      <w:r w:rsidR="00A84E6D" w:rsidRPr="003D2EC9">
        <w:rPr>
          <w:rFonts w:ascii="Times New Roman" w:hAnsi="Times New Roman" w:cs="Times New Roman"/>
          <w:sz w:val="24"/>
          <w:szCs w:val="28"/>
        </w:rPr>
        <w:t xml:space="preserve">И всё же читатели могли опасаться «двойных вакцин». Для таких сомневающихся было подготовлено дополнение, что перед широким применением средство тщательно проверяют научные работники крупных городов. </w:t>
      </w:r>
      <w:r w:rsidR="006B035F" w:rsidRPr="003D2EC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51B0F" w:rsidRPr="003D2EC9" w:rsidRDefault="00F66026" w:rsidP="000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 xml:space="preserve">Изобретение вакцины от полиомиелита – ещё один вопрос, который заботил учёных в 1950-е годы. </w:t>
      </w:r>
      <w:r w:rsidR="005B6779" w:rsidRPr="003D2EC9">
        <w:rPr>
          <w:rFonts w:ascii="Times New Roman" w:hAnsi="Times New Roman" w:cs="Times New Roman"/>
          <w:sz w:val="24"/>
          <w:szCs w:val="28"/>
        </w:rPr>
        <w:t>В сентябре 1956 года в «Здоровье» была опубликована беседа с профессором Альбертом Сэйбином (США), который в то время работал над «живой»</w:t>
      </w:r>
      <w:r w:rsidR="00976CCD" w:rsidRPr="003D2EC9">
        <w:rPr>
          <w:rFonts w:ascii="Times New Roman" w:hAnsi="Times New Roman" w:cs="Times New Roman"/>
          <w:sz w:val="24"/>
          <w:szCs w:val="28"/>
        </w:rPr>
        <w:t xml:space="preserve"> вакциной от полиомиелита</w:t>
      </w:r>
      <w:r w:rsidR="00F26A46" w:rsidRPr="003D2EC9">
        <w:rPr>
          <w:rFonts w:ascii="Times New Roman" w:hAnsi="Times New Roman" w:cs="Times New Roman"/>
          <w:sz w:val="24"/>
          <w:szCs w:val="28"/>
        </w:rPr>
        <w:t xml:space="preserve"> [6]. </w:t>
      </w:r>
      <w:r w:rsidR="000D7BD4" w:rsidRPr="003D2EC9">
        <w:rPr>
          <w:rFonts w:ascii="Times New Roman" w:hAnsi="Times New Roman" w:cs="Times New Roman"/>
          <w:sz w:val="24"/>
          <w:szCs w:val="28"/>
        </w:rPr>
        <w:t xml:space="preserve">Экспериментальную работу со штаммами </w:t>
      </w:r>
      <w:r w:rsidR="00976CCD" w:rsidRPr="003D2EC9">
        <w:rPr>
          <w:rFonts w:ascii="Times New Roman" w:hAnsi="Times New Roman" w:cs="Times New Roman"/>
          <w:sz w:val="24"/>
          <w:szCs w:val="28"/>
        </w:rPr>
        <w:t xml:space="preserve">полученного вируса </w:t>
      </w:r>
      <w:r w:rsidR="000D7BD4" w:rsidRPr="003D2EC9">
        <w:rPr>
          <w:rFonts w:ascii="Times New Roman" w:hAnsi="Times New Roman" w:cs="Times New Roman"/>
          <w:sz w:val="24"/>
          <w:szCs w:val="28"/>
        </w:rPr>
        <w:t>проводили сотрудники отдела вирусологии Института экспериментальной медицины Академии медицинских наук СССР под руководством профессора А. А. Смородинцева [</w:t>
      </w:r>
      <w:r w:rsidR="005465AD" w:rsidRPr="003D2EC9">
        <w:rPr>
          <w:rFonts w:ascii="Times New Roman" w:hAnsi="Times New Roman" w:cs="Times New Roman"/>
          <w:sz w:val="24"/>
          <w:szCs w:val="28"/>
        </w:rPr>
        <w:t>11</w:t>
      </w:r>
      <w:r w:rsidR="000D7BD4" w:rsidRPr="003D2EC9">
        <w:rPr>
          <w:rFonts w:ascii="Times New Roman" w:hAnsi="Times New Roman" w:cs="Times New Roman"/>
          <w:sz w:val="24"/>
          <w:szCs w:val="28"/>
        </w:rPr>
        <w:t>]. В сентябре 1958 года в «Здоровье» была размещена об этом статья Анатолия Александровича</w:t>
      </w:r>
      <w:r w:rsidR="00E959B2" w:rsidRPr="003D2EC9">
        <w:rPr>
          <w:rFonts w:ascii="Times New Roman" w:hAnsi="Times New Roman" w:cs="Times New Roman"/>
          <w:sz w:val="24"/>
          <w:szCs w:val="28"/>
        </w:rPr>
        <w:t xml:space="preserve"> [</w:t>
      </w:r>
      <w:r w:rsidR="005465AD" w:rsidRPr="003D2EC9">
        <w:rPr>
          <w:rFonts w:ascii="Times New Roman" w:hAnsi="Times New Roman" w:cs="Times New Roman"/>
          <w:sz w:val="24"/>
          <w:szCs w:val="28"/>
        </w:rPr>
        <w:t>7</w:t>
      </w:r>
      <w:r w:rsidR="00E959B2" w:rsidRPr="003D2EC9">
        <w:rPr>
          <w:rFonts w:ascii="Times New Roman" w:hAnsi="Times New Roman" w:cs="Times New Roman"/>
          <w:sz w:val="24"/>
          <w:szCs w:val="28"/>
        </w:rPr>
        <w:t>]</w:t>
      </w:r>
      <w:r w:rsidR="000D7BD4" w:rsidRPr="003D2EC9">
        <w:rPr>
          <w:rFonts w:ascii="Times New Roman" w:hAnsi="Times New Roman" w:cs="Times New Roman"/>
          <w:sz w:val="24"/>
          <w:szCs w:val="28"/>
        </w:rPr>
        <w:t xml:space="preserve">. </w:t>
      </w:r>
      <w:r w:rsidR="006B035F" w:rsidRPr="003D2EC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403BC" w:rsidRPr="003D2EC9" w:rsidRDefault="00B3480B" w:rsidP="000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 xml:space="preserve">Информацию об инфекционных болезнях специалисты-врачи доносили доступным языком, порой добавляя образность. Так, в один из материалов была включена итальянская поговорка: </w:t>
      </w:r>
      <w:r w:rsidRPr="003D2EC9">
        <w:rPr>
          <w:rFonts w:ascii="Times New Roman" w:hAnsi="Times New Roman" w:cs="Times New Roman"/>
          <w:i/>
          <w:sz w:val="24"/>
          <w:szCs w:val="28"/>
        </w:rPr>
        <w:t>«Куда заходит солнце, туда не заходит врач»</w:t>
      </w:r>
      <w:r w:rsidRPr="003D2EC9">
        <w:rPr>
          <w:rFonts w:ascii="Times New Roman" w:hAnsi="Times New Roman" w:cs="Times New Roman"/>
          <w:sz w:val="24"/>
          <w:szCs w:val="28"/>
        </w:rPr>
        <w:t>. Так</w:t>
      </w:r>
      <w:r w:rsidR="00614992" w:rsidRPr="003D2EC9">
        <w:rPr>
          <w:rFonts w:ascii="Times New Roman" w:hAnsi="Times New Roman" w:cs="Times New Roman"/>
          <w:sz w:val="24"/>
          <w:szCs w:val="28"/>
        </w:rPr>
        <w:t>им образом</w:t>
      </w:r>
      <w:r w:rsidRPr="003D2EC9">
        <w:rPr>
          <w:rFonts w:ascii="Times New Roman" w:hAnsi="Times New Roman" w:cs="Times New Roman"/>
          <w:sz w:val="24"/>
          <w:szCs w:val="28"/>
        </w:rPr>
        <w:t xml:space="preserve"> ав</w:t>
      </w:r>
      <w:r w:rsidR="00614992" w:rsidRPr="003D2EC9">
        <w:rPr>
          <w:rFonts w:ascii="Times New Roman" w:hAnsi="Times New Roman" w:cs="Times New Roman"/>
          <w:sz w:val="24"/>
          <w:szCs w:val="28"/>
        </w:rPr>
        <w:t>тор иллюстрировал сведения</w:t>
      </w:r>
      <w:r w:rsidRPr="003D2EC9">
        <w:rPr>
          <w:rFonts w:ascii="Times New Roman" w:hAnsi="Times New Roman" w:cs="Times New Roman"/>
          <w:sz w:val="24"/>
          <w:szCs w:val="28"/>
        </w:rPr>
        <w:t>, что туберкулёзная палочка «боится» ультрафиолетовых лучей [</w:t>
      </w:r>
      <w:r w:rsidR="005465AD" w:rsidRPr="003D2EC9">
        <w:rPr>
          <w:rFonts w:ascii="Times New Roman" w:hAnsi="Times New Roman" w:cs="Times New Roman"/>
          <w:sz w:val="24"/>
          <w:szCs w:val="28"/>
        </w:rPr>
        <w:t>3</w:t>
      </w:r>
      <w:r w:rsidRPr="003D2EC9">
        <w:rPr>
          <w:rFonts w:ascii="Times New Roman" w:hAnsi="Times New Roman" w:cs="Times New Roman"/>
          <w:sz w:val="24"/>
          <w:szCs w:val="28"/>
        </w:rPr>
        <w:t xml:space="preserve">]. </w:t>
      </w:r>
      <w:r w:rsidR="00614992" w:rsidRPr="003D2EC9">
        <w:rPr>
          <w:rFonts w:ascii="Times New Roman" w:hAnsi="Times New Roman" w:cs="Times New Roman"/>
          <w:sz w:val="24"/>
          <w:szCs w:val="28"/>
        </w:rPr>
        <w:t xml:space="preserve">В ноябре 1957 года в журнале была размещена цветная вставка на всю страницу </w:t>
      </w:r>
      <w:r w:rsidR="00614992" w:rsidRPr="003D2EC9">
        <w:rPr>
          <w:rFonts w:ascii="Times New Roman" w:hAnsi="Times New Roman" w:cs="Times New Roman"/>
          <w:sz w:val="24"/>
          <w:szCs w:val="28"/>
        </w:rPr>
        <w:lastRenderedPageBreak/>
        <w:t>– «Что делать, чтобы не умереть от холеры»</w:t>
      </w:r>
      <w:r w:rsidR="001403BC" w:rsidRPr="003D2EC9">
        <w:rPr>
          <w:rFonts w:ascii="Times New Roman" w:hAnsi="Times New Roman" w:cs="Times New Roman"/>
          <w:sz w:val="24"/>
          <w:szCs w:val="28"/>
        </w:rPr>
        <w:t xml:space="preserve">. Рисунки и текст несколькими десятилетиями ранее были подготовлены Владимиром Маяковским (рис. 1). </w:t>
      </w:r>
    </w:p>
    <w:p w:rsidR="00EC2D42" w:rsidRPr="003D2EC9" w:rsidRDefault="00EC2D42" w:rsidP="000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 xml:space="preserve">Нередко в статьи вводились исторические сведения. Например, в </w:t>
      </w:r>
      <w:r w:rsidR="00901CD6" w:rsidRPr="003D2EC9">
        <w:rPr>
          <w:rFonts w:ascii="Times New Roman" w:hAnsi="Times New Roman" w:cs="Times New Roman"/>
          <w:sz w:val="24"/>
          <w:szCs w:val="28"/>
        </w:rPr>
        <w:t>публикации</w:t>
      </w:r>
      <w:r w:rsidRPr="003D2EC9">
        <w:rPr>
          <w:rFonts w:ascii="Times New Roman" w:hAnsi="Times New Roman" w:cs="Times New Roman"/>
          <w:sz w:val="24"/>
          <w:szCs w:val="28"/>
        </w:rPr>
        <w:t xml:space="preserve"> о бешенстве рассказывалось о мальчике Жане, который спас товарищей от бешеной собаки, но сам был искусан. Из французской провинции он поехал в Париж, где Луи Пастер ввёл ему спасительную вакцину</w:t>
      </w:r>
      <w:r w:rsidR="00E959B2" w:rsidRPr="003D2EC9">
        <w:rPr>
          <w:rFonts w:ascii="Times New Roman" w:hAnsi="Times New Roman" w:cs="Times New Roman"/>
          <w:sz w:val="24"/>
          <w:szCs w:val="28"/>
        </w:rPr>
        <w:t xml:space="preserve"> [10]</w:t>
      </w:r>
      <w:r w:rsidRPr="003D2EC9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297217" w:rsidRPr="003D2EC9" w:rsidRDefault="00100309" w:rsidP="000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 xml:space="preserve">В статьях часто подчёркивалась самоотверженность советских врачей в борьбе за народное здоровье. Доктор И. И. Дуброво высасывал дифтерийные пленки из гортани больной девочки, заразился и умер. Это событие легло в основу рассказа А. П. Чехова «Попрыгунья» </w:t>
      </w:r>
      <w:r w:rsidR="00FB0068" w:rsidRPr="003D2EC9">
        <w:rPr>
          <w:rFonts w:ascii="Times New Roman" w:hAnsi="Times New Roman" w:cs="Times New Roman"/>
          <w:sz w:val="24"/>
          <w:szCs w:val="28"/>
        </w:rPr>
        <w:t>[</w:t>
      </w:r>
      <w:r w:rsidR="005465AD" w:rsidRPr="003D2EC9">
        <w:rPr>
          <w:rFonts w:ascii="Times New Roman" w:hAnsi="Times New Roman" w:cs="Times New Roman"/>
          <w:sz w:val="24"/>
          <w:szCs w:val="28"/>
        </w:rPr>
        <w:t>5</w:t>
      </w:r>
      <w:r w:rsidR="00FB0068" w:rsidRPr="003D2EC9">
        <w:rPr>
          <w:rFonts w:ascii="Times New Roman" w:hAnsi="Times New Roman" w:cs="Times New Roman"/>
          <w:sz w:val="24"/>
          <w:szCs w:val="28"/>
        </w:rPr>
        <w:t xml:space="preserve">] </w:t>
      </w:r>
      <w:r w:rsidR="001E5EE5" w:rsidRPr="003D2EC9">
        <w:rPr>
          <w:rFonts w:ascii="Times New Roman" w:hAnsi="Times New Roman" w:cs="Times New Roman"/>
          <w:sz w:val="24"/>
          <w:szCs w:val="28"/>
        </w:rPr>
        <w:t>и эскиза И. Е. Репина (рис. </w:t>
      </w:r>
      <w:r w:rsidRPr="003D2EC9">
        <w:rPr>
          <w:rFonts w:ascii="Times New Roman" w:hAnsi="Times New Roman" w:cs="Times New Roman"/>
          <w:sz w:val="24"/>
          <w:szCs w:val="28"/>
        </w:rPr>
        <w:t xml:space="preserve">2). </w:t>
      </w:r>
      <w:r w:rsidR="001E5EE5" w:rsidRPr="003D2EC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474E6" w:rsidRPr="003D2EC9" w:rsidRDefault="005F3E7D" w:rsidP="000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>Создатели</w:t>
      </w:r>
      <w:r w:rsidR="00732984" w:rsidRPr="003D2EC9">
        <w:rPr>
          <w:rFonts w:ascii="Times New Roman" w:hAnsi="Times New Roman" w:cs="Times New Roman"/>
          <w:sz w:val="24"/>
          <w:szCs w:val="28"/>
        </w:rPr>
        <w:t xml:space="preserve"> «Здоровь</w:t>
      </w:r>
      <w:r w:rsidRPr="003D2EC9">
        <w:rPr>
          <w:rFonts w:ascii="Times New Roman" w:hAnsi="Times New Roman" w:cs="Times New Roman"/>
          <w:sz w:val="24"/>
          <w:szCs w:val="28"/>
        </w:rPr>
        <w:t>я</w:t>
      </w:r>
      <w:r w:rsidR="00732984" w:rsidRPr="003D2EC9">
        <w:rPr>
          <w:rFonts w:ascii="Times New Roman" w:hAnsi="Times New Roman" w:cs="Times New Roman"/>
          <w:sz w:val="24"/>
          <w:szCs w:val="28"/>
        </w:rPr>
        <w:t xml:space="preserve">» старались укрепить веру </w:t>
      </w:r>
      <w:r w:rsidRPr="003D2EC9">
        <w:rPr>
          <w:rFonts w:ascii="Times New Roman" w:hAnsi="Times New Roman" w:cs="Times New Roman"/>
          <w:sz w:val="24"/>
          <w:szCs w:val="28"/>
        </w:rPr>
        <w:t>аудитории</w:t>
      </w:r>
      <w:r w:rsidR="00732984" w:rsidRPr="003D2EC9">
        <w:rPr>
          <w:rFonts w:ascii="Times New Roman" w:hAnsi="Times New Roman" w:cs="Times New Roman"/>
          <w:sz w:val="24"/>
          <w:szCs w:val="28"/>
        </w:rPr>
        <w:t xml:space="preserve"> в «докторов Дымовых», в учёных. </w:t>
      </w:r>
      <w:r w:rsidRPr="003D2EC9">
        <w:rPr>
          <w:rFonts w:ascii="Times New Roman" w:hAnsi="Times New Roman" w:cs="Times New Roman"/>
          <w:sz w:val="24"/>
          <w:szCs w:val="28"/>
        </w:rPr>
        <w:t xml:space="preserve">Читатель журнала знал: ещё не от всех инфекционных болезней изобретены прививки, но работа ведётся и, возможно, скоро наступит «безболезненное» будущее. </w:t>
      </w:r>
      <w:r w:rsidR="00315A4C" w:rsidRPr="003D2EC9">
        <w:rPr>
          <w:rFonts w:ascii="Times New Roman" w:hAnsi="Times New Roman" w:cs="Times New Roman"/>
          <w:sz w:val="24"/>
          <w:szCs w:val="28"/>
        </w:rPr>
        <w:t xml:space="preserve">Немаловажно, что аудиторию делали соучастницей этой </w:t>
      </w:r>
      <w:r w:rsidR="00374422" w:rsidRPr="003D2EC9">
        <w:rPr>
          <w:rFonts w:ascii="Times New Roman" w:hAnsi="Times New Roman" w:cs="Times New Roman"/>
          <w:sz w:val="24"/>
          <w:szCs w:val="28"/>
        </w:rPr>
        <w:t>работы: нередко в статьях звучали</w:t>
      </w:r>
      <w:r w:rsidR="00315A4C" w:rsidRPr="003D2EC9">
        <w:rPr>
          <w:rFonts w:ascii="Times New Roman" w:hAnsi="Times New Roman" w:cs="Times New Roman"/>
          <w:sz w:val="24"/>
          <w:szCs w:val="28"/>
        </w:rPr>
        <w:t xml:space="preserve"> призывы соблюдать правила личной гигиены, санитарные меры. </w:t>
      </w:r>
      <w:r w:rsidR="00DB2E5D" w:rsidRPr="003D2EC9">
        <w:rPr>
          <w:rFonts w:ascii="Times New Roman" w:hAnsi="Times New Roman" w:cs="Times New Roman"/>
          <w:sz w:val="24"/>
          <w:szCs w:val="28"/>
        </w:rPr>
        <w:t>Читателям напоминали: важно закаляться, делать утреннюю гимнастику, соблюдать режим труда и отдыха, правильно питаться, следовать рекомендациям врачей. И тогда здоровье народа будет крепнуть. А это – одна из главных целей советского правительства.</w:t>
      </w:r>
    </w:p>
    <w:p w:rsidR="003C1CEA" w:rsidRPr="003D2EC9" w:rsidRDefault="003C1CEA" w:rsidP="000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B3A8D" w:rsidRPr="003D2EC9" w:rsidRDefault="00583E21" w:rsidP="000241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Литература</w:t>
      </w:r>
      <w:bookmarkStart w:id="0" w:name="_GoBack"/>
      <w:bookmarkEnd w:id="0"/>
      <w:r w:rsidR="00F81470" w:rsidRPr="003D2EC9">
        <w:rPr>
          <w:rFonts w:ascii="Times New Roman" w:hAnsi="Times New Roman" w:cs="Times New Roman"/>
          <w:sz w:val="24"/>
          <w:szCs w:val="28"/>
        </w:rPr>
        <w:t>:</w:t>
      </w:r>
    </w:p>
    <w:p w:rsidR="00BC5BFC" w:rsidRPr="003D2EC9" w:rsidRDefault="00332EFB" w:rsidP="000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>1</w:t>
      </w:r>
      <w:r w:rsidR="00BC5BFC" w:rsidRPr="003D2EC9">
        <w:rPr>
          <w:rFonts w:ascii="Times New Roman" w:hAnsi="Times New Roman" w:cs="Times New Roman"/>
          <w:sz w:val="24"/>
          <w:szCs w:val="28"/>
        </w:rPr>
        <w:t>. Гордина Р. В. Одна вакцина против двух болезней // Здоровье. – 1959. – №3. – С. 6.</w:t>
      </w:r>
    </w:p>
    <w:p w:rsidR="00BC5BFC" w:rsidRPr="003D2EC9" w:rsidRDefault="00332EFB" w:rsidP="000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>2</w:t>
      </w:r>
      <w:r w:rsidR="00BC5BFC" w:rsidRPr="003D2EC9">
        <w:rPr>
          <w:rFonts w:ascii="Times New Roman" w:hAnsi="Times New Roman" w:cs="Times New Roman"/>
          <w:sz w:val="24"/>
          <w:szCs w:val="28"/>
        </w:rPr>
        <w:t>. Доброхотова А. И. Новое о коклюше // Здоровье. – 1955. – №3. – С. 14-15.</w:t>
      </w:r>
    </w:p>
    <w:p w:rsidR="00BC5BFC" w:rsidRPr="003D2EC9" w:rsidRDefault="00332EFB" w:rsidP="000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>3</w:t>
      </w:r>
      <w:r w:rsidR="00BC5BFC" w:rsidRPr="003D2EC9">
        <w:rPr>
          <w:rFonts w:ascii="Times New Roman" w:hAnsi="Times New Roman" w:cs="Times New Roman"/>
          <w:sz w:val="24"/>
          <w:szCs w:val="28"/>
        </w:rPr>
        <w:t>. Ефимова А. А. Предупреждение туберкулеза у детей // Здоровье. – 1955. – №12. – С. 14-16.</w:t>
      </w:r>
    </w:p>
    <w:p w:rsidR="00F81470" w:rsidRPr="003D2EC9" w:rsidRDefault="00332EFB" w:rsidP="00024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>4</w:t>
      </w:r>
      <w:r w:rsidR="00F81470" w:rsidRPr="003D2EC9">
        <w:rPr>
          <w:rFonts w:ascii="Times New Roman" w:hAnsi="Times New Roman" w:cs="Times New Roman"/>
          <w:sz w:val="24"/>
          <w:szCs w:val="28"/>
        </w:rPr>
        <w:t>. Ковригина М. Д. Забота партии и правительства о здоровье народа // Здоровье. – 1955 . – №1. – С. 1.</w:t>
      </w:r>
    </w:p>
    <w:p w:rsidR="00BC5BFC" w:rsidRPr="003D2EC9" w:rsidRDefault="00332EFB" w:rsidP="000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>5</w:t>
      </w:r>
      <w:r w:rsidR="00BC5BFC" w:rsidRPr="003D2EC9">
        <w:rPr>
          <w:rFonts w:ascii="Times New Roman" w:hAnsi="Times New Roman" w:cs="Times New Roman"/>
          <w:sz w:val="24"/>
          <w:szCs w:val="28"/>
        </w:rPr>
        <w:t>. Москвинов В. Н. Подвиг доктора // Здоровье. – 1956. – №4. – С. 27.</w:t>
      </w:r>
    </w:p>
    <w:p w:rsidR="00BC5BFC" w:rsidRPr="003D2EC9" w:rsidRDefault="00BC5BFC" w:rsidP="000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>6. Наша общая цель – победить полиомиэлит. Беседа с профессором Альбертом Сэйбином (США) // Здоровье. – 1956. – №9. – С. 18.</w:t>
      </w:r>
    </w:p>
    <w:p w:rsidR="00BC5BFC" w:rsidRPr="003D2EC9" w:rsidRDefault="00332EFB" w:rsidP="000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>7</w:t>
      </w:r>
      <w:r w:rsidR="00BC5BFC" w:rsidRPr="003D2EC9">
        <w:rPr>
          <w:rFonts w:ascii="Times New Roman" w:hAnsi="Times New Roman" w:cs="Times New Roman"/>
          <w:sz w:val="24"/>
          <w:szCs w:val="28"/>
        </w:rPr>
        <w:t>. Смородинцев А. А. Прививки против полиомиелита // Здоровье. – 1958. – №9. – С. 9-10.</w:t>
      </w:r>
    </w:p>
    <w:p w:rsidR="00BC5BFC" w:rsidRPr="003D2EC9" w:rsidRDefault="00332EFB" w:rsidP="00024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>8</w:t>
      </w:r>
      <w:r w:rsidR="00BC5BFC" w:rsidRPr="003D2EC9">
        <w:rPr>
          <w:rFonts w:ascii="Times New Roman" w:hAnsi="Times New Roman" w:cs="Times New Roman"/>
          <w:sz w:val="24"/>
          <w:szCs w:val="28"/>
        </w:rPr>
        <w:t>. Сперанский Г. Н. Грипп у детей // Здоровье. – 1958. – №3. – С. 15.</w:t>
      </w:r>
    </w:p>
    <w:p w:rsidR="00B910C1" w:rsidRPr="003D2EC9" w:rsidRDefault="00332EFB" w:rsidP="00024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>9</w:t>
      </w:r>
      <w:r w:rsidR="00B910C1" w:rsidRPr="003D2EC9">
        <w:rPr>
          <w:rFonts w:ascii="Times New Roman" w:hAnsi="Times New Roman" w:cs="Times New Roman"/>
          <w:sz w:val="24"/>
          <w:szCs w:val="28"/>
        </w:rPr>
        <w:t>. Сухарева М. Е. Боритесь с детскими инфекциями // Здоровье. – 1957. – №3. – С. 1</w:t>
      </w:r>
      <w:r w:rsidR="00AE04A4" w:rsidRPr="003D2EC9">
        <w:rPr>
          <w:rFonts w:ascii="Times New Roman" w:hAnsi="Times New Roman" w:cs="Times New Roman"/>
          <w:sz w:val="24"/>
          <w:szCs w:val="28"/>
        </w:rPr>
        <w:t>5</w:t>
      </w:r>
      <w:r w:rsidR="00B910C1" w:rsidRPr="003D2EC9">
        <w:rPr>
          <w:rFonts w:ascii="Times New Roman" w:hAnsi="Times New Roman" w:cs="Times New Roman"/>
          <w:sz w:val="24"/>
          <w:szCs w:val="28"/>
        </w:rPr>
        <w:t>.</w:t>
      </w:r>
    </w:p>
    <w:p w:rsidR="00E959B2" w:rsidRPr="003D2EC9" w:rsidRDefault="00E959B2" w:rsidP="000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 xml:space="preserve">10. Юрковский А. М. Бешенство // Здоровье. – 1956. – №8. – С. </w:t>
      </w:r>
      <w:r w:rsidR="00C2298F" w:rsidRPr="003D2EC9">
        <w:rPr>
          <w:rFonts w:ascii="Times New Roman" w:hAnsi="Times New Roman" w:cs="Times New Roman"/>
          <w:sz w:val="24"/>
          <w:szCs w:val="28"/>
        </w:rPr>
        <w:t>27-28</w:t>
      </w:r>
      <w:r w:rsidRPr="003D2EC9">
        <w:rPr>
          <w:rFonts w:ascii="Times New Roman" w:hAnsi="Times New Roman" w:cs="Times New Roman"/>
          <w:sz w:val="24"/>
          <w:szCs w:val="28"/>
        </w:rPr>
        <w:t>.</w:t>
      </w:r>
    </w:p>
    <w:p w:rsidR="00BC5BFC" w:rsidRPr="003D2EC9" w:rsidRDefault="00332EFB" w:rsidP="00024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D2EC9">
        <w:rPr>
          <w:rFonts w:ascii="Times New Roman" w:hAnsi="Times New Roman" w:cs="Times New Roman"/>
          <w:sz w:val="24"/>
          <w:szCs w:val="28"/>
        </w:rPr>
        <w:t>11</w:t>
      </w:r>
      <w:r w:rsidR="00BC5BFC" w:rsidRPr="003D2EC9">
        <w:rPr>
          <w:rFonts w:ascii="Times New Roman" w:hAnsi="Times New Roman" w:cs="Times New Roman"/>
          <w:sz w:val="24"/>
          <w:szCs w:val="28"/>
        </w:rPr>
        <w:t xml:space="preserve">. Лашкевич В. А. История создания в 1959 г. живой вакцины из аттенуированных штаммов А. Сэбина и идея искоренения полиомиелита / </w:t>
      </w:r>
      <w:r w:rsidR="00BC5BFC" w:rsidRPr="003D2EC9">
        <w:rPr>
          <w:rFonts w:ascii="Times New Roman" w:hAnsi="Times New Roman" w:cs="Times New Roman"/>
          <w:sz w:val="24"/>
          <w:szCs w:val="28"/>
          <w:lang w:val="en-GB"/>
        </w:rPr>
        <w:t>URL</w:t>
      </w:r>
      <w:r w:rsidR="00BC5BFC" w:rsidRPr="003D2EC9">
        <w:rPr>
          <w:rFonts w:ascii="Times New Roman" w:hAnsi="Times New Roman" w:cs="Times New Roman"/>
          <w:sz w:val="24"/>
          <w:szCs w:val="28"/>
        </w:rPr>
        <w:t xml:space="preserve">: </w:t>
      </w:r>
      <w:hyperlink r:id="rId6" w:history="1">
        <w:r w:rsidR="00BC5BFC" w:rsidRPr="003D2EC9">
          <w:rPr>
            <w:rStyle w:val="a3"/>
            <w:rFonts w:ascii="Times New Roman" w:hAnsi="Times New Roman" w:cs="Times New Roman"/>
            <w:sz w:val="24"/>
            <w:szCs w:val="28"/>
          </w:rPr>
          <w:t>https://cyberleninka.ru/article/n/istoriya-sozdaniya-v-1959-g-zhivoy-vaktsiny-iz-attenuirovannyh-shtammov-a-sebina-i-ideya-iskoreneniya-poliomielita/viewer</w:t>
        </w:r>
      </w:hyperlink>
      <w:r w:rsidR="00BC5BFC" w:rsidRPr="003D2EC9">
        <w:rPr>
          <w:rFonts w:ascii="Times New Roman" w:hAnsi="Times New Roman" w:cs="Times New Roman"/>
          <w:sz w:val="24"/>
          <w:szCs w:val="28"/>
        </w:rPr>
        <w:t xml:space="preserve"> (дата обращения: 06.02.2024).</w:t>
      </w:r>
    </w:p>
    <w:p w:rsidR="00710964" w:rsidRDefault="00710964" w:rsidP="000D7BD4"/>
    <w:p w:rsidR="00710964" w:rsidRPr="00710964" w:rsidRDefault="00710964" w:rsidP="00710964"/>
    <w:p w:rsidR="00710964" w:rsidRPr="00710964" w:rsidRDefault="00710964" w:rsidP="00710964"/>
    <w:p w:rsidR="00710964" w:rsidRPr="00710964" w:rsidRDefault="00710964" w:rsidP="00710964"/>
    <w:p w:rsidR="00710964" w:rsidRPr="00710964" w:rsidRDefault="00710964" w:rsidP="00710964"/>
    <w:p w:rsidR="00710964" w:rsidRDefault="00710964" w:rsidP="00710964"/>
    <w:p w:rsidR="006F21A4" w:rsidRDefault="00787515">
      <w:r w:rsidRPr="00710964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D48A75" wp14:editId="31D08458">
                <wp:simplePos x="0" y="0"/>
                <wp:positionH relativeFrom="page">
                  <wp:posOffset>5302885</wp:posOffset>
                </wp:positionH>
                <wp:positionV relativeFrom="paragraph">
                  <wp:posOffset>8550910</wp:posOffset>
                </wp:positionV>
                <wp:extent cx="581025" cy="2667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515" w:rsidRPr="00787515" w:rsidRDefault="00787515" w:rsidP="0078751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8751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Рис.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48A7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17.55pt;margin-top:673.3pt;width:45.7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" filled="f" stroked="f">
                <v:textbox>
                  <w:txbxContent>
                    <w:p w:rsidR="00787515" w:rsidRPr="00787515" w:rsidRDefault="00787515" w:rsidP="0078751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87515">
                        <w:rPr>
                          <w:rFonts w:ascii="Times New Roman" w:hAnsi="Times New Roman" w:cs="Times New Roman"/>
                          <w:sz w:val="24"/>
                        </w:rPr>
                        <w:t>Рис.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1096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5575935</wp:posOffset>
            </wp:positionV>
            <wp:extent cx="4729480" cy="3257550"/>
            <wp:effectExtent l="0" t="0" r="0" b="0"/>
            <wp:wrapThrough wrapText="bothSides">
              <wp:wrapPolygon edited="0">
                <wp:start x="0" y="0"/>
                <wp:lineTo x="0" y="21474"/>
                <wp:lineTo x="21490" y="21474"/>
                <wp:lineTo x="21490" y="0"/>
                <wp:lineTo x="0" y="0"/>
              </wp:wrapPolygon>
            </wp:wrapThrough>
            <wp:docPr id="2" name="Рисунок 2" descr="C:\Users\MiLeliya\Диск\xyz\7_СПбГУ\2 курс\Доклады\МГУ\Рисуно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eliya\Диск\xyz\7_СПбГУ\2 курс\Доклады\МГУ\Рисунок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48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4794885</wp:posOffset>
                </wp:positionV>
                <wp:extent cx="609600" cy="26670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4FC" w:rsidRPr="00787515" w:rsidRDefault="002134FC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8751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Рис.1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1.45pt;margin-top:377.55pt;width:48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" filled="f" stroked="f">
                <v:textbox>
                  <w:txbxContent>
                    <w:p w:rsidR="002134FC" w:rsidRPr="00787515" w:rsidRDefault="002134FC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87515">
                        <w:rPr>
                          <w:rFonts w:ascii="Times New Roman" w:hAnsi="Times New Roman" w:cs="Times New Roman"/>
                          <w:sz w:val="24"/>
                        </w:rPr>
                        <w:t>Рис.1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1096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-492760</wp:posOffset>
            </wp:positionH>
            <wp:positionV relativeFrom="paragraph">
              <wp:posOffset>-386715</wp:posOffset>
            </wp:positionV>
            <wp:extent cx="3943350" cy="5486400"/>
            <wp:effectExtent l="0" t="0" r="0" b="0"/>
            <wp:wrapNone/>
            <wp:docPr id="1" name="Рисунок 1" descr="C:\Users\MiLeliya\Диск\xyz\7_СПбГУ\2 курс\Доклады\МГУ\Рисунок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eliya\Диск\xyz\7_СПбГУ\2 курс\Доклады\МГУ\Рисунок 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4FC">
        <w:rPr>
          <w:rFonts w:ascii="Times New Roman" w:hAnsi="Times New Roman" w:cs="Times New Roman"/>
        </w:rPr>
        <w:t xml:space="preserve">         </w:t>
      </w:r>
    </w:p>
    <w:sectPr w:rsidR="006F21A4" w:rsidSect="003D2EC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75E" w:rsidRDefault="00C4075E" w:rsidP="000A0C17">
      <w:pPr>
        <w:spacing w:after="0" w:line="240" w:lineRule="auto"/>
      </w:pPr>
      <w:r>
        <w:separator/>
      </w:r>
    </w:p>
  </w:endnote>
  <w:endnote w:type="continuationSeparator" w:id="0">
    <w:p w:rsidR="00C4075E" w:rsidRDefault="00C4075E" w:rsidP="000A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75E" w:rsidRDefault="00C4075E" w:rsidP="000A0C17">
      <w:pPr>
        <w:spacing w:after="0" w:line="240" w:lineRule="auto"/>
      </w:pPr>
      <w:r>
        <w:separator/>
      </w:r>
    </w:p>
  </w:footnote>
  <w:footnote w:type="continuationSeparator" w:id="0">
    <w:p w:rsidR="00C4075E" w:rsidRDefault="00C4075E" w:rsidP="000A0C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5A"/>
    <w:rsid w:val="0000118E"/>
    <w:rsid w:val="00015DD5"/>
    <w:rsid w:val="000241AD"/>
    <w:rsid w:val="00030F8B"/>
    <w:rsid w:val="00043C63"/>
    <w:rsid w:val="000474E6"/>
    <w:rsid w:val="00053AE7"/>
    <w:rsid w:val="000811FC"/>
    <w:rsid w:val="000A0C17"/>
    <w:rsid w:val="000D7BD4"/>
    <w:rsid w:val="00100309"/>
    <w:rsid w:val="001006F9"/>
    <w:rsid w:val="001244E7"/>
    <w:rsid w:val="0012694E"/>
    <w:rsid w:val="00130BA4"/>
    <w:rsid w:val="00130F82"/>
    <w:rsid w:val="001403BC"/>
    <w:rsid w:val="0016453B"/>
    <w:rsid w:val="001B01FF"/>
    <w:rsid w:val="001B1648"/>
    <w:rsid w:val="001B3A8D"/>
    <w:rsid w:val="001C2513"/>
    <w:rsid w:val="001E5EE5"/>
    <w:rsid w:val="001F22C5"/>
    <w:rsid w:val="001F7E48"/>
    <w:rsid w:val="00201EB4"/>
    <w:rsid w:val="002134FC"/>
    <w:rsid w:val="00213840"/>
    <w:rsid w:val="00235272"/>
    <w:rsid w:val="00256A50"/>
    <w:rsid w:val="002777A7"/>
    <w:rsid w:val="0028661D"/>
    <w:rsid w:val="00293C77"/>
    <w:rsid w:val="00297217"/>
    <w:rsid w:val="002A6C07"/>
    <w:rsid w:val="002C4116"/>
    <w:rsid w:val="002C63E5"/>
    <w:rsid w:val="002F1A37"/>
    <w:rsid w:val="00315A4C"/>
    <w:rsid w:val="003230B5"/>
    <w:rsid w:val="00332EFB"/>
    <w:rsid w:val="003367E9"/>
    <w:rsid w:val="00374422"/>
    <w:rsid w:val="00395C6B"/>
    <w:rsid w:val="003C1CEA"/>
    <w:rsid w:val="003D2EC9"/>
    <w:rsid w:val="004203B9"/>
    <w:rsid w:val="00462A77"/>
    <w:rsid w:val="00477A6F"/>
    <w:rsid w:val="00485D17"/>
    <w:rsid w:val="00491966"/>
    <w:rsid w:val="004A513E"/>
    <w:rsid w:val="0053610D"/>
    <w:rsid w:val="005465AD"/>
    <w:rsid w:val="005716D0"/>
    <w:rsid w:val="005759DA"/>
    <w:rsid w:val="005837C3"/>
    <w:rsid w:val="00583E21"/>
    <w:rsid w:val="005B504F"/>
    <w:rsid w:val="005B6779"/>
    <w:rsid w:val="005D0321"/>
    <w:rsid w:val="005F3E7D"/>
    <w:rsid w:val="00614992"/>
    <w:rsid w:val="0064052E"/>
    <w:rsid w:val="006424BD"/>
    <w:rsid w:val="00653DD9"/>
    <w:rsid w:val="0067186D"/>
    <w:rsid w:val="0069562D"/>
    <w:rsid w:val="00697D2D"/>
    <w:rsid w:val="006B035F"/>
    <w:rsid w:val="006E3C64"/>
    <w:rsid w:val="006F21A4"/>
    <w:rsid w:val="006F49F2"/>
    <w:rsid w:val="0070285A"/>
    <w:rsid w:val="007077A8"/>
    <w:rsid w:val="00710964"/>
    <w:rsid w:val="00714C63"/>
    <w:rsid w:val="00723325"/>
    <w:rsid w:val="00732984"/>
    <w:rsid w:val="00735A68"/>
    <w:rsid w:val="00740497"/>
    <w:rsid w:val="007619CF"/>
    <w:rsid w:val="00787515"/>
    <w:rsid w:val="007D7CE6"/>
    <w:rsid w:val="007E430D"/>
    <w:rsid w:val="007F698E"/>
    <w:rsid w:val="00820076"/>
    <w:rsid w:val="00840A2E"/>
    <w:rsid w:val="00841C26"/>
    <w:rsid w:val="00845BE5"/>
    <w:rsid w:val="008470BC"/>
    <w:rsid w:val="00857124"/>
    <w:rsid w:val="008820A0"/>
    <w:rsid w:val="008835F9"/>
    <w:rsid w:val="00891F8C"/>
    <w:rsid w:val="008D6286"/>
    <w:rsid w:val="008D6A33"/>
    <w:rsid w:val="008E135F"/>
    <w:rsid w:val="008F3BB9"/>
    <w:rsid w:val="00901CD6"/>
    <w:rsid w:val="00940F55"/>
    <w:rsid w:val="00976CCD"/>
    <w:rsid w:val="00A140D1"/>
    <w:rsid w:val="00A26BA7"/>
    <w:rsid w:val="00A310EF"/>
    <w:rsid w:val="00A84E6D"/>
    <w:rsid w:val="00AA265E"/>
    <w:rsid w:val="00AE04A4"/>
    <w:rsid w:val="00AF5088"/>
    <w:rsid w:val="00B15FEA"/>
    <w:rsid w:val="00B3480B"/>
    <w:rsid w:val="00B530AB"/>
    <w:rsid w:val="00B77847"/>
    <w:rsid w:val="00B85F25"/>
    <w:rsid w:val="00B910C1"/>
    <w:rsid w:val="00BA1963"/>
    <w:rsid w:val="00BC2224"/>
    <w:rsid w:val="00BC46D8"/>
    <w:rsid w:val="00BC55C5"/>
    <w:rsid w:val="00BC5BFC"/>
    <w:rsid w:val="00BD2E31"/>
    <w:rsid w:val="00BE2058"/>
    <w:rsid w:val="00C11D44"/>
    <w:rsid w:val="00C2298F"/>
    <w:rsid w:val="00C4075E"/>
    <w:rsid w:val="00C74C86"/>
    <w:rsid w:val="00C97021"/>
    <w:rsid w:val="00CB2079"/>
    <w:rsid w:val="00CB3E8C"/>
    <w:rsid w:val="00CE0FAB"/>
    <w:rsid w:val="00CF3E0C"/>
    <w:rsid w:val="00CF6866"/>
    <w:rsid w:val="00D0145D"/>
    <w:rsid w:val="00D02A40"/>
    <w:rsid w:val="00D4019F"/>
    <w:rsid w:val="00D40E02"/>
    <w:rsid w:val="00D4722C"/>
    <w:rsid w:val="00D51B0F"/>
    <w:rsid w:val="00D83AA2"/>
    <w:rsid w:val="00D9777A"/>
    <w:rsid w:val="00DB2E5D"/>
    <w:rsid w:val="00DE11B0"/>
    <w:rsid w:val="00E43E1C"/>
    <w:rsid w:val="00E43FA0"/>
    <w:rsid w:val="00E959B2"/>
    <w:rsid w:val="00EA0ECE"/>
    <w:rsid w:val="00EB1E84"/>
    <w:rsid w:val="00EC2D42"/>
    <w:rsid w:val="00EE73AE"/>
    <w:rsid w:val="00F179C2"/>
    <w:rsid w:val="00F26A46"/>
    <w:rsid w:val="00F356E5"/>
    <w:rsid w:val="00F66026"/>
    <w:rsid w:val="00F81470"/>
    <w:rsid w:val="00FA2266"/>
    <w:rsid w:val="00FA3264"/>
    <w:rsid w:val="00FB0068"/>
    <w:rsid w:val="00FB363F"/>
    <w:rsid w:val="00FC4472"/>
    <w:rsid w:val="00FE51D1"/>
    <w:rsid w:val="00F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C23FE-7B8E-497A-90B4-7EE38167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C17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0A0C1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A0C17"/>
    <w:rPr>
      <w:sz w:val="20"/>
      <w:szCs w:val="20"/>
    </w:rPr>
  </w:style>
  <w:style w:type="character" w:styleId="a6">
    <w:name w:val="footnote reference"/>
    <w:uiPriority w:val="99"/>
    <w:semiHidden/>
    <w:rsid w:val="000A0C17"/>
    <w:rPr>
      <w:vertAlign w:val="superscript"/>
    </w:rPr>
  </w:style>
  <w:style w:type="character" w:customStyle="1" w:styleId="fontstyle01">
    <w:name w:val="fontstyle01"/>
    <w:basedOn w:val="a0"/>
    <w:rsid w:val="00976CCD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964"/>
  </w:style>
  <w:style w:type="paragraph" w:styleId="a9">
    <w:name w:val="footer"/>
    <w:basedOn w:val="a"/>
    <w:link w:val="aa"/>
    <w:uiPriority w:val="99"/>
    <w:unhideWhenUsed/>
    <w:rsid w:val="0071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yberleninka.ru/article/n/istoriya-sozdaniya-v-1959-g-zhivoy-vaktsiny-iz-attenuirovannyh-shtammov-a-sebina-i-ideya-iskoreneniya-poliomielita/viewe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MiLeliya</dc:creator>
  <cp:keywords/>
  <dc:description/>
  <cp:lastModifiedBy>MiLeliya</cp:lastModifiedBy>
  <cp:revision>152</cp:revision>
  <dcterms:created xsi:type="dcterms:W3CDTF">2024-02-04T15:37:00Z</dcterms:created>
  <dcterms:modified xsi:type="dcterms:W3CDTF">2024-02-07T15:26:00Z</dcterms:modified>
</cp:coreProperties>
</file>