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BDAA3" w14:textId="6F7197E9" w:rsidR="00F65A3A" w:rsidRPr="00F65A3A" w:rsidRDefault="00F65A3A" w:rsidP="00F65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A3A">
        <w:rPr>
          <w:rFonts w:ascii="Times New Roman" w:hAnsi="Times New Roman" w:cs="Times New Roman"/>
          <w:b/>
          <w:bCs/>
          <w:sz w:val="24"/>
          <w:szCs w:val="24"/>
        </w:rPr>
        <w:t>Применение</w:t>
      </w:r>
      <w:r w:rsidR="00B30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b/>
          <w:bCs/>
          <w:sz w:val="24"/>
          <w:szCs w:val="24"/>
        </w:rPr>
        <w:t>органических</w:t>
      </w:r>
      <w:r w:rsidR="00B30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b/>
          <w:bCs/>
          <w:sz w:val="24"/>
          <w:szCs w:val="24"/>
        </w:rPr>
        <w:t>аминов</w:t>
      </w:r>
      <w:r w:rsidR="00B30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B30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b/>
          <w:bCs/>
          <w:sz w:val="24"/>
          <w:szCs w:val="24"/>
        </w:rPr>
        <w:t>разделения</w:t>
      </w:r>
      <w:r w:rsidR="00B30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b/>
          <w:bCs/>
          <w:sz w:val="24"/>
          <w:szCs w:val="24"/>
        </w:rPr>
        <w:t>высших</w:t>
      </w:r>
      <w:r w:rsidR="00B30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b/>
          <w:bCs/>
          <w:sz w:val="24"/>
          <w:szCs w:val="24"/>
        </w:rPr>
        <w:t>фуллеренов</w:t>
      </w:r>
    </w:p>
    <w:p w14:paraId="35AF675F" w14:textId="1AF98A3E" w:rsidR="00F65A3A" w:rsidRPr="00F65A3A" w:rsidRDefault="00F65A3A" w:rsidP="00F65A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5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Ван</w:t>
      </w:r>
      <w:r w:rsidR="00B302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Кан</w:t>
      </w:r>
    </w:p>
    <w:p w14:paraId="251D7E48" w14:textId="1453F443" w:rsidR="00F65A3A" w:rsidRPr="00F65A3A" w:rsidRDefault="00F65A3A" w:rsidP="00F65A3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65A3A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B302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i/>
          <w:iCs/>
          <w:sz w:val="24"/>
          <w:szCs w:val="24"/>
        </w:rPr>
        <w:t>(магистр)</w:t>
      </w:r>
    </w:p>
    <w:p w14:paraId="778250AB" w14:textId="18C2DAD4" w:rsidR="00F65A3A" w:rsidRPr="00F65A3A" w:rsidRDefault="00F65A3A" w:rsidP="00F65A3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65A3A">
        <w:rPr>
          <w:rFonts w:ascii="Times New Roman" w:hAnsi="Times New Roman" w:cs="Times New Roman"/>
          <w:i/>
          <w:iCs/>
          <w:sz w:val="24"/>
          <w:szCs w:val="24"/>
        </w:rPr>
        <w:t>Московский</w:t>
      </w:r>
      <w:r w:rsidR="00B302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i/>
          <w:iCs/>
          <w:sz w:val="24"/>
          <w:szCs w:val="24"/>
        </w:rPr>
        <w:t>государственный</w:t>
      </w:r>
      <w:r w:rsidR="00B302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i/>
          <w:iCs/>
          <w:sz w:val="24"/>
          <w:szCs w:val="24"/>
        </w:rPr>
        <w:t>университет</w:t>
      </w:r>
      <w:r w:rsidR="00B302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i/>
          <w:iCs/>
          <w:sz w:val="24"/>
          <w:szCs w:val="24"/>
        </w:rPr>
        <w:t>имени</w:t>
      </w:r>
      <w:r w:rsidR="00B302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65A3A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F65A3A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D5D9905" w14:textId="70FA7D75" w:rsidR="00F65A3A" w:rsidRPr="00F65A3A" w:rsidRDefault="00F65A3A" w:rsidP="00F65A3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65A3A">
        <w:rPr>
          <w:rFonts w:ascii="Times New Roman" w:hAnsi="Times New Roman" w:cs="Times New Roman"/>
          <w:i/>
          <w:iCs/>
          <w:sz w:val="24"/>
          <w:szCs w:val="24"/>
        </w:rPr>
        <w:t>Институт</w:t>
      </w:r>
      <w:r w:rsidR="00B302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i/>
          <w:iCs/>
          <w:sz w:val="24"/>
          <w:szCs w:val="24"/>
        </w:rPr>
        <w:t>русского</w:t>
      </w:r>
      <w:r w:rsidR="00B302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i/>
          <w:iCs/>
          <w:sz w:val="24"/>
          <w:szCs w:val="24"/>
        </w:rPr>
        <w:t>языка</w:t>
      </w:r>
      <w:r w:rsidR="00B302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302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i/>
          <w:iCs/>
          <w:sz w:val="24"/>
          <w:szCs w:val="24"/>
        </w:rPr>
        <w:t>культуры,</w:t>
      </w:r>
      <w:r w:rsidR="00B302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i/>
          <w:iCs/>
          <w:sz w:val="24"/>
          <w:szCs w:val="24"/>
        </w:rPr>
        <w:t>Москва,</w:t>
      </w:r>
      <w:r w:rsidR="00B302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i/>
          <w:iCs/>
          <w:sz w:val="24"/>
          <w:szCs w:val="24"/>
        </w:rPr>
        <w:t>Россия</w:t>
      </w:r>
    </w:p>
    <w:p w14:paraId="6AC43A0B" w14:textId="606500F4" w:rsidR="00F65A3A" w:rsidRPr="00F65A3A" w:rsidRDefault="00F65A3A" w:rsidP="00F65A3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65A3A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B302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i/>
          <w:iCs/>
          <w:sz w:val="24"/>
          <w:szCs w:val="24"/>
        </w:rPr>
        <w:t>13060230872@163.com</w:t>
      </w:r>
    </w:p>
    <w:p w14:paraId="5D9AD004" w14:textId="172B0A90" w:rsidR="00F65A3A" w:rsidRPr="00926BFF" w:rsidRDefault="00F65A3A" w:rsidP="00F65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08CF9" w14:textId="1C538B68" w:rsidR="00F65A3A" w:rsidRPr="00926BFF" w:rsidRDefault="00F65A3A" w:rsidP="00B302B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26BFF">
        <w:rPr>
          <w:rFonts w:ascii="Times New Roman" w:hAnsi="Times New Roman" w:cs="Times New Roman"/>
          <w:sz w:val="24"/>
          <w:szCs w:val="24"/>
        </w:rPr>
        <w:t>Высшие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фуллерены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имеют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отличную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электро-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и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теплопроводность,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высокую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механическую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прочность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и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устойчивость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к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окислению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[1,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="000E2C79">
        <w:rPr>
          <w:rFonts w:ascii="Times New Roman" w:hAnsi="Times New Roman" w:cs="Times New Roman" w:hint="eastAsia"/>
          <w:sz w:val="24"/>
          <w:szCs w:val="24"/>
          <w:lang w:eastAsia="zh-CN"/>
        </w:rPr>
        <w:t>3</w:t>
      </w:r>
      <w:r w:rsidRPr="00926BFF">
        <w:rPr>
          <w:rFonts w:ascii="Times New Roman" w:hAnsi="Times New Roman" w:cs="Times New Roman"/>
          <w:sz w:val="24"/>
          <w:szCs w:val="24"/>
        </w:rPr>
        <w:t>]</w:t>
      </w:r>
      <w:r w:rsidR="005427C7" w:rsidRPr="00926BFF">
        <w:rPr>
          <w:rFonts w:ascii="Times New Roman" w:hAnsi="Times New Roman" w:cs="Times New Roman"/>
          <w:sz w:val="24"/>
          <w:szCs w:val="24"/>
        </w:rPr>
        <w:t>,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поэтому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разработка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эффективного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метода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выделения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высших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фуллеренов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имеет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большое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значение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[</w:t>
      </w:r>
      <w:r w:rsidR="000E2C79">
        <w:rPr>
          <w:rFonts w:ascii="Times New Roman" w:hAnsi="Times New Roman" w:cs="Times New Roman" w:hint="eastAsia"/>
          <w:sz w:val="24"/>
          <w:szCs w:val="24"/>
          <w:lang w:eastAsia="zh-CN"/>
        </w:rPr>
        <w:t>2</w:t>
      </w:r>
      <w:r w:rsidRPr="00926BFF">
        <w:rPr>
          <w:rFonts w:ascii="Times New Roman" w:hAnsi="Times New Roman" w:cs="Times New Roman"/>
          <w:sz w:val="24"/>
          <w:szCs w:val="24"/>
        </w:rPr>
        <w:t>].</w:t>
      </w:r>
    </w:p>
    <w:p w14:paraId="6940F95F" w14:textId="63258D33" w:rsidR="00F65A3A" w:rsidRPr="00926BFF" w:rsidRDefault="00F65A3A" w:rsidP="00B302B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26BFF">
        <w:rPr>
          <w:rFonts w:ascii="Times New Roman" w:hAnsi="Times New Roman" w:cs="Times New Roman"/>
          <w:sz w:val="24"/>
          <w:szCs w:val="24"/>
        </w:rPr>
        <w:t>На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первом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этапе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нашей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работы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в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качестве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реагентов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для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выделения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фуллеренов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из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исходного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раствора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использовали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три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амина: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этаноламин,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FF">
        <w:rPr>
          <w:rFonts w:ascii="Times New Roman" w:hAnsi="Times New Roman" w:cs="Times New Roman"/>
          <w:sz w:val="24"/>
          <w:szCs w:val="24"/>
        </w:rPr>
        <w:t>пропаноламин</w:t>
      </w:r>
      <w:proofErr w:type="spellEnd"/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и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FF">
        <w:rPr>
          <w:rFonts w:ascii="Times New Roman" w:hAnsi="Times New Roman" w:cs="Times New Roman"/>
          <w:sz w:val="24"/>
          <w:szCs w:val="24"/>
        </w:rPr>
        <w:t>пропилендиамин</w:t>
      </w:r>
      <w:proofErr w:type="spellEnd"/>
      <w:r w:rsidRPr="00926BFF">
        <w:rPr>
          <w:rFonts w:ascii="Times New Roman" w:hAnsi="Times New Roman" w:cs="Times New Roman"/>
          <w:sz w:val="24"/>
          <w:szCs w:val="24"/>
        </w:rPr>
        <w:t>.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Для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разделения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продуктов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реакции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использовали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высокоэффективную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жидкостную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хроматографию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(HPLC)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с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последующим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анализом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методами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оптической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спектроскопии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(UV-</w:t>
      </w:r>
      <w:proofErr w:type="spellStart"/>
      <w:r w:rsidRPr="00926BFF">
        <w:rPr>
          <w:rFonts w:ascii="Times New Roman" w:hAnsi="Times New Roman" w:cs="Times New Roman"/>
          <w:sz w:val="24"/>
          <w:szCs w:val="24"/>
        </w:rPr>
        <w:t>Vis</w:t>
      </w:r>
      <w:proofErr w:type="spellEnd"/>
      <w:r w:rsidRPr="00926BFF">
        <w:rPr>
          <w:rFonts w:ascii="Times New Roman" w:hAnsi="Times New Roman" w:cs="Times New Roman"/>
          <w:sz w:val="24"/>
          <w:szCs w:val="24"/>
        </w:rPr>
        <w:t>)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и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масс-спектрометрии.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Проведенные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исследования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подтвердили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присутствие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высших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фуллеренов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состава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С</w:t>
      </w:r>
      <w:r w:rsidRPr="00926BFF">
        <w:rPr>
          <w:rFonts w:ascii="Times New Roman" w:hAnsi="Times New Roman" w:cs="Times New Roman"/>
          <w:sz w:val="24"/>
          <w:szCs w:val="24"/>
          <w:vertAlign w:val="subscript"/>
        </w:rPr>
        <w:t>90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и</w:t>
      </w:r>
      <w:r w:rsidR="00B302BF" w:rsidRPr="00926BFF">
        <w:rPr>
          <w:rFonts w:ascii="Times New Roman" w:hAnsi="Times New Roman" w:cs="Times New Roman"/>
          <w:sz w:val="24"/>
          <w:szCs w:val="24"/>
        </w:rPr>
        <w:t xml:space="preserve"> </w:t>
      </w:r>
      <w:r w:rsidRPr="00926BFF">
        <w:rPr>
          <w:rFonts w:ascii="Times New Roman" w:hAnsi="Times New Roman" w:cs="Times New Roman"/>
          <w:sz w:val="24"/>
          <w:szCs w:val="24"/>
        </w:rPr>
        <w:t>С</w:t>
      </w:r>
      <w:r w:rsidRPr="00926BFF">
        <w:rPr>
          <w:rFonts w:ascii="Times New Roman" w:hAnsi="Times New Roman" w:cs="Times New Roman"/>
          <w:sz w:val="24"/>
          <w:szCs w:val="24"/>
          <w:vertAlign w:val="subscript"/>
        </w:rPr>
        <w:t>100</w:t>
      </w:r>
      <w:r w:rsidRPr="00926BFF">
        <w:rPr>
          <w:rFonts w:ascii="Times New Roman" w:hAnsi="Times New Roman" w:cs="Times New Roman"/>
          <w:sz w:val="24"/>
          <w:szCs w:val="24"/>
        </w:rPr>
        <w:t>.</w:t>
      </w:r>
    </w:p>
    <w:p w14:paraId="309CE44D" w14:textId="77777777" w:rsidR="00F65A3A" w:rsidRPr="00714E5F" w:rsidRDefault="00F65A3A" w:rsidP="00F65A3A">
      <w:pPr>
        <w:wordWrap w:val="0"/>
        <w:spacing w:after="0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01D5F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EF3B09" wp14:editId="376FA80C">
                <wp:simplePos x="0" y="0"/>
                <wp:positionH relativeFrom="margin">
                  <wp:align>center</wp:align>
                </wp:positionH>
                <wp:positionV relativeFrom="paragraph">
                  <wp:posOffset>1578498</wp:posOffset>
                </wp:positionV>
                <wp:extent cx="3720876" cy="1404620"/>
                <wp:effectExtent l="0" t="0" r="0" b="0"/>
                <wp:wrapNone/>
                <wp:docPr id="6212431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87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69D4A" w14:textId="77777777" w:rsidR="00F65A3A" w:rsidRPr="00101D5F" w:rsidRDefault="00F65A3A" w:rsidP="00F65A3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C</w:t>
                            </w:r>
                            <w:r w:rsidRPr="00A637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eastAsia="zh-CN"/>
                              </w:rPr>
                              <w:t>90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                                                                       C</w:t>
                            </w:r>
                            <w:r w:rsidRPr="00A637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eastAsia="zh-CN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EF3B0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24.3pt;width:293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" filled="f" stroked="f">
                <v:textbox style="mso-fit-shape-to-text:t">
                  <w:txbxContent>
                    <w:p w14:paraId="47D69D4A" w14:textId="77777777" w:rsidR="00F65A3A" w:rsidRPr="00101D5F" w:rsidRDefault="00F65A3A" w:rsidP="00F65A3A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zh-CN"/>
                        </w:rPr>
                        <w:t>C</w:t>
                      </w:r>
                      <w:r w:rsidRPr="00A6374F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  <w:lang w:eastAsia="zh-CN"/>
                        </w:rPr>
                        <w:t>90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                                                                       C</w:t>
                      </w:r>
                      <w:r w:rsidRPr="00A6374F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  <w:lang w:eastAsia="zh-CN"/>
                        </w:rPr>
                        <w:t>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1D5F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FB87D" wp14:editId="4DB54B62">
                <wp:simplePos x="0" y="0"/>
                <wp:positionH relativeFrom="column">
                  <wp:posOffset>3172983</wp:posOffset>
                </wp:positionH>
                <wp:positionV relativeFrom="page">
                  <wp:posOffset>4729480</wp:posOffset>
                </wp:positionV>
                <wp:extent cx="1055594" cy="363071"/>
                <wp:effectExtent l="0" t="0" r="0" b="0"/>
                <wp:wrapNone/>
                <wp:docPr id="16929733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594" cy="3630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A2848" w14:textId="77777777" w:rsidR="00F65A3A" w:rsidRPr="00101D5F" w:rsidRDefault="00F65A3A" w:rsidP="00F65A3A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30"/>
                                <w:szCs w:val="30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eastAsia="zh-C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30"/>
                                <w:szCs w:val="30"/>
                                <w:lang w:eastAsia="zh-C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FB87D" id="_x0000_s1027" type="#_x0000_t202" style="position:absolute;left:0;text-align:left;margin-left:249.85pt;margin-top:372.4pt;width:83.1pt;height:2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" filled="f" stroked="f">
                <v:textbox>
                  <w:txbxContent>
                    <w:p w14:paraId="7C2A2848" w14:textId="77777777" w:rsidR="00F65A3A" w:rsidRPr="00101D5F" w:rsidRDefault="00F65A3A" w:rsidP="00F65A3A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30"/>
                          <w:szCs w:val="30"/>
                          <w:lang w:eastAsia="zh-CN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  <w:lang w:eastAsia="zh-CN"/>
                        </w:rPr>
                        <w:t>b</w:t>
                      </w:r>
                      <w:r>
                        <w:rPr>
                          <w:rFonts w:ascii="Times New Roman" w:hAnsi="Times New Roman" w:cs="Times New Roman" w:hint="eastAsia"/>
                          <w:sz w:val="30"/>
                          <w:szCs w:val="30"/>
                          <w:lang w:eastAsia="zh-CN"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01D5F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19BC61" wp14:editId="595C9D8B">
                <wp:simplePos x="0" y="0"/>
                <wp:positionH relativeFrom="column">
                  <wp:posOffset>304912</wp:posOffset>
                </wp:positionH>
                <wp:positionV relativeFrom="page">
                  <wp:posOffset>4726640</wp:posOffset>
                </wp:positionV>
                <wp:extent cx="1055594" cy="363071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594" cy="3630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14708" w14:textId="77777777" w:rsidR="00F65A3A" w:rsidRPr="00101D5F" w:rsidRDefault="00F65A3A" w:rsidP="00F65A3A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30"/>
                                <w:szCs w:val="30"/>
                                <w:lang w:eastAsia="zh-CN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9BC61" id="_x0000_s1028" type="#_x0000_t202" style="position:absolute;left:0;text-align:left;margin-left:24pt;margin-top:372.2pt;width:83.1pt;height:2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" filled="f" stroked="f">
                <v:textbox>
                  <w:txbxContent>
                    <w:p w14:paraId="6F314708" w14:textId="77777777" w:rsidR="00F65A3A" w:rsidRPr="00101D5F" w:rsidRDefault="00F65A3A" w:rsidP="00F65A3A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30"/>
                          <w:szCs w:val="30"/>
                          <w:lang w:eastAsia="zh-CN"/>
                        </w:rPr>
                        <w:t>(a)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drawing>
          <wp:inline distT="0" distB="0" distL="0" distR="0" wp14:anchorId="5114C233" wp14:editId="7DF615EA">
            <wp:extent cx="2613033" cy="1795174"/>
            <wp:effectExtent l="0" t="0" r="0" b="0"/>
            <wp:docPr id="13342323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232385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033" cy="179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377EF78B" wp14:editId="554CF66A">
            <wp:extent cx="2606400" cy="1468800"/>
            <wp:effectExtent l="0" t="0" r="3810" b="0"/>
            <wp:docPr id="20398011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801153" name="图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400" cy="14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58A27" w14:textId="08688479" w:rsidR="00373981" w:rsidRDefault="00F65A3A" w:rsidP="00B302B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5A3A">
        <w:rPr>
          <w:rFonts w:ascii="Times New Roman" w:hAnsi="Times New Roman" w:cs="Times New Roman"/>
          <w:sz w:val="24"/>
          <w:szCs w:val="24"/>
        </w:rPr>
        <w:t>На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sz w:val="24"/>
          <w:szCs w:val="24"/>
        </w:rPr>
        <w:t>втором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sz w:val="24"/>
          <w:szCs w:val="24"/>
        </w:rPr>
        <w:t>этапе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sz w:val="24"/>
          <w:szCs w:val="24"/>
        </w:rPr>
        <w:t>исследований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sz w:val="24"/>
          <w:szCs w:val="24"/>
        </w:rPr>
        <w:t>с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sz w:val="24"/>
          <w:szCs w:val="24"/>
        </w:rPr>
        <w:t>помощью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sz w:val="24"/>
          <w:szCs w:val="24"/>
        </w:rPr>
        <w:t>метода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sz w:val="24"/>
          <w:szCs w:val="24"/>
        </w:rPr>
        <w:t>математическо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sz w:val="24"/>
          <w:szCs w:val="24"/>
        </w:rPr>
        <w:t>обработки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sz w:val="24"/>
          <w:szCs w:val="24"/>
        </w:rPr>
        <w:t>данных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65A3A">
        <w:rPr>
          <w:rFonts w:ascii="Times New Roman" w:hAnsi="Times New Roman" w:cs="Times New Roman"/>
          <w:sz w:val="24"/>
          <w:szCs w:val="24"/>
        </w:rPr>
        <w:t>orthogonal</w:t>
      </w:r>
      <w:proofErr w:type="spellEnd"/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3A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F65A3A">
        <w:rPr>
          <w:rFonts w:ascii="Times New Roman" w:hAnsi="Times New Roman" w:cs="Times New Roman"/>
          <w:sz w:val="24"/>
          <w:szCs w:val="24"/>
        </w:rPr>
        <w:t>)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5427C7">
        <w:rPr>
          <w:rFonts w:ascii="Times New Roman" w:hAnsi="Times New Roman" w:cs="Times New Roman"/>
          <w:sz w:val="24"/>
          <w:szCs w:val="24"/>
        </w:rPr>
        <w:t>была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5427C7">
        <w:rPr>
          <w:rFonts w:ascii="Times New Roman" w:hAnsi="Times New Roman" w:cs="Times New Roman"/>
          <w:sz w:val="24"/>
          <w:szCs w:val="24"/>
        </w:rPr>
        <w:t>определена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5427C7">
        <w:rPr>
          <w:rFonts w:ascii="Times New Roman" w:hAnsi="Times New Roman" w:cs="Times New Roman"/>
          <w:sz w:val="24"/>
          <w:szCs w:val="24"/>
        </w:rPr>
        <w:t>зависимость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sz w:val="24"/>
          <w:szCs w:val="24"/>
        </w:rPr>
        <w:t>содержания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F65A3A">
        <w:rPr>
          <w:rFonts w:ascii="Times New Roman" w:hAnsi="Times New Roman" w:cs="Times New Roman"/>
          <w:sz w:val="24"/>
          <w:szCs w:val="24"/>
        </w:rPr>
        <w:t>продуктов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5427C7">
        <w:rPr>
          <w:rFonts w:ascii="Times New Roman" w:hAnsi="Times New Roman" w:cs="Times New Roman"/>
          <w:sz w:val="24"/>
          <w:szCs w:val="24"/>
        </w:rPr>
        <w:t>типа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использованн</w:t>
      </w:r>
      <w:r w:rsidR="005427C7">
        <w:rPr>
          <w:rFonts w:ascii="Times New Roman" w:hAnsi="Times New Roman" w:cs="Times New Roman"/>
          <w:sz w:val="24"/>
          <w:szCs w:val="24"/>
        </w:rPr>
        <w:t>ого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5427C7">
        <w:rPr>
          <w:rFonts w:ascii="Times New Roman" w:hAnsi="Times New Roman" w:cs="Times New Roman"/>
          <w:sz w:val="24"/>
          <w:szCs w:val="24"/>
        </w:rPr>
        <w:t>при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5427C7">
        <w:rPr>
          <w:rFonts w:ascii="Times New Roman" w:hAnsi="Times New Roman" w:cs="Times New Roman"/>
          <w:sz w:val="24"/>
          <w:szCs w:val="24"/>
        </w:rPr>
        <w:t>разделении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амин</w:t>
      </w:r>
      <w:r w:rsidR="005427C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FE891" w14:textId="361A0F04" w:rsidR="00373981" w:rsidRDefault="00373981" w:rsidP="00F65A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39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BECBFF" wp14:editId="05A62F64">
                <wp:simplePos x="0" y="0"/>
                <wp:positionH relativeFrom="margin">
                  <wp:align>center</wp:align>
                </wp:positionH>
                <wp:positionV relativeFrom="paragraph">
                  <wp:posOffset>3622675</wp:posOffset>
                </wp:positionV>
                <wp:extent cx="4107180" cy="373380"/>
                <wp:effectExtent l="0" t="0" r="0" b="0"/>
                <wp:wrapNone/>
                <wp:docPr id="96401445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18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3647E" w14:textId="3763632A" w:rsidR="00373981" w:rsidRPr="00373981" w:rsidRDefault="00936C1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(в) </w:t>
                            </w:r>
                            <w:r w:rsidR="00373981" w:rsidRPr="003739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сравнение хроматограмм</w:t>
                            </w:r>
                            <w:r w:rsidR="00D3351F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 w:rsidR="007920F7" w:rsidRPr="00936C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ВЭЖХ</w:t>
                            </w:r>
                            <w:r w:rsidR="00D3351F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  <w:r w:rsidR="00373981" w:rsidRPr="003739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разных случаях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CBFF" id="_x0000_s1029" type="#_x0000_t202" style="position:absolute;left:0;text-align:left;margin-left:0;margin-top:285.25pt;width:323.4pt;height:29.4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" filled="f" stroked="f">
                <v:textbox>
                  <w:txbxContent>
                    <w:p w14:paraId="1C43647E" w14:textId="3763632A" w:rsidR="00373981" w:rsidRPr="00373981" w:rsidRDefault="00936C1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(в) </w:t>
                      </w:r>
                      <w:r w:rsidR="00373981" w:rsidRPr="003739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сравнение хроматограмм</w:t>
                      </w:r>
                      <w:r w:rsidR="00D3351F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（</w:t>
                      </w:r>
                      <w:r w:rsidR="007920F7" w:rsidRPr="00936C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ВЭЖХ</w:t>
                      </w:r>
                      <w:r w:rsidR="00D3351F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lang w:eastAsia="zh-CN"/>
                        </w:rPr>
                        <w:t>）</w:t>
                      </w:r>
                      <w:r w:rsidR="00373981" w:rsidRPr="003739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разных случаях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18CC05" wp14:editId="4CAC896E">
            <wp:extent cx="5000399" cy="3826486"/>
            <wp:effectExtent l="0" t="0" r="0" b="3175"/>
            <wp:docPr id="13035493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549325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399" cy="382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FB676" w14:textId="5310E5D3" w:rsidR="00936C1D" w:rsidRDefault="00936C1D" w:rsidP="000428F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36C1D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936C1D">
        <w:rPr>
          <w:rFonts w:ascii="Times New Roman" w:hAnsi="Times New Roman" w:cs="Times New Roman"/>
          <w:sz w:val="24"/>
          <w:szCs w:val="24"/>
        </w:rPr>
        <w:t>рисунке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36C1D">
        <w:rPr>
          <w:rFonts w:ascii="Times New Roman" w:hAnsi="Times New Roman" w:cs="Times New Roman"/>
          <w:sz w:val="24"/>
          <w:szCs w:val="24"/>
        </w:rPr>
        <w:t>редставлено</w:t>
      </w:r>
      <w:proofErr w:type="gramEnd"/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936C1D">
        <w:rPr>
          <w:rFonts w:ascii="Times New Roman" w:hAnsi="Times New Roman" w:cs="Times New Roman"/>
          <w:sz w:val="24"/>
          <w:szCs w:val="24"/>
        </w:rPr>
        <w:t>сравнение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936C1D">
        <w:rPr>
          <w:rFonts w:ascii="Times New Roman" w:hAnsi="Times New Roman" w:cs="Times New Roman"/>
          <w:sz w:val="24"/>
          <w:szCs w:val="24"/>
        </w:rPr>
        <w:t>ВЭЖХ-хроматограммы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936C1D">
        <w:rPr>
          <w:rFonts w:ascii="Times New Roman" w:hAnsi="Times New Roman" w:cs="Times New Roman"/>
          <w:sz w:val="24"/>
          <w:szCs w:val="24"/>
        </w:rPr>
        <w:t>исходного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936C1D">
        <w:rPr>
          <w:rFonts w:ascii="Times New Roman" w:hAnsi="Times New Roman" w:cs="Times New Roman"/>
          <w:sz w:val="24"/>
          <w:szCs w:val="24"/>
        </w:rPr>
        <w:t>раствора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936C1D">
        <w:rPr>
          <w:rFonts w:ascii="Times New Roman" w:hAnsi="Times New Roman" w:cs="Times New Roman"/>
          <w:sz w:val="24"/>
          <w:szCs w:val="24"/>
        </w:rPr>
        <w:t>фуллерена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936C1D">
        <w:rPr>
          <w:rFonts w:ascii="Times New Roman" w:hAnsi="Times New Roman" w:cs="Times New Roman"/>
          <w:sz w:val="24"/>
          <w:szCs w:val="24"/>
        </w:rPr>
        <w:t>после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936C1D">
        <w:rPr>
          <w:rFonts w:ascii="Times New Roman" w:hAnsi="Times New Roman" w:cs="Times New Roman"/>
          <w:sz w:val="24"/>
          <w:szCs w:val="24"/>
        </w:rPr>
        <w:t>реакции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936C1D">
        <w:rPr>
          <w:rFonts w:ascii="Times New Roman" w:hAnsi="Times New Roman" w:cs="Times New Roman"/>
          <w:sz w:val="24"/>
          <w:szCs w:val="24"/>
        </w:rPr>
        <w:t>с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936C1D">
        <w:rPr>
          <w:rFonts w:ascii="Times New Roman" w:hAnsi="Times New Roman" w:cs="Times New Roman"/>
          <w:sz w:val="24"/>
          <w:szCs w:val="24"/>
        </w:rPr>
        <w:t>различными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936C1D">
        <w:rPr>
          <w:rFonts w:ascii="Times New Roman" w:hAnsi="Times New Roman" w:cs="Times New Roman"/>
          <w:sz w:val="24"/>
          <w:szCs w:val="24"/>
        </w:rPr>
        <w:t>аминогруппами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936C1D">
        <w:rPr>
          <w:rFonts w:ascii="Times New Roman" w:hAnsi="Times New Roman" w:cs="Times New Roman"/>
          <w:sz w:val="24"/>
          <w:szCs w:val="24"/>
        </w:rPr>
        <w:t>и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936C1D">
        <w:rPr>
          <w:rFonts w:ascii="Times New Roman" w:hAnsi="Times New Roman" w:cs="Times New Roman"/>
          <w:sz w:val="24"/>
          <w:szCs w:val="24"/>
        </w:rPr>
        <w:t>ВЭЖХ-хроматограммы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936C1D">
        <w:rPr>
          <w:rFonts w:ascii="Times New Roman" w:hAnsi="Times New Roman" w:cs="Times New Roman"/>
          <w:sz w:val="24"/>
          <w:szCs w:val="24"/>
        </w:rPr>
        <w:t>исходного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936C1D">
        <w:rPr>
          <w:rFonts w:ascii="Times New Roman" w:hAnsi="Times New Roman" w:cs="Times New Roman"/>
          <w:sz w:val="24"/>
          <w:szCs w:val="24"/>
        </w:rPr>
        <w:t>раствора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Pr="00936C1D">
        <w:rPr>
          <w:rFonts w:ascii="Times New Roman" w:hAnsi="Times New Roman" w:cs="Times New Roman"/>
          <w:sz w:val="24"/>
          <w:szCs w:val="24"/>
        </w:rPr>
        <w:t>фуллерена.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Чем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больше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число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атомов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углерода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содержится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в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молекуле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фуллерена,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тем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больше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время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его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удерживания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в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высокоэффективном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хроматографе,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>
        <w:rPr>
          <w:rFonts w:ascii="Times New Roman" w:hAnsi="Times New Roman" w:cs="Times New Roman"/>
          <w:sz w:val="24"/>
          <w:szCs w:val="24"/>
        </w:rPr>
        <w:t>и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чем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выше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пик,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тем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больше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E3E13" w:rsidRPr="006E3E13">
        <w:rPr>
          <w:rFonts w:ascii="Times New Roman" w:hAnsi="Times New Roman" w:cs="Times New Roman"/>
          <w:sz w:val="24"/>
          <w:szCs w:val="24"/>
        </w:rPr>
        <w:t>концентрация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04432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C31B1C" w:rsidRPr="006E3E13">
        <w:rPr>
          <w:rFonts w:ascii="Times New Roman" w:hAnsi="Times New Roman" w:cs="Times New Roman"/>
          <w:sz w:val="24"/>
          <w:szCs w:val="24"/>
        </w:rPr>
        <w:t>фуллерен</w:t>
      </w:r>
      <w:r w:rsidR="00604432">
        <w:rPr>
          <w:rFonts w:ascii="Times New Roman" w:hAnsi="Times New Roman" w:cs="Times New Roman"/>
          <w:sz w:val="24"/>
          <w:szCs w:val="24"/>
        </w:rPr>
        <w:t>а</w:t>
      </w:r>
      <w:r w:rsidR="006E3E13" w:rsidRPr="006E3E13">
        <w:rPr>
          <w:rFonts w:ascii="Times New Roman" w:hAnsi="Times New Roman" w:cs="Times New Roman"/>
          <w:sz w:val="24"/>
          <w:szCs w:val="24"/>
        </w:rPr>
        <w:t>.</w:t>
      </w:r>
      <w:r w:rsidR="00B302BF">
        <w:t xml:space="preserve"> </w:t>
      </w:r>
      <w:r w:rsidR="00C31B1C" w:rsidRPr="00C31B1C">
        <w:rPr>
          <w:rFonts w:ascii="Times New Roman" w:hAnsi="Times New Roman" w:cs="Times New Roman"/>
          <w:sz w:val="24"/>
          <w:szCs w:val="24"/>
        </w:rPr>
        <w:t>Таким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C31B1C" w:rsidRPr="00C31B1C">
        <w:rPr>
          <w:rFonts w:ascii="Times New Roman" w:hAnsi="Times New Roman" w:cs="Times New Roman"/>
          <w:sz w:val="24"/>
          <w:szCs w:val="24"/>
        </w:rPr>
        <w:t>образом,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C31B1C" w:rsidRPr="00C31B1C">
        <w:rPr>
          <w:rFonts w:ascii="Times New Roman" w:hAnsi="Times New Roman" w:cs="Times New Roman"/>
          <w:sz w:val="24"/>
          <w:szCs w:val="24"/>
        </w:rPr>
        <w:t>эффект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C31B1C" w:rsidRPr="00C31B1C">
        <w:rPr>
          <w:rFonts w:ascii="Times New Roman" w:hAnsi="Times New Roman" w:cs="Times New Roman"/>
          <w:sz w:val="24"/>
          <w:szCs w:val="24"/>
        </w:rPr>
        <w:t>разделения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04432">
        <w:rPr>
          <w:rFonts w:ascii="Times New Roman" w:hAnsi="Times New Roman" w:cs="Times New Roman"/>
          <w:sz w:val="24"/>
          <w:szCs w:val="24"/>
        </w:rPr>
        <w:t>уменьшается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04432">
        <w:rPr>
          <w:rFonts w:ascii="Times New Roman" w:hAnsi="Times New Roman" w:cs="Times New Roman"/>
          <w:sz w:val="24"/>
          <w:szCs w:val="24"/>
        </w:rPr>
        <w:t>в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04432">
        <w:rPr>
          <w:rFonts w:ascii="Times New Roman" w:hAnsi="Times New Roman" w:cs="Times New Roman"/>
          <w:sz w:val="24"/>
          <w:szCs w:val="24"/>
        </w:rPr>
        <w:t>ряду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C31B1C" w:rsidRPr="00C31B1C">
        <w:rPr>
          <w:rFonts w:ascii="Times New Roman" w:hAnsi="Times New Roman" w:cs="Times New Roman"/>
          <w:sz w:val="24"/>
          <w:szCs w:val="24"/>
        </w:rPr>
        <w:t>этаноламин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04432">
        <w:rPr>
          <w:rFonts w:ascii="Times New Roman" w:hAnsi="Times New Roman" w:cs="Times New Roman"/>
          <w:sz w:val="24"/>
          <w:szCs w:val="24"/>
        </w:rPr>
        <w:t>‒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B1C" w:rsidRPr="00C31B1C">
        <w:rPr>
          <w:rFonts w:ascii="Times New Roman" w:hAnsi="Times New Roman" w:cs="Times New Roman"/>
          <w:sz w:val="24"/>
          <w:szCs w:val="24"/>
        </w:rPr>
        <w:t>пропаноламин</w:t>
      </w:r>
      <w:proofErr w:type="spellEnd"/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604432">
        <w:rPr>
          <w:rFonts w:ascii="Times New Roman" w:hAnsi="Times New Roman" w:cs="Times New Roman"/>
          <w:sz w:val="24"/>
          <w:szCs w:val="24"/>
        </w:rPr>
        <w:t>‒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B1C" w:rsidRPr="00C31B1C">
        <w:rPr>
          <w:rFonts w:ascii="Times New Roman" w:hAnsi="Times New Roman" w:cs="Times New Roman"/>
          <w:sz w:val="24"/>
          <w:szCs w:val="24"/>
        </w:rPr>
        <w:t>пропилендиамин</w:t>
      </w:r>
      <w:proofErr w:type="spellEnd"/>
      <w:r w:rsidR="00C31B1C" w:rsidRPr="00C31B1C">
        <w:rPr>
          <w:rFonts w:ascii="Times New Roman" w:hAnsi="Times New Roman" w:cs="Times New Roman"/>
          <w:sz w:val="24"/>
          <w:szCs w:val="24"/>
        </w:rPr>
        <w:t>.</w:t>
      </w:r>
    </w:p>
    <w:p w14:paraId="6DDF35AA" w14:textId="6F397371" w:rsidR="00F65A3A" w:rsidRDefault="005427C7" w:rsidP="00B302B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основе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полученных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установлено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содержание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высших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F65A3A" w:rsidRPr="00F65A3A">
        <w:rPr>
          <w:rFonts w:ascii="Times New Roman" w:hAnsi="Times New Roman" w:cs="Times New Roman"/>
          <w:sz w:val="24"/>
          <w:szCs w:val="24"/>
        </w:rPr>
        <w:t>фуллеренов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F65A3A" w:rsidRPr="00F65A3A">
        <w:rPr>
          <w:rFonts w:ascii="Times New Roman" w:hAnsi="Times New Roman" w:cs="Times New Roman"/>
          <w:sz w:val="24"/>
          <w:szCs w:val="24"/>
        </w:rPr>
        <w:t>и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F65A3A" w:rsidRPr="00F65A3A">
        <w:rPr>
          <w:rFonts w:ascii="Times New Roman" w:hAnsi="Times New Roman" w:cs="Times New Roman"/>
          <w:sz w:val="24"/>
          <w:szCs w:val="24"/>
        </w:rPr>
        <w:t>их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F65A3A" w:rsidRPr="00F65A3A">
        <w:rPr>
          <w:rFonts w:ascii="Times New Roman" w:hAnsi="Times New Roman" w:cs="Times New Roman"/>
          <w:sz w:val="24"/>
          <w:szCs w:val="24"/>
        </w:rPr>
        <w:t>производных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F65A3A" w:rsidRPr="00F65A3A">
        <w:rPr>
          <w:rFonts w:ascii="Times New Roman" w:hAnsi="Times New Roman" w:cs="Times New Roman"/>
          <w:sz w:val="24"/>
          <w:szCs w:val="24"/>
        </w:rPr>
        <w:t>в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F65A3A" w:rsidRPr="00F65A3A">
        <w:rPr>
          <w:rFonts w:ascii="Times New Roman" w:hAnsi="Times New Roman" w:cs="Times New Roman"/>
          <w:sz w:val="24"/>
          <w:szCs w:val="24"/>
        </w:rPr>
        <w:t>исходных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F65A3A" w:rsidRPr="00F65A3A">
        <w:rPr>
          <w:rFonts w:ascii="Times New Roman" w:hAnsi="Times New Roman" w:cs="Times New Roman"/>
          <w:sz w:val="24"/>
          <w:szCs w:val="24"/>
        </w:rPr>
        <w:t>образцах.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572E56">
        <w:rPr>
          <w:rFonts w:ascii="Times New Roman" w:hAnsi="Times New Roman" w:cs="Times New Roman"/>
          <w:sz w:val="24"/>
          <w:szCs w:val="24"/>
        </w:rPr>
        <w:t>Было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572E56">
        <w:rPr>
          <w:rFonts w:ascii="Times New Roman" w:hAnsi="Times New Roman" w:cs="Times New Roman"/>
          <w:sz w:val="24"/>
          <w:szCs w:val="24"/>
        </w:rPr>
        <w:t>показано,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F65A3A" w:rsidRPr="00F65A3A">
        <w:rPr>
          <w:rFonts w:ascii="Times New Roman" w:hAnsi="Times New Roman" w:cs="Times New Roman"/>
          <w:sz w:val="24"/>
          <w:szCs w:val="24"/>
        </w:rPr>
        <w:t>что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F65A3A" w:rsidRPr="00F65A3A">
        <w:rPr>
          <w:rFonts w:ascii="Times New Roman" w:hAnsi="Times New Roman" w:cs="Times New Roman"/>
          <w:sz w:val="24"/>
          <w:szCs w:val="24"/>
        </w:rPr>
        <w:t>предложенн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методика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аминов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F65A3A" w:rsidRPr="00F65A3A">
        <w:rPr>
          <w:rFonts w:ascii="Times New Roman" w:hAnsi="Times New Roman" w:cs="Times New Roman"/>
          <w:sz w:val="24"/>
          <w:szCs w:val="24"/>
        </w:rPr>
        <w:t>значительно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повышает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эффективность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разделения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F65A3A" w:rsidRPr="00F65A3A">
        <w:rPr>
          <w:rFonts w:ascii="Times New Roman" w:hAnsi="Times New Roman" w:cs="Times New Roman"/>
          <w:sz w:val="24"/>
          <w:szCs w:val="24"/>
        </w:rPr>
        <w:t>высших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F65A3A" w:rsidRPr="00F65A3A">
        <w:rPr>
          <w:rFonts w:ascii="Times New Roman" w:hAnsi="Times New Roman" w:cs="Times New Roman"/>
          <w:sz w:val="24"/>
          <w:szCs w:val="24"/>
        </w:rPr>
        <w:t>фуллеренов</w:t>
      </w:r>
      <w:r w:rsidR="00572E56">
        <w:rPr>
          <w:rFonts w:ascii="Times New Roman" w:hAnsi="Times New Roman" w:cs="Times New Roman"/>
          <w:sz w:val="24"/>
          <w:szCs w:val="24"/>
        </w:rPr>
        <w:t>.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572E56">
        <w:rPr>
          <w:rFonts w:ascii="Times New Roman" w:hAnsi="Times New Roman" w:cs="Times New Roman"/>
          <w:sz w:val="24"/>
          <w:szCs w:val="24"/>
        </w:rPr>
        <w:t>простой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572E56">
        <w:rPr>
          <w:rFonts w:ascii="Times New Roman" w:hAnsi="Times New Roman" w:cs="Times New Roman"/>
          <w:sz w:val="24"/>
          <w:szCs w:val="24"/>
        </w:rPr>
        <w:t>и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572E56">
        <w:rPr>
          <w:rFonts w:ascii="Times New Roman" w:hAnsi="Times New Roman" w:cs="Times New Roman"/>
          <w:sz w:val="24"/>
          <w:szCs w:val="24"/>
        </w:rPr>
        <w:t>недорогой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F65A3A" w:rsidRPr="00F65A3A">
        <w:rPr>
          <w:rFonts w:ascii="Times New Roman" w:hAnsi="Times New Roman" w:cs="Times New Roman"/>
          <w:sz w:val="24"/>
          <w:szCs w:val="24"/>
        </w:rPr>
        <w:t>метод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C93C25">
        <w:rPr>
          <w:rFonts w:ascii="Times New Roman" w:hAnsi="Times New Roman" w:cs="Times New Roman"/>
          <w:sz w:val="24"/>
          <w:szCs w:val="24"/>
        </w:rPr>
        <w:t>имеет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C93C25">
        <w:rPr>
          <w:rFonts w:ascii="Times New Roman" w:hAnsi="Times New Roman" w:cs="Times New Roman"/>
          <w:sz w:val="24"/>
          <w:szCs w:val="24"/>
        </w:rPr>
        <w:t>хорошие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C93C25">
        <w:rPr>
          <w:rFonts w:ascii="Times New Roman" w:hAnsi="Times New Roman" w:cs="Times New Roman"/>
          <w:sz w:val="24"/>
          <w:szCs w:val="24"/>
        </w:rPr>
        <w:t>перспективы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C93C25">
        <w:rPr>
          <w:rFonts w:ascii="Times New Roman" w:hAnsi="Times New Roman" w:cs="Times New Roman"/>
          <w:sz w:val="24"/>
          <w:szCs w:val="24"/>
        </w:rPr>
        <w:t>практического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  <w:r w:rsidR="00C93C25">
        <w:rPr>
          <w:rFonts w:ascii="Times New Roman" w:hAnsi="Times New Roman" w:cs="Times New Roman"/>
          <w:sz w:val="24"/>
          <w:szCs w:val="24"/>
        </w:rPr>
        <w:t>применения</w:t>
      </w:r>
      <w:r w:rsidR="00572E56">
        <w:rPr>
          <w:rFonts w:ascii="Times New Roman" w:hAnsi="Times New Roman" w:cs="Times New Roman"/>
          <w:sz w:val="24"/>
          <w:szCs w:val="24"/>
        </w:rPr>
        <w:t>.</w:t>
      </w:r>
      <w:r w:rsidR="00B302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2719F" w14:textId="77777777" w:rsidR="002143AE" w:rsidRPr="002143AE" w:rsidRDefault="002143AE" w:rsidP="00F65A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B5E1709" w14:textId="77777777" w:rsidR="00F65A3A" w:rsidRPr="008E1F51" w:rsidRDefault="00F65A3A" w:rsidP="00F65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65A3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4A15CA2" w14:textId="5A845CD7" w:rsidR="00F65A3A" w:rsidRPr="000E2C79" w:rsidRDefault="00F65A3A" w:rsidP="000E2C79">
      <w:pPr>
        <w:pStyle w:val="a7"/>
        <w:numPr>
          <w:ilvl w:val="0"/>
          <w:numId w:val="1"/>
        </w:numPr>
        <w:spacing w:after="0" w:line="240" w:lineRule="auto"/>
        <w:ind w:left="397" w:firstLineChars="0" w:hanging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2C79">
        <w:rPr>
          <w:rFonts w:ascii="Times New Roman" w:hAnsi="Times New Roman" w:cs="Times New Roman"/>
          <w:sz w:val="24"/>
          <w:szCs w:val="24"/>
          <w:lang w:val="en-US"/>
        </w:rPr>
        <w:t>Ryan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Koenig,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Han-Rui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Tian,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Tiffany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L.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Seeler,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Katelyn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R.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Tepper,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Hannah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Franklin,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Zuo-Chang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Chen,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Su-Yuan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Xie,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Steven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Stevenson;</w:t>
      </w:r>
      <w:r w:rsidR="00A41524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1524" w:rsidRPr="000E2C79">
        <w:rPr>
          <w:rFonts w:ascii="Times New Roman" w:hAnsi="Times New Roman" w:cs="Times New Roman"/>
          <w:sz w:val="24"/>
          <w:szCs w:val="24"/>
          <w:lang w:val="en-US"/>
        </w:rPr>
        <w:t>Jacs</w:t>
      </w:r>
      <w:proofErr w:type="spellEnd"/>
      <w:r w:rsidRPr="000E2C7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2020,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142,15614−15623.</w:t>
      </w:r>
    </w:p>
    <w:p w14:paraId="1FC1B532" w14:textId="77777777" w:rsidR="000E2C79" w:rsidRDefault="000E2C79" w:rsidP="000E2C79">
      <w:pPr>
        <w:pStyle w:val="a7"/>
        <w:numPr>
          <w:ilvl w:val="0"/>
          <w:numId w:val="1"/>
        </w:numPr>
        <w:spacing w:after="0" w:line="240" w:lineRule="auto"/>
        <w:ind w:left="397" w:firstLineChars="0" w:hanging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2C79">
        <w:rPr>
          <w:rFonts w:ascii="Times New Roman" w:hAnsi="Times New Roman" w:cs="Times New Roman"/>
          <w:sz w:val="24"/>
          <w:szCs w:val="24"/>
          <w:lang w:val="en-US"/>
        </w:rPr>
        <w:t>Shangfeng</w:t>
      </w:r>
      <w:proofErr w:type="spellEnd"/>
      <w:r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Yang, Tao Wei, Erhard Kemnitz, Sergey I. </w:t>
      </w:r>
      <w:proofErr w:type="spellStart"/>
      <w:r w:rsidRPr="000E2C79">
        <w:rPr>
          <w:rFonts w:ascii="Times New Roman" w:hAnsi="Times New Roman" w:cs="Times New Roman"/>
          <w:sz w:val="24"/>
          <w:szCs w:val="24"/>
          <w:lang w:val="en-US"/>
        </w:rPr>
        <w:t>Troyanov</w:t>
      </w:r>
      <w:proofErr w:type="spellEnd"/>
      <w:r w:rsidRPr="000E2C79">
        <w:rPr>
          <w:rFonts w:ascii="Times New Roman" w:hAnsi="Times New Roman" w:cs="Times New Roman"/>
          <w:sz w:val="24"/>
          <w:szCs w:val="24"/>
          <w:lang w:val="en-US"/>
        </w:rPr>
        <w:t>.  Chem. Asian J. Chemistry an Asian Journal. 2014, 09, 79−82.</w:t>
      </w:r>
    </w:p>
    <w:p w14:paraId="6623D7E4" w14:textId="774B5325" w:rsidR="00F65A3A" w:rsidRPr="000E2C79" w:rsidRDefault="00F65A3A" w:rsidP="000E2C79">
      <w:pPr>
        <w:pStyle w:val="a7"/>
        <w:numPr>
          <w:ilvl w:val="0"/>
          <w:numId w:val="1"/>
        </w:numPr>
        <w:spacing w:after="0" w:line="240" w:lineRule="auto"/>
        <w:ind w:left="397" w:firstLineChars="0" w:hanging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2C79">
        <w:rPr>
          <w:rFonts w:ascii="Times New Roman" w:hAnsi="Times New Roman" w:cs="Times New Roman"/>
          <w:sz w:val="24"/>
          <w:szCs w:val="24"/>
          <w:lang w:val="en-US"/>
        </w:rPr>
        <w:t>Tamm,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Kerstin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C79">
        <w:rPr>
          <w:rFonts w:ascii="Times New Roman" w:hAnsi="Times New Roman" w:cs="Times New Roman"/>
          <w:sz w:val="24"/>
          <w:szCs w:val="24"/>
          <w:lang w:val="en-US"/>
        </w:rPr>
        <w:t>Scheurell</w:t>
      </w:r>
      <w:proofErr w:type="spellEnd"/>
      <w:r w:rsidRPr="000E2C7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Erhard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Kemnitz,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Sergey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I.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2C79">
        <w:rPr>
          <w:rFonts w:ascii="Times New Roman" w:hAnsi="Times New Roman" w:cs="Times New Roman"/>
          <w:sz w:val="24"/>
          <w:szCs w:val="24"/>
          <w:lang w:val="en-US"/>
        </w:rPr>
        <w:t>Troyanov</w:t>
      </w:r>
      <w:proofErr w:type="spellEnd"/>
      <w:r w:rsidRPr="000E2C7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60845" w:rsidRPr="000E2C79">
        <w:rPr>
          <w:lang w:val="en-US"/>
        </w:rPr>
        <w:t xml:space="preserve"> </w:t>
      </w:r>
      <w:r w:rsidR="008B5CB1" w:rsidRPr="000E2C79">
        <w:rPr>
          <w:rFonts w:ascii="Times New Roman" w:hAnsi="Times New Roman" w:cs="Times New Roman"/>
          <w:sz w:val="24"/>
          <w:szCs w:val="24"/>
          <w:lang w:val="en-US"/>
        </w:rPr>
        <w:t>Mendeleev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2015,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25,</w:t>
      </w:r>
      <w:r w:rsidR="00B302BF" w:rsidRPr="000E2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C79">
        <w:rPr>
          <w:rFonts w:ascii="Times New Roman" w:hAnsi="Times New Roman" w:cs="Times New Roman"/>
          <w:sz w:val="24"/>
          <w:szCs w:val="24"/>
          <w:lang w:val="en-US"/>
        </w:rPr>
        <w:t>275−276.</w:t>
      </w:r>
    </w:p>
    <w:sectPr w:rsidR="00F65A3A" w:rsidRPr="000E2C79" w:rsidSect="00D25B9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11CE7" w14:textId="77777777" w:rsidR="00D25B9D" w:rsidRDefault="00D25B9D" w:rsidP="00BC289F">
      <w:pPr>
        <w:spacing w:after="0" w:line="240" w:lineRule="auto"/>
      </w:pPr>
      <w:r>
        <w:separator/>
      </w:r>
    </w:p>
  </w:endnote>
  <w:endnote w:type="continuationSeparator" w:id="0">
    <w:p w14:paraId="28ABF6E2" w14:textId="77777777" w:rsidR="00D25B9D" w:rsidRDefault="00D25B9D" w:rsidP="00BC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E34A3" w14:textId="77777777" w:rsidR="00D25B9D" w:rsidRDefault="00D25B9D" w:rsidP="00BC289F">
      <w:pPr>
        <w:spacing w:after="0" w:line="240" w:lineRule="auto"/>
      </w:pPr>
      <w:r>
        <w:separator/>
      </w:r>
    </w:p>
  </w:footnote>
  <w:footnote w:type="continuationSeparator" w:id="0">
    <w:p w14:paraId="772E7933" w14:textId="77777777" w:rsidR="00D25B9D" w:rsidRDefault="00D25B9D" w:rsidP="00BC2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7F04DA"/>
    <w:multiLevelType w:val="hybridMultilevel"/>
    <w:tmpl w:val="9490C69E"/>
    <w:lvl w:ilvl="0" w:tplc="CC207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4220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8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61"/>
    <w:rsid w:val="000428F0"/>
    <w:rsid w:val="000E2C79"/>
    <w:rsid w:val="00123626"/>
    <w:rsid w:val="00151C06"/>
    <w:rsid w:val="00156117"/>
    <w:rsid w:val="002143AE"/>
    <w:rsid w:val="002905B1"/>
    <w:rsid w:val="002D26F4"/>
    <w:rsid w:val="00373981"/>
    <w:rsid w:val="005427C7"/>
    <w:rsid w:val="00566BE4"/>
    <w:rsid w:val="00572E56"/>
    <w:rsid w:val="00576C50"/>
    <w:rsid w:val="00604432"/>
    <w:rsid w:val="006E3E13"/>
    <w:rsid w:val="0071775C"/>
    <w:rsid w:val="007920F7"/>
    <w:rsid w:val="007A5D61"/>
    <w:rsid w:val="007E2B5E"/>
    <w:rsid w:val="0089784B"/>
    <w:rsid w:val="008B5CB1"/>
    <w:rsid w:val="008E1F51"/>
    <w:rsid w:val="00926BFF"/>
    <w:rsid w:val="00936C1D"/>
    <w:rsid w:val="00A05EA8"/>
    <w:rsid w:val="00A41524"/>
    <w:rsid w:val="00B302BF"/>
    <w:rsid w:val="00BB796F"/>
    <w:rsid w:val="00BC289F"/>
    <w:rsid w:val="00C31B1C"/>
    <w:rsid w:val="00C66617"/>
    <w:rsid w:val="00C93C25"/>
    <w:rsid w:val="00D25B9D"/>
    <w:rsid w:val="00D3351F"/>
    <w:rsid w:val="00D60845"/>
    <w:rsid w:val="00DD0E9D"/>
    <w:rsid w:val="00DE1C4E"/>
    <w:rsid w:val="00EB6177"/>
    <w:rsid w:val="00EF1EF8"/>
    <w:rsid w:val="00EF474D"/>
    <w:rsid w:val="00F65A3A"/>
    <w:rsid w:val="00FB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F879E"/>
  <w15:chartTrackingRefBased/>
  <w15:docId w15:val="{7083A168-EAE4-4826-AB41-9B9EBEF8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89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28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289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289F"/>
    <w:rPr>
      <w:sz w:val="18"/>
      <w:szCs w:val="18"/>
    </w:rPr>
  </w:style>
  <w:style w:type="paragraph" w:styleId="a7">
    <w:name w:val="List Paragraph"/>
    <w:basedOn w:val="a"/>
    <w:uiPriority w:val="34"/>
    <w:qFormat/>
    <w:rsid w:val="000E2C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康 王</cp:lastModifiedBy>
  <cp:revision>17</cp:revision>
  <dcterms:created xsi:type="dcterms:W3CDTF">2024-02-25T08:23:00Z</dcterms:created>
  <dcterms:modified xsi:type="dcterms:W3CDTF">2024-03-21T13:34:00Z</dcterms:modified>
</cp:coreProperties>
</file>