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exact"/>
        <w:ind w:firstLine="480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Исследование рынка беспилотных автомобилей в Китае и в России</w:t>
      </w:r>
    </w:p>
    <w:p>
      <w:pPr>
        <w:spacing w:after="0" w:line="240" w:lineRule="exact"/>
        <w:ind w:firstLine="480" w:firstLineChars="20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Лю Ичжень</w:t>
      </w:r>
    </w:p>
    <w:p>
      <w:pPr>
        <w:pStyle w:val="2"/>
        <w:spacing w:after="0" w:line="240" w:lineRule="auto"/>
        <w:ind w:firstLine="480" w:firstLineChars="200"/>
        <w:jc w:val="center"/>
        <w:rPr>
          <w:rFonts w:ascii="Times New Roman" w:hAnsi="Times New Roman" w:eastAsia="-webkit-standard" w:cs="Times New Roman"/>
          <w:i/>
          <w:iCs/>
          <w:color w:val="000000"/>
          <w:szCs w:val="24"/>
        </w:rPr>
      </w:pPr>
      <w:r>
        <w:rPr>
          <w:rFonts w:ascii="Times New Roman" w:hAnsi="Times New Roman" w:eastAsia="-webkit-standard" w:cs="Times New Roman"/>
          <w:i/>
          <w:iCs/>
          <w:color w:val="000000"/>
          <w:szCs w:val="24"/>
        </w:rPr>
        <w:t>Студент (бакалавр)</w:t>
      </w:r>
    </w:p>
    <w:p>
      <w:pPr>
        <w:pStyle w:val="2"/>
        <w:spacing w:after="0" w:line="240" w:lineRule="auto"/>
        <w:ind w:firstLine="480" w:firstLineChars="200"/>
        <w:jc w:val="center"/>
        <w:rPr>
          <w:rFonts w:ascii="Times New Roman" w:hAnsi="Times New Roman" w:eastAsia="-webkit-standard" w:cs="Times New Roman"/>
          <w:i/>
          <w:iCs/>
          <w:color w:val="000000"/>
          <w:szCs w:val="24"/>
        </w:rPr>
      </w:pPr>
      <w:r>
        <w:rPr>
          <w:rFonts w:ascii="Times New Roman" w:hAnsi="Times New Roman" w:eastAsia="-webkit-standard" w:cs="Times New Roman"/>
          <w:i/>
          <w:iCs/>
          <w:color w:val="000000"/>
          <w:szCs w:val="24"/>
        </w:rPr>
        <w:t>Московский государственный университет имени М.В. Ломоносова,</w:t>
      </w:r>
    </w:p>
    <w:p>
      <w:pPr>
        <w:pStyle w:val="2"/>
        <w:spacing w:after="0" w:line="240" w:lineRule="auto"/>
        <w:ind w:firstLine="480" w:firstLineChars="200"/>
        <w:jc w:val="center"/>
        <w:rPr>
          <w:rFonts w:ascii="Times New Roman" w:hAnsi="Times New Roman" w:eastAsia="-webkit-standard" w:cs="Times New Roman"/>
          <w:i/>
          <w:iCs/>
          <w:color w:val="000000"/>
          <w:szCs w:val="24"/>
        </w:rPr>
      </w:pPr>
      <w:r>
        <w:rPr>
          <w:rFonts w:ascii="Times New Roman" w:hAnsi="Times New Roman" w:eastAsia="-webkit-standard" w:cs="Times New Roman"/>
          <w:i/>
          <w:iCs/>
          <w:color w:val="000000"/>
          <w:szCs w:val="24"/>
        </w:rPr>
        <w:t>Институт русского языка и культуры, Москва, Россия</w:t>
      </w:r>
    </w:p>
    <w:p>
      <w:pPr>
        <w:spacing w:after="0" w:line="240" w:lineRule="exact"/>
        <w:ind w:firstLine="480" w:firstLineChars="200"/>
        <w:jc w:val="center"/>
        <w:rPr>
          <w:rFonts w:ascii="Times New Roman" w:hAnsi="Times New Roman" w:eastAsia="-webkit-standard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-webkit-standard" w:cs="Times New Roman"/>
          <w:i/>
          <w:iCs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 w:eastAsia="-webkit-standard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 w:eastAsia="-webkit-standard" w:cs="Times New Roman"/>
          <w:i/>
          <w:iCs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eastAsia="-webkit-standard" w:cs="Times New Roman"/>
          <w:i/>
          <w:iCs/>
          <w:color w:val="000000"/>
          <w:sz w:val="24"/>
          <w:szCs w:val="24"/>
        </w:rPr>
        <w:t xml:space="preserve">: </w:t>
      </w:r>
      <w:r>
        <w:fldChar w:fldCharType="begin"/>
      </w:r>
      <w:r>
        <w:instrText xml:space="preserve"> HYPERLINK "mailto:2225949776@qq.com" </w:instrText>
      </w:r>
      <w:r>
        <w:fldChar w:fldCharType="separate"/>
      </w:r>
      <w:r>
        <w:rPr>
          <w:rStyle w:val="5"/>
          <w:rFonts w:ascii="Times New Roman" w:hAnsi="Times New Roman" w:eastAsia="-webkit-standard" w:cs="Times New Roman"/>
          <w:i/>
          <w:iCs/>
          <w:sz w:val="24"/>
          <w:szCs w:val="24"/>
        </w:rPr>
        <w:t>2225949776@</w:t>
      </w:r>
      <w:r>
        <w:rPr>
          <w:rStyle w:val="5"/>
          <w:rFonts w:ascii="Times New Roman" w:hAnsi="Times New Roman" w:eastAsia="-webkit-standard" w:cs="Times New Roman"/>
          <w:i/>
          <w:iCs/>
          <w:sz w:val="24"/>
          <w:szCs w:val="24"/>
          <w:lang w:val="en-US"/>
        </w:rPr>
        <w:t>qq</w:t>
      </w:r>
      <w:r>
        <w:rPr>
          <w:rStyle w:val="5"/>
          <w:rFonts w:ascii="Times New Roman" w:hAnsi="Times New Roman" w:eastAsia="-webkit-standard" w:cs="Times New Roman"/>
          <w:i/>
          <w:iCs/>
          <w:sz w:val="24"/>
          <w:szCs w:val="24"/>
        </w:rPr>
        <w:t>.</w:t>
      </w:r>
      <w:r>
        <w:rPr>
          <w:rStyle w:val="5"/>
          <w:rFonts w:ascii="Times New Roman" w:hAnsi="Times New Roman" w:eastAsia="-webkit-standard" w:cs="Times New Roman"/>
          <w:i/>
          <w:iCs/>
          <w:sz w:val="24"/>
          <w:szCs w:val="24"/>
          <w:lang w:val="en-US"/>
        </w:rPr>
        <w:t>com</w:t>
      </w:r>
      <w:r>
        <w:rPr>
          <w:rStyle w:val="5"/>
          <w:rFonts w:ascii="Times New Roman" w:hAnsi="Times New Roman" w:eastAsia="-webkit-standard" w:cs="Times New Roman"/>
          <w:i/>
          <w:iCs/>
          <w:sz w:val="24"/>
          <w:szCs w:val="24"/>
          <w:lang w:val="en-US"/>
        </w:rPr>
        <w:fldChar w:fldCharType="end"/>
      </w:r>
      <w:r>
        <w:rPr>
          <w:rFonts w:ascii="Times New Roman" w:hAnsi="Times New Roman" w:eastAsia="-webkit-standard" w:cs="Times New Roman"/>
          <w:i/>
          <w:iCs/>
          <w:color w:val="000000"/>
          <w:sz w:val="24"/>
          <w:szCs w:val="24"/>
        </w:rPr>
        <w:t xml:space="preserve"> 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eastAsia="宋体" w:cs="Times New Roman"/>
          <w:i/>
          <w:iCs/>
          <w:sz w:val="24"/>
          <w:szCs w:val="24"/>
          <w:lang w:eastAsia="zh-CN"/>
        </w:rPr>
      </w:pP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Беспилотный автомобиль — это умный автомобиль, который может двигаться автономно с помощью встроенных вычислительных систем и датчиков. Транспортное средство может самостоятельно определять дорожные условия, планировать маршруты на основе этой информации, а также контролировать рулевое управление и скорость автомобиля, обеспечивая безопасное и надежное вождение на дороге без водителя.  Обычно беспилотные автомобили объединяют различные технологии, такие как автоматическое управление, искусственный интеллект, визуальные вычисления и т. д. Они представляют собой передовые продукты развития информатики, распознавания образов и технологий интеллектуального управления и считаются важным символом национальной мощи в области исследований и разработок. 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Verdana" w:cs="Times New Roman"/>
          <w:color w:val="000000"/>
          <w:sz w:val="24"/>
          <w:szCs w:val="24"/>
          <w:shd w:val="clear" w:color="auto" w:fill="FFFFFF"/>
        </w:rPr>
        <w:t>Рассмотрим преимущества и недостатки беспилотных автомобилей в сравнении с обычными автомобилями. Безусловно</w:t>
      </w:r>
      <w:r>
        <w:rPr>
          <w:rFonts w:ascii="Times New Roman" w:hAnsi="Times New Roman" w:cs="Times New Roman"/>
          <w:sz w:val="24"/>
          <w:szCs w:val="24"/>
        </w:rPr>
        <w:t>, беспилотные автомобили безопаснее обычных. В жизни люди могут совершать ошибки из-за различных факторов, а автономное вождение может снизить количество аварий на 90% [1]. Так, только в России, через 10 лет это поможет трём миллионам человек избежать дорожно-транспортных происшествий. Беспилотные автомобили могут помочь людям рационально использовать время в дороге на работу или отдых. Кроме того, автономное вождение повысит безопасность поездок. Поездка на такси ночью и в отдаленных местах Китая может стать причиной торговли людьми или изнасилования, а беспилотные автомобили предотвратят это.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 беспилотные автомобили имеют и существенные недостатки. Во-первых, это новая и ненадежная технология. Кроме того, существует необходимость разработки правил и стандартов для этой новой технологии. В-третьих, с точки зрения затрат сегодня беспилотные автомобили требуют дорогостоящего технического оборудования.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Целевую аудиторию беспилотных автомобилей в первую очередь составляют пользователи такси. В долгосрочной перспективе беспилотные технологии таких компаний, как китайское Didi Taxi и российское Яндекс Go, помогут снизить стоимость поездок и решат проблему нехватки водителей. Во-вторых, это пожилые люди и люди с ограниченными возможностями. Беспилотные автомобили могут обеспечить этим группам удобное и безопасное передвижение. В-третьих, это любители новых технологий. В-четвертых, это люди, заботящиеся об экологии. Поскольку в беспилотных автомобилях часто используется технология электропривода, они могут помочь снизить выбросы выхлопных газов. В-пятых, это пользователи общественного транспорта. Например, беспилотные автобусы могут значительно улучшить систему общественного транспорта в городах. В-шестых, это компании-перевозчики. Когда существует угроза вируса или войны, будет безопаснее, надежнее и эффективнее использовать технологию беспилотных автомобилей.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Китайская индустрия беспилотных автомобилей недавно пережила переход от начальных исследований к стадии быстрого роста. Также развитие индустрии беспилотных транспортных средств в Китае получило международное признание [3]. В настоящее время по всей стране существует как минимум 20 пилотных проектов, в которых занимаются развитием беспилотных транспортных средств. Развитие автономного вождения в Китае пройдет шесть этапов: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L0 (экстренная помощь), до L5 (беспилотное вождение при любых условиях работы) [2]. В настоящее время многие китайские компании находятся на промежуточных этапах. Многие жители Китая пользуются беспилотными автомобилями или беспилотными автобусами и публикуют видео о своем опыте в китайских социальных сетях, таких как Xiaohongshu и Douyin.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Что касается российских компаний, они активно развивают технологии беспилотного транспорта с 2015 года. Несколько компаний и исследовательских институтов активно участвуют в разработке и тестировании беспилотных транспортных средств, например, Яндекс 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Go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и так далее</w:t>
      </w:r>
      <w:r>
        <w:rPr>
          <w:rFonts w:ascii="Times New Roman" w:hAnsi="Times New Roman" w:cs="Times New Roman"/>
          <w:sz w:val="24"/>
          <w:szCs w:val="24"/>
        </w:rPr>
        <w:t xml:space="preserve"> [4]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. В то же время в некоторых городах также начались проекты по созданию беспилотных автомобилей. Кроме того, правительство РФ установило экспериментальный правовой режим эксплуатации беспилотных автомобилей.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Российские технологии беспилотного транспорта постоянно развиваются и внедряются инновации. Правительство, предприятия и научно-исследовательские институты также будут совместно способствовать применению и популяризации технологий беспилотных транспортных средств в будущем, внося новые изменения в транспортную систему России.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Так каковы же возможности сотрудничества между Россией и Китаем в развитии рынка беспилотных транспортных средств? Китай и Россия могут вместе работать над технологическим развитием и инновациями. Будет взаимовыгодно развивать обмен специалистами в области беспилотных технологий, а также студенческие обмены между вузами, готовящими специалистов в данной области. </w:t>
      </w:r>
    </w:p>
    <w:p>
      <w:pPr>
        <w:spacing w:after="0" w:line="2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>
      <w:pPr>
        <w:spacing w:after="0" w:line="240" w:lineRule="auto"/>
        <w:ind w:firstLine="482" w:firstLineChars="200"/>
        <w:jc w:val="center"/>
        <w:rPr>
          <w:rFonts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sz w:val="24"/>
          <w:szCs w:val="24"/>
          <w:lang w:eastAsia="zh-CN"/>
        </w:rPr>
        <w:t>Литература</w:t>
      </w:r>
    </w:p>
    <w:p>
      <w:pPr>
        <w:numPr>
          <w:ilvl w:val="0"/>
          <w:numId w:val="1"/>
        </w:numPr>
        <w:spacing w:after="0" w:line="240" w:lineRule="auto"/>
        <w:ind w:left="0"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Национальной администрации безопасности дорожного движения и Страхового института дорожной безопасности (IHS).</w:t>
      </w:r>
    </w:p>
    <w:p>
      <w:pPr>
        <w:numPr>
          <w:ilvl w:val="0"/>
          <w:numId w:val="1"/>
        </w:numPr>
        <w:spacing w:after="0" w:line="240" w:lineRule="auto"/>
        <w:ind w:left="0"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«Классификация автоматизации вождения транспортных средств», выпущенная Министерством промышленности и информационных технологий в марте 2020 года.</w:t>
      </w:r>
    </w:p>
    <w:p>
      <w:pPr>
        <w:numPr>
          <w:ilvl w:val="0"/>
          <w:numId w:val="1"/>
        </w:numPr>
        <w:spacing w:after="0" w:line="240" w:lineRule="auto"/>
        <w:ind w:left="0"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Реализация национального стандартного плана «Интеллектуальные подключенные транспортные средства – термины и определения» TC114SC34.</w:t>
      </w:r>
    </w:p>
    <w:p>
      <w:pPr>
        <w:numPr>
          <w:ilvl w:val="0"/>
          <w:numId w:val="1"/>
        </w:numPr>
        <w:spacing w:after="0" w:line="240" w:lineRule="auto"/>
        <w:ind w:left="0" w:firstLine="440" w:firstLineChars="200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fldChar w:fldCharType="begin"/>
      </w:r>
      <w:r>
        <w:instrText xml:space="preserve"> HYPERLINK "https://www.tadviser.ru/index.php/Статья:Беспилотные_автомобили_в_России" </w:instrText>
      </w:r>
      <w:r>
        <w:fldChar w:fldCharType="separate"/>
      </w:r>
      <w:r>
        <w:rPr>
          <w:rStyle w:val="5"/>
          <w:rFonts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https</w:t>
      </w:r>
      <w:r>
        <w:rPr>
          <w:rStyle w:val="5"/>
          <w:rFonts w:ascii="Times New Roman" w:hAnsi="Times New Roman" w:cs="Times New Roman" w:eastAsiaTheme="minorEastAsia"/>
          <w:kern w:val="2"/>
          <w:sz w:val="24"/>
          <w:szCs w:val="24"/>
          <w:lang w:eastAsia="zh-CN"/>
        </w:rPr>
        <w:t>://</w:t>
      </w:r>
      <w:r>
        <w:rPr>
          <w:rStyle w:val="5"/>
          <w:rFonts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www</w:t>
      </w:r>
      <w:r>
        <w:rPr>
          <w:rStyle w:val="5"/>
          <w:rFonts w:ascii="Times New Roman" w:hAnsi="Times New Roman" w:cs="Times New Roman" w:eastAsiaTheme="minorEastAsia"/>
          <w:kern w:val="2"/>
          <w:sz w:val="24"/>
          <w:szCs w:val="24"/>
          <w:lang w:eastAsia="zh-CN"/>
        </w:rPr>
        <w:t>.</w:t>
      </w:r>
      <w:r>
        <w:rPr>
          <w:rStyle w:val="5"/>
          <w:rFonts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tadviser</w:t>
      </w:r>
      <w:r>
        <w:rPr>
          <w:rStyle w:val="5"/>
          <w:rFonts w:ascii="Times New Roman" w:hAnsi="Times New Roman" w:cs="Times New Roman" w:eastAsiaTheme="minorEastAsia"/>
          <w:kern w:val="2"/>
          <w:sz w:val="24"/>
          <w:szCs w:val="24"/>
          <w:lang w:eastAsia="zh-CN"/>
        </w:rPr>
        <w:t>.</w:t>
      </w:r>
      <w:r>
        <w:rPr>
          <w:rStyle w:val="5"/>
          <w:rFonts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ru</w:t>
      </w:r>
      <w:r>
        <w:rPr>
          <w:rStyle w:val="5"/>
          <w:rFonts w:ascii="Times New Roman" w:hAnsi="Times New Roman" w:cs="Times New Roman" w:eastAsiaTheme="minorEastAsia"/>
          <w:kern w:val="2"/>
          <w:sz w:val="24"/>
          <w:szCs w:val="24"/>
          <w:lang w:eastAsia="zh-CN"/>
        </w:rPr>
        <w:t>/</w:t>
      </w:r>
      <w:r>
        <w:rPr>
          <w:rStyle w:val="5"/>
          <w:rFonts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index</w:t>
      </w:r>
      <w:r>
        <w:rPr>
          <w:rStyle w:val="5"/>
          <w:rFonts w:ascii="Times New Roman" w:hAnsi="Times New Roman" w:cs="Times New Roman" w:eastAsiaTheme="minorEastAsia"/>
          <w:kern w:val="2"/>
          <w:sz w:val="24"/>
          <w:szCs w:val="24"/>
          <w:lang w:eastAsia="zh-CN"/>
        </w:rPr>
        <w:t>.</w:t>
      </w:r>
      <w:r>
        <w:rPr>
          <w:rStyle w:val="5"/>
          <w:rFonts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php</w:t>
      </w:r>
      <w:r>
        <w:rPr>
          <w:rStyle w:val="5"/>
          <w:rFonts w:ascii="Times New Roman" w:hAnsi="Times New Roman" w:cs="Times New Roman" w:eastAsiaTheme="minorEastAsia"/>
          <w:kern w:val="2"/>
          <w:sz w:val="24"/>
          <w:szCs w:val="24"/>
          <w:lang w:eastAsia="zh-CN"/>
        </w:rPr>
        <w:t>/Статья:Беспилотные_автомобили_в_России</w:t>
      </w:r>
      <w:r>
        <w:rPr>
          <w:rStyle w:val="5"/>
          <w:rFonts w:ascii="Times New Roman" w:hAnsi="Times New Roman" w:cs="Times New Roman" w:eastAsiaTheme="minorEastAsia"/>
          <w:kern w:val="2"/>
          <w:sz w:val="24"/>
          <w:szCs w:val="24"/>
          <w:lang w:eastAsia="zh-CN"/>
        </w:rPr>
        <w:fldChar w:fldCharType="end"/>
      </w:r>
      <w:r>
        <w:rPr>
          <w:rFonts w:ascii="Times New Roman" w:hAnsi="Times New Roman" w:cs="Times New Roman" w:eastAsiaTheme="minorEastAsia"/>
          <w:kern w:val="2"/>
          <w:sz w:val="24"/>
          <w:szCs w:val="24"/>
          <w:lang w:eastAsia="zh-CN"/>
        </w:rPr>
        <w:t xml:space="preserve"> </w:t>
      </w:r>
    </w:p>
    <w:p>
      <w:pPr>
        <w:spacing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EC189"/>
    <w:multiLevelType w:val="singleLevel"/>
    <w:tmpl w:val="DAFEC189"/>
    <w:lvl w:ilvl="0" w:tentative="0">
      <w:start w:val="1"/>
      <w:numFmt w:val="decimal"/>
      <w:suff w:val="space"/>
      <w:lvlText w:val="%1."/>
      <w:lvlJc w:val="left"/>
      <w:pPr>
        <w:ind w:left="-39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NTA2NDNjZDUwNWViMDQwNTYzMDI3ZTIwYjZiOGIifQ=="/>
  </w:docVars>
  <w:rsids>
    <w:rsidRoot w:val="14FD0616"/>
    <w:rsid w:val="003F0B94"/>
    <w:rsid w:val="00474502"/>
    <w:rsid w:val="00571DE8"/>
    <w:rsid w:val="006F217C"/>
    <w:rsid w:val="00777440"/>
    <w:rsid w:val="00A9059A"/>
    <w:rsid w:val="00C21448"/>
    <w:rsid w:val="00CA2F0B"/>
    <w:rsid w:val="00D054F6"/>
    <w:rsid w:val="00D37F2D"/>
    <w:rsid w:val="00E36EA1"/>
    <w:rsid w:val="00FA4EF5"/>
    <w:rsid w:val="021A27AB"/>
    <w:rsid w:val="02CD1F13"/>
    <w:rsid w:val="02EE3C38"/>
    <w:rsid w:val="033C49A3"/>
    <w:rsid w:val="054A784B"/>
    <w:rsid w:val="0EFF16A6"/>
    <w:rsid w:val="11C67561"/>
    <w:rsid w:val="14FD0616"/>
    <w:rsid w:val="19B81BBB"/>
    <w:rsid w:val="20CE28A7"/>
    <w:rsid w:val="291E385C"/>
    <w:rsid w:val="297B24C9"/>
    <w:rsid w:val="2DA21723"/>
    <w:rsid w:val="2ED27DE6"/>
    <w:rsid w:val="415E8585"/>
    <w:rsid w:val="45AF4979"/>
    <w:rsid w:val="52C93046"/>
    <w:rsid w:val="56A85ED8"/>
    <w:rsid w:val="56F02C50"/>
    <w:rsid w:val="58160494"/>
    <w:rsid w:val="58E51EDD"/>
    <w:rsid w:val="5A7947D7"/>
    <w:rsid w:val="5FD5D73D"/>
    <w:rsid w:val="60A90802"/>
    <w:rsid w:val="61340E0C"/>
    <w:rsid w:val="64151DB4"/>
    <w:rsid w:val="673D4725"/>
    <w:rsid w:val="69A2602B"/>
    <w:rsid w:val="746F2828"/>
    <w:rsid w:val="7CF052A9"/>
    <w:rsid w:val="7F7072F3"/>
    <w:rsid w:val="7FDD7604"/>
    <w:rsid w:val="7FFD1952"/>
    <w:rsid w:val="FFF7E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4734</Characters>
  <Lines>39</Lines>
  <Paragraphs>11</Paragraphs>
  <TotalTime>0</TotalTime>
  <ScaleCrop>false</ScaleCrop>
  <LinksUpToDate>false</LinksUpToDate>
  <CharactersWithSpaces>5553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2024-03-23T07:18:00Z</dcterms:created>
  <dc:creator>真真</dc:creator>
  <cp:lastModifiedBy>真真</cp:lastModifiedBy>
  <dcterms:modified xsi:type="dcterms:W3CDTF">2024-03-23T13:21:56Z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4420538F1F164B44A01A32C4C80AA27F_13</vt:lpwstr>
  </property>
</Properties>
</file>