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77A8" w14:textId="011F5BDE" w:rsidR="00C00A14" w:rsidRDefault="00C00A14" w:rsidP="00666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Взаимодействие</w:t>
      </w:r>
      <w:r w:rsidR="00445AE6" w:rsidRPr="0044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2852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="00445AE6" w:rsidRPr="00445AE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26DC1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вадруплексов</w:t>
      </w:r>
      <w:r w:rsidR="00445AE6" w:rsidRPr="0044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 комплексов</w:t>
      </w:r>
      <w:r w:rsidR="00445AE6" w:rsidRPr="0044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45AE6" w:rsidRPr="0044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доксорубицином</w:t>
      </w:r>
      <w:proofErr w:type="spellEnd"/>
      <w:r w:rsidR="00445AE6" w:rsidRPr="0044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45AE6" w:rsidRPr="00445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клетками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глиобластомы</w:t>
      </w:r>
      <w:proofErr w:type="spellEnd"/>
    </w:p>
    <w:p w14:paraId="0028FC33" w14:textId="7C3CB3B7" w:rsidR="00666818" w:rsidRDefault="00666818" w:rsidP="009E4C9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926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Чуб А.С.</w:t>
      </w:r>
      <w:r w:rsidRPr="00926DC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926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02A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Антипова О.М., </w:t>
      </w:r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Иванов Б.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</w:t>
      </w:r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Дзариева</w:t>
      </w:r>
      <w:proofErr w:type="spellEnd"/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Ф.М.</w:t>
      </w:r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Павлова Г.В.</w:t>
      </w:r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2,3</w:t>
      </w:r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Копылов А.М.</w:t>
      </w:r>
      <w:r w:rsidRPr="007E1B8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4A743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14:paraId="399051BD" w14:textId="5B5FA76B" w:rsidR="00926DC1" w:rsidRPr="00926DC1" w:rsidRDefault="00926DC1" w:rsidP="009E4C9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926DC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Студент 6-го курса специалитета</w:t>
      </w:r>
    </w:p>
    <w:p w14:paraId="6B3D87CA" w14:textId="5D7583FD" w:rsidR="009E4C97" w:rsidRPr="00921D45" w:rsidRDefault="0085001F" w:rsidP="009E4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color w:val="000000"/>
        </w:rPr>
      </w:pPr>
      <w:r w:rsidRPr="00926DC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926DC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Московский Государственный Университет имени М.В. Ломоносова</w:t>
      </w:r>
      <w:r w:rsidR="009E4C9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14:paraId="216D52A9" w14:textId="77B52F8E" w:rsidR="00880B4F" w:rsidRPr="00926DC1" w:rsidRDefault="009E4C97" w:rsidP="009E4C9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химический факультет. Москва, Россия</w:t>
      </w:r>
    </w:p>
    <w:p w14:paraId="08E2F2A4" w14:textId="73E3280B" w:rsidR="0085001F" w:rsidRPr="00926DC1" w:rsidRDefault="0085001F" w:rsidP="009E4C97">
      <w:pPr>
        <w:pStyle w:val="2"/>
        <w:spacing w:before="0" w:beforeAutospacing="0" w:after="0" w:afterAutospacing="0" w:line="276" w:lineRule="auto"/>
        <w:jc w:val="center"/>
        <w:rPr>
          <w:b w:val="0"/>
          <w:bCs w:val="0"/>
          <w:i/>
          <w:color w:val="000000"/>
          <w:sz w:val="24"/>
          <w:szCs w:val="24"/>
        </w:rPr>
      </w:pPr>
      <w:r w:rsidRPr="00926DC1">
        <w:rPr>
          <w:b w:val="0"/>
          <w:bCs w:val="0"/>
          <w:i/>
          <w:color w:val="000000"/>
          <w:sz w:val="24"/>
          <w:szCs w:val="24"/>
          <w:vertAlign w:val="superscript"/>
        </w:rPr>
        <w:t>2</w:t>
      </w:r>
      <w:r w:rsidRPr="00926DC1">
        <w:rPr>
          <w:b w:val="0"/>
          <w:bCs w:val="0"/>
          <w:i/>
          <w:color w:val="000000"/>
          <w:sz w:val="24"/>
          <w:szCs w:val="24"/>
        </w:rPr>
        <w:t>Институт высшей нервной деятельности и нейрофизиологии РАН</w:t>
      </w:r>
      <w:r w:rsidR="009E4C97">
        <w:rPr>
          <w:b w:val="0"/>
          <w:bCs w:val="0"/>
          <w:i/>
          <w:color w:val="000000"/>
          <w:sz w:val="24"/>
          <w:szCs w:val="24"/>
        </w:rPr>
        <w:t>, Москва, Россия</w:t>
      </w:r>
    </w:p>
    <w:p w14:paraId="6EC1EA3F" w14:textId="2F2CBFB0" w:rsidR="0085001F" w:rsidRPr="00926DC1" w:rsidRDefault="0085001F" w:rsidP="009E4C97">
      <w:pPr>
        <w:pStyle w:val="2"/>
        <w:spacing w:before="0" w:beforeAutospacing="0" w:after="0" w:afterAutospacing="0" w:line="276" w:lineRule="auto"/>
        <w:jc w:val="center"/>
        <w:rPr>
          <w:b w:val="0"/>
          <w:bCs w:val="0"/>
          <w:i/>
          <w:color w:val="000000"/>
          <w:sz w:val="24"/>
          <w:szCs w:val="24"/>
        </w:rPr>
      </w:pPr>
      <w:r w:rsidRPr="00926DC1">
        <w:rPr>
          <w:b w:val="0"/>
          <w:bCs w:val="0"/>
          <w:i/>
          <w:color w:val="000000"/>
          <w:sz w:val="24"/>
          <w:szCs w:val="24"/>
          <w:vertAlign w:val="superscript"/>
        </w:rPr>
        <w:t>3</w:t>
      </w:r>
      <w:r w:rsidRPr="00926DC1">
        <w:rPr>
          <w:b w:val="0"/>
          <w:bCs w:val="0"/>
          <w:i/>
          <w:color w:val="000000"/>
          <w:sz w:val="24"/>
          <w:szCs w:val="24"/>
        </w:rPr>
        <w:t>НМИЦ нейрохирургии им. академика Н.Н. Бурденко, Москв</w:t>
      </w:r>
      <w:r w:rsidR="007E1B8B" w:rsidRPr="00926DC1">
        <w:rPr>
          <w:b w:val="0"/>
          <w:bCs w:val="0"/>
          <w:i/>
          <w:color w:val="000000"/>
          <w:sz w:val="24"/>
          <w:szCs w:val="24"/>
        </w:rPr>
        <w:t>а</w:t>
      </w:r>
    </w:p>
    <w:p w14:paraId="18E99971" w14:textId="1FB7F86A" w:rsidR="0085001F" w:rsidRPr="008263FD" w:rsidRDefault="00926DC1" w:rsidP="009E4C9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E</w:t>
      </w:r>
      <w:r w:rsidRPr="008263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mail</w:t>
      </w:r>
      <w:r w:rsidR="0085001F" w:rsidRPr="008263F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r w:rsidR="0085001F" w:rsidRPr="00926DC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eastAsia="ru-RU"/>
          <w14:ligatures w14:val="none"/>
        </w:rPr>
        <w:t>tchoub511@gmail.com</w:t>
      </w:r>
    </w:p>
    <w:p w14:paraId="3FD94C00" w14:textId="4841C666" w:rsidR="00C4179C" w:rsidRPr="00361750" w:rsidRDefault="00DA3B36" w:rsidP="008263F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G-квадруплексы</w:t>
      </w:r>
      <w:r w:rsidR="0001193A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(G4)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8655C4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широко исследу</w:t>
      </w:r>
      <w:r w:rsidR="00926DC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</w:t>
      </w:r>
      <w:r w:rsidR="008655C4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тся </w:t>
      </w:r>
      <w:r w:rsidR="00445AE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применения в качестве перспективных </w:t>
      </w:r>
      <w:r w:rsidR="009012CD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агентов для </w:t>
      </w:r>
      <w:proofErr w:type="spellStart"/>
      <w:r w:rsidR="00445AE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противопухолевой</w:t>
      </w:r>
      <w:proofErr w:type="spellEnd"/>
      <w:r w:rsidR="00445AE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терапии.</w:t>
      </w:r>
      <w:r w:rsidR="008655C4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аиболее изученным примером </w:t>
      </w:r>
      <w:proofErr w:type="spellStart"/>
      <w:r w:rsidR="00361750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антпролиферативных</w:t>
      </w:r>
      <w:proofErr w:type="spellEnd"/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445AE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G4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является AS1411</w:t>
      </w:r>
      <w:r w:rsidR="008E4728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="008E4728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аптамер</w:t>
      </w:r>
      <w:proofErr w:type="spellEnd"/>
      <w:r w:rsidR="008E4728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 </w:t>
      </w:r>
      <w:proofErr w:type="spellStart"/>
      <w:r w:rsidR="008E4728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нуклеолину</w:t>
      </w:r>
      <w:proofErr w:type="spellEnd"/>
      <w:r w:rsidR="00A7091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(NCL</w:t>
      </w:r>
      <w:r w:rsidR="00926DC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="009E4C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 белку, </w:t>
      </w:r>
      <w:r w:rsidR="00361750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высоко </w:t>
      </w:r>
      <w:proofErr w:type="spellStart"/>
      <w:r w:rsidR="00361750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эспрессированному</w:t>
      </w:r>
      <w:proofErr w:type="spellEnd"/>
      <w:r w:rsidR="00361750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опухолевых клетках </w:t>
      </w:r>
      <w:r w:rsidR="00926DC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[</w:t>
      </w:r>
      <w:r w:rsidR="005F3DCF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1, </w:t>
      </w:r>
      <w:r w:rsidR="009D7930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]. </w:t>
      </w:r>
      <w:r w:rsidR="008655C4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нашей лаборатории был предложен </w:t>
      </w:r>
      <w:r w:rsidR="008655C4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G4 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biG3T</w:t>
      </w:r>
      <w:r w:rsidR="008655C4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для которого показано цитостатическое действие на клетки перевиваемых культур опухолей пациентов с </w:t>
      </w:r>
      <w:proofErr w:type="spellStart"/>
      <w:r w:rsidR="008655C4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глиобластомой</w:t>
      </w:r>
      <w:proofErr w:type="spellEnd"/>
      <w:r w:rsidR="008655C4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(ГБ) [3</w:t>
      </w:r>
      <w:r w:rsidR="00DA774F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]. Однако в отличие от AS1411, трансмембранный транспортер и механизм эндоцитоза для biG3T не извест</w:t>
      </w:r>
      <w:r w:rsidR="00445AE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ны.</w:t>
      </w:r>
      <w:r w:rsidR="00C4522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4179C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Целью была проверка гипотезы о сходном механизме действия различных G4, AS1411 и biG3T.</w:t>
      </w:r>
    </w:p>
    <w:p w14:paraId="75D4ADC4" w14:textId="1CD96DB0" w:rsidR="00C24186" w:rsidRPr="00C24186" w:rsidRDefault="008321A5" w:rsidP="008263F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Сборка G4 по</w:t>
      </w:r>
      <w:r w:rsidR="00B03E8B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азана с помощью </w:t>
      </w:r>
      <w:r w:rsidR="00C4179C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спектроскопии кругового дихроизма</w:t>
      </w:r>
      <w:r w:rsidR="003A376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="00C4179C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Противоопухолевый химиотерапевтический препарат </w:t>
      </w:r>
      <w:proofErr w:type="spellStart"/>
      <w:r w:rsidR="00C4179C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доксорубицин</w:t>
      </w:r>
      <w:proofErr w:type="spellEnd"/>
      <w:r w:rsidR="00C4179C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(ДОКС) образует комплексы с G4. </w:t>
      </w:r>
      <w:r w:rsidR="003A376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Эффективность связывания G4 в комплекс была определена </w:t>
      </w:r>
      <w:proofErr w:type="spellStart"/>
      <w:r w:rsidR="003A376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флюор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иметрическим</w:t>
      </w:r>
      <w:proofErr w:type="spellEnd"/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3A376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титрованием раствора </w:t>
      </w:r>
      <w:proofErr w:type="spellStart"/>
      <w:r w:rsidR="003A376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ДОКС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proofErr w:type="spellEnd"/>
      <w:r w:rsidR="003A376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G4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3A376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2418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ДОКС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эффективнее взаимодействует с G4</w:t>
      </w:r>
      <w:r w:rsidR="00C2418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biG3T и AS1411 по сравнению с </w:t>
      </w:r>
      <w:r w:rsidR="009E4C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неспецифичным 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18-ти нуклеотидным </w:t>
      </w:r>
      <w:r w:rsidR="00C2418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дуплексом ДНК. </w:t>
      </w:r>
      <w:r w:rsidR="00445AE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244EBD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роведено сравнение эффективности проникновения AS1411 и biG3T и их комплексов с </w:t>
      </w:r>
      <w:proofErr w:type="spellStart"/>
      <w:r w:rsidR="00650BD0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ДОКС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ом</w:t>
      </w:r>
      <w:proofErr w:type="spellEnd"/>
      <w:r w:rsidR="00445AE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2418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="00650BD0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линейные клетки рака груди MCF-</w:t>
      </w:r>
      <w:r w:rsidR="00115AF3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</w:t>
      </w:r>
      <w:r w:rsidR="00115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115AF3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богатые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NCL</w:t>
      </w:r>
      <w:r w:rsidR="007A6D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445AE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D77DFF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нейроглиальные клетки обонятельного эпителия человека</w:t>
      </w:r>
      <w:r w:rsidR="003A3761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OES-B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 низкой экспрессией NCL,</w:t>
      </w:r>
      <w:r w:rsidR="00D77DFF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</w:t>
      </w:r>
      <w:r w:rsidR="00C310BE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клетки </w:t>
      </w:r>
      <w:r w:rsidR="00D77DFF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ГБ пациент</w:t>
      </w:r>
      <w:r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="00D77DFF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="00D77DFF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Sus</w:t>
      </w:r>
      <w:proofErr w:type="spellEnd"/>
      <w:r w:rsidR="00D77DFF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 методом </w:t>
      </w:r>
      <w:proofErr w:type="spellStart"/>
      <w:r w:rsidR="007A6D12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xCelligence</w:t>
      </w:r>
      <w:proofErr w:type="spellEnd"/>
      <w:r w:rsidR="007A6D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анализа </w:t>
      </w:r>
      <w:proofErr w:type="spellStart"/>
      <w:r w:rsidR="004C06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адгезированных</w:t>
      </w:r>
      <w:proofErr w:type="spellEnd"/>
      <w:r w:rsidR="004C06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клеток </w:t>
      </w:r>
      <w:r w:rsidR="007A6D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реальном времени</w:t>
      </w:r>
      <w:r w:rsidR="00244EBD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D77DFF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611002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="00C2418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летк</w:t>
      </w:r>
      <w:r w:rsidR="00611002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="00C2418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MCF-7 и OES-B </w:t>
      </w:r>
      <w:r w:rsidR="00611002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окрашивали </w:t>
      </w:r>
      <w:r w:rsidR="00C24186" w:rsidRPr="003617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G4 AS1411 и biG3T с флуоресцентной</w:t>
      </w:r>
      <w:r w:rsidR="00C24186" w:rsidRPr="00C24186">
        <w:rPr>
          <w:rFonts w:ascii="Times New Roman" w:eastAsia="Times New Roman" w:hAnsi="Times New Roman" w:cs="Times New Roman"/>
          <w:sz w:val="24"/>
          <w:szCs w:val="24"/>
        </w:rPr>
        <w:t xml:space="preserve"> меткой FAM</w:t>
      </w:r>
      <w:r w:rsidR="00611002">
        <w:rPr>
          <w:rFonts w:ascii="Times New Roman" w:eastAsia="Times New Roman" w:hAnsi="Times New Roman" w:cs="Times New Roman"/>
          <w:sz w:val="24"/>
          <w:szCs w:val="24"/>
        </w:rPr>
        <w:t xml:space="preserve">, взаимодействие </w:t>
      </w:r>
      <w:r w:rsidR="0061100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611002" w:rsidRPr="0061100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11002">
        <w:rPr>
          <w:rFonts w:ascii="Times New Roman" w:eastAsia="Times New Roman" w:hAnsi="Times New Roman" w:cs="Times New Roman"/>
          <w:sz w:val="24"/>
          <w:szCs w:val="24"/>
        </w:rPr>
        <w:t xml:space="preserve"> с клетками детектировали флюоресцентной микроскопией</w:t>
      </w:r>
      <w:r w:rsidR="00C24186" w:rsidRPr="00C24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13B412" w14:textId="060CBC54" w:rsidR="000573AF" w:rsidRDefault="00611002" w:rsidP="008263F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75133D">
        <w:rPr>
          <w:rFonts w:ascii="Times New Roman" w:eastAsia="Times New Roman" w:hAnsi="Times New Roman" w:cs="Times New Roman"/>
          <w:sz w:val="24"/>
          <w:szCs w:val="24"/>
        </w:rPr>
        <w:t xml:space="preserve">1411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biG</w:t>
      </w:r>
      <w:proofErr w:type="spellEnd"/>
      <w:r w:rsidRPr="0075133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751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их комплексы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снижали выживаемость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NCL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-богатых клеток, что может объясняться участием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NCL</w:t>
      </w:r>
      <w:r w:rsidRPr="00751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эндоцитоза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B03E8B" w:rsidRPr="00B03E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5133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3ED02B" w14:textId="0CC4C536" w:rsidR="008263FD" w:rsidRPr="008263FD" w:rsidRDefault="00361750" w:rsidP="008263F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1750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14:paraId="2A138135" w14:textId="2C07ED8E" w:rsidR="00D51823" w:rsidRPr="008263FD" w:rsidRDefault="009D7930" w:rsidP="008263F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A6185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="00D5182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Yazdian-Robati</w:t>
      </w:r>
      <w:proofErr w:type="spellEnd"/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R. et al. Therapeutic applications of AS1411 aptamer, an update review //Int. J. Biol. </w:t>
      </w:r>
      <w:proofErr w:type="spellStart"/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Macromol</w:t>
      </w:r>
      <w:proofErr w:type="spellEnd"/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. 2020. </w:t>
      </w:r>
      <w:r w:rsid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Vol</w:t>
      </w:r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. 155.  </w:t>
      </w:r>
      <w:r w:rsid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P</w:t>
      </w:r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 1420-1431.</w:t>
      </w:r>
    </w:p>
    <w:p w14:paraId="59E625B7" w14:textId="1CA5A844" w:rsidR="00D51823" w:rsidRPr="008263FD" w:rsidRDefault="009D7930" w:rsidP="008263F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2</w:t>
      </w:r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="00D5182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Ireson C. R., Kelland L. R. Discovery and development of anticancer aptamers //Mol</w:t>
      </w:r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="00D5182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Cancer</w:t>
      </w:r>
      <w:r w:rsidR="00D5182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Ther</w:t>
      </w:r>
      <w:r w:rsidR="00D5182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. 2006. </w:t>
      </w:r>
      <w:r w:rsid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Vol</w:t>
      </w:r>
      <w:r w:rsidR="00D5182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. 5. №. 12. </w:t>
      </w:r>
      <w:r w:rsid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P</w:t>
      </w:r>
      <w:r w:rsidR="00D5182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 2957-2962.</w:t>
      </w:r>
    </w:p>
    <w:p w14:paraId="367CA6CB" w14:textId="58FDF117" w:rsidR="008655C4" w:rsidRPr="003203A3" w:rsidRDefault="008655C4" w:rsidP="008263F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3</w:t>
      </w:r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602F3D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Pavlova G. et al. A Combined Effect of G-Quadruplex and Neuro-Inducers as an Alternative Approach to Human Glioblastoma Therapy //Fron</w:t>
      </w:r>
      <w:r w:rsidR="003203A3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t.</w:t>
      </w:r>
      <w:r w:rsidR="00602F3D" w:rsidRP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="00602F3D" w:rsidRPr="003203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Oncol</w:t>
      </w:r>
      <w:proofErr w:type="spellEnd"/>
      <w:r w:rsidR="00602F3D" w:rsidRPr="003203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2022. </w:t>
      </w:r>
      <w:r w:rsid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Vol</w:t>
      </w:r>
      <w:r w:rsidR="00602F3D" w:rsidRPr="003203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12. </w:t>
      </w:r>
      <w:r w:rsidR="008263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P</w:t>
      </w:r>
      <w:r w:rsidR="00602F3D" w:rsidRPr="003203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880740.</w:t>
      </w:r>
    </w:p>
    <w:sectPr w:rsidR="008655C4" w:rsidRPr="003203A3" w:rsidSect="00FF10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3E"/>
    <w:rsid w:val="0001193A"/>
    <w:rsid w:val="000573AF"/>
    <w:rsid w:val="00073F3E"/>
    <w:rsid w:val="00115AF3"/>
    <w:rsid w:val="00154E85"/>
    <w:rsid w:val="0019513B"/>
    <w:rsid w:val="00244EBD"/>
    <w:rsid w:val="002D76F9"/>
    <w:rsid w:val="002E402B"/>
    <w:rsid w:val="003203A3"/>
    <w:rsid w:val="00361750"/>
    <w:rsid w:val="003A3761"/>
    <w:rsid w:val="003B1C19"/>
    <w:rsid w:val="003D1148"/>
    <w:rsid w:val="00445AE6"/>
    <w:rsid w:val="00477DD8"/>
    <w:rsid w:val="004A43BD"/>
    <w:rsid w:val="004A743C"/>
    <w:rsid w:val="004C0689"/>
    <w:rsid w:val="004D7EE2"/>
    <w:rsid w:val="005223BB"/>
    <w:rsid w:val="005866DE"/>
    <w:rsid w:val="005C5B8E"/>
    <w:rsid w:val="005F3DCF"/>
    <w:rsid w:val="00602A3D"/>
    <w:rsid w:val="00602F3D"/>
    <w:rsid w:val="00611002"/>
    <w:rsid w:val="00650BD0"/>
    <w:rsid w:val="00666818"/>
    <w:rsid w:val="0075133D"/>
    <w:rsid w:val="007A6D12"/>
    <w:rsid w:val="007E1B8B"/>
    <w:rsid w:val="007F5ADB"/>
    <w:rsid w:val="008263FD"/>
    <w:rsid w:val="008321A5"/>
    <w:rsid w:val="00832EEE"/>
    <w:rsid w:val="0085001F"/>
    <w:rsid w:val="008655C4"/>
    <w:rsid w:val="00880B4F"/>
    <w:rsid w:val="008B0B8A"/>
    <w:rsid w:val="008E4728"/>
    <w:rsid w:val="009012CD"/>
    <w:rsid w:val="009247A0"/>
    <w:rsid w:val="00926DC1"/>
    <w:rsid w:val="00952260"/>
    <w:rsid w:val="009D7930"/>
    <w:rsid w:val="009E4C97"/>
    <w:rsid w:val="00A60B80"/>
    <w:rsid w:val="00A6185E"/>
    <w:rsid w:val="00A70911"/>
    <w:rsid w:val="00AA28DA"/>
    <w:rsid w:val="00B03E8B"/>
    <w:rsid w:val="00BA6CCC"/>
    <w:rsid w:val="00C00A14"/>
    <w:rsid w:val="00C24186"/>
    <w:rsid w:val="00C310BE"/>
    <w:rsid w:val="00C4179C"/>
    <w:rsid w:val="00C45221"/>
    <w:rsid w:val="00C6694A"/>
    <w:rsid w:val="00CA05A0"/>
    <w:rsid w:val="00CD34B6"/>
    <w:rsid w:val="00D2351D"/>
    <w:rsid w:val="00D3411F"/>
    <w:rsid w:val="00D3493E"/>
    <w:rsid w:val="00D51823"/>
    <w:rsid w:val="00D77DFF"/>
    <w:rsid w:val="00DA3B36"/>
    <w:rsid w:val="00DA774F"/>
    <w:rsid w:val="00DB3FFA"/>
    <w:rsid w:val="00E02852"/>
    <w:rsid w:val="00E22431"/>
    <w:rsid w:val="00F61279"/>
    <w:rsid w:val="00F65A82"/>
    <w:rsid w:val="00FE2249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3F6B"/>
  <w15:docId w15:val="{DF978130-36D7-46A5-B31F-6B24CC36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0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001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8500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001F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F65A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5A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5A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5A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5A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A82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66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Bert Scrumen</cp:lastModifiedBy>
  <cp:revision>8</cp:revision>
  <cp:lastPrinted>2023-10-30T13:31:00Z</cp:lastPrinted>
  <dcterms:created xsi:type="dcterms:W3CDTF">2024-02-15T10:08:00Z</dcterms:created>
  <dcterms:modified xsi:type="dcterms:W3CDTF">2024-03-17T16:12:00Z</dcterms:modified>
</cp:coreProperties>
</file>