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BAC51E0" w:rsidR="00130241" w:rsidRDefault="00E60FAD" w:rsidP="00E60F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Разработка новых раздельных типов сенсоров с использованием </w:t>
      </w:r>
      <w:r>
        <w:rPr>
          <w:b/>
          <w:color w:val="000000"/>
          <w:lang w:val="en-US"/>
        </w:rPr>
        <w:t>Dapoxyl</w:t>
      </w:r>
      <w:r w:rsidRPr="00E60FAD">
        <w:rPr>
          <w:b/>
          <w:color w:val="000000"/>
        </w:rPr>
        <w:t xml:space="preserve"> </w:t>
      </w:r>
      <w:r>
        <w:rPr>
          <w:b/>
          <w:color w:val="000000"/>
        </w:rPr>
        <w:t xml:space="preserve">для </w:t>
      </w:r>
      <w:r w:rsidR="00AC72A4">
        <w:rPr>
          <w:b/>
          <w:color w:val="000000"/>
        </w:rPr>
        <w:t>д</w:t>
      </w:r>
      <w:r>
        <w:rPr>
          <w:b/>
          <w:color w:val="000000"/>
        </w:rPr>
        <w:t>иагностики патогенных бактерий</w:t>
      </w:r>
    </w:p>
    <w:p w14:paraId="00000002" w14:textId="6C282B13" w:rsidR="00130241" w:rsidRPr="002A08E4" w:rsidRDefault="00E60F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 xml:space="preserve">Щекутьева </w:t>
      </w:r>
      <w:r w:rsidR="00B052B1">
        <w:rPr>
          <w:b/>
          <w:i/>
          <w:color w:val="000000"/>
        </w:rPr>
        <w:t>Е. О.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42285D">
        <w:rPr>
          <w:b/>
          <w:i/>
          <w:color w:val="000000"/>
        </w:rPr>
        <w:t>Потуданская М.О.</w:t>
      </w:r>
      <w:r w:rsidR="0042285D">
        <w:rPr>
          <w:b/>
          <w:i/>
          <w:color w:val="000000"/>
          <w:vertAlign w:val="superscript"/>
        </w:rPr>
        <w:t>1</w:t>
      </w:r>
      <w:r w:rsidR="0042285D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Бобков Г.А</w:t>
      </w:r>
      <w:r w:rsidR="00EB1F49">
        <w:rPr>
          <w:b/>
          <w:i/>
          <w:color w:val="000000"/>
        </w:rPr>
        <w:t>.</w:t>
      </w:r>
      <w:r w:rsidR="002A08E4">
        <w:rPr>
          <w:b/>
          <w:i/>
          <w:color w:val="000000"/>
          <w:vertAlign w:val="superscript"/>
        </w:rPr>
        <w:t>2,3</w:t>
      </w:r>
      <w:r w:rsidR="002A08E4">
        <w:rPr>
          <w:b/>
          <w:i/>
          <w:color w:val="000000"/>
        </w:rPr>
        <w:t xml:space="preserve">, </w:t>
      </w:r>
      <w:r w:rsidR="002A08E4" w:rsidRPr="002A08E4">
        <w:rPr>
          <w:b/>
          <w:i/>
          <w:color w:val="000000"/>
        </w:rPr>
        <w:t>Рубель М.С.</w:t>
      </w:r>
      <w:r w:rsidR="002A08E4">
        <w:rPr>
          <w:b/>
          <w:i/>
          <w:color w:val="000000"/>
          <w:vertAlign w:val="superscript"/>
        </w:rPr>
        <w:t>2</w:t>
      </w:r>
    </w:p>
    <w:p w14:paraId="00000003" w14:textId="23CCAAA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E60FAD">
        <w:rPr>
          <w:i/>
          <w:color w:val="000000"/>
        </w:rPr>
        <w:t>бакалавриата</w:t>
      </w:r>
    </w:p>
    <w:p w14:paraId="00000005" w14:textId="200352D9" w:rsidR="00130241" w:rsidRPr="000B4017" w:rsidRDefault="00EB1F49" w:rsidP="000B4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60FAD" w:rsidRPr="00E60FAD">
        <w:t xml:space="preserve"> </w:t>
      </w:r>
      <w:r w:rsidR="000B4017">
        <w:rPr>
          <w:i/>
          <w:color w:val="000000"/>
        </w:rPr>
        <w:t>У</w:t>
      </w:r>
      <w:r w:rsidR="00E60FAD" w:rsidRPr="00E60FAD">
        <w:rPr>
          <w:i/>
          <w:color w:val="000000"/>
        </w:rPr>
        <w:t>ниверситет ИТМО,</w:t>
      </w:r>
      <w:r w:rsidR="000B4017">
        <w:rPr>
          <w:color w:val="000000"/>
        </w:rPr>
        <w:t xml:space="preserve"> </w:t>
      </w:r>
      <w:r w:rsidR="000C5AF9">
        <w:rPr>
          <w:i/>
          <w:color w:val="000000"/>
        </w:rPr>
        <w:t>ф</w:t>
      </w:r>
      <w:r w:rsidR="00E60FAD">
        <w:rPr>
          <w:i/>
          <w:color w:val="000000"/>
        </w:rPr>
        <w:t>акультет биотехнологий</w:t>
      </w:r>
      <w:r>
        <w:rPr>
          <w:i/>
          <w:color w:val="000000"/>
        </w:rPr>
        <w:t xml:space="preserve">, </w:t>
      </w:r>
      <w:r w:rsidR="00E60FAD"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</w:p>
    <w:p w14:paraId="2ECB935A" w14:textId="39427A3C" w:rsidR="002A08E4" w:rsidRPr="00391C38" w:rsidRDefault="002A08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B4017" w:rsidRPr="000B4017">
        <w:rPr>
          <w:i/>
          <w:color w:val="000000"/>
        </w:rPr>
        <w:t xml:space="preserve"> </w:t>
      </w:r>
      <w:r w:rsidR="000B4017">
        <w:rPr>
          <w:i/>
          <w:color w:val="000000"/>
        </w:rPr>
        <w:t>У</w:t>
      </w:r>
      <w:r w:rsidR="000B4017" w:rsidRPr="00E60FAD">
        <w:rPr>
          <w:i/>
          <w:color w:val="000000"/>
        </w:rPr>
        <w:t>ниверситет ИТМО</w:t>
      </w:r>
      <w:r w:rsidR="000C5AF9">
        <w:rPr>
          <w:i/>
          <w:color w:val="000000"/>
        </w:rPr>
        <w:t>, химико-биологический кластер</w:t>
      </w:r>
      <w:r w:rsidR="00B5655A">
        <w:rPr>
          <w:i/>
          <w:color w:val="000000"/>
        </w:rPr>
        <w:t>,</w:t>
      </w:r>
      <w:r w:rsidR="00B5655A" w:rsidRPr="00B5655A">
        <w:rPr>
          <w:i/>
          <w:color w:val="000000"/>
        </w:rPr>
        <w:t xml:space="preserve"> </w:t>
      </w:r>
      <w:r w:rsidR="00B5655A">
        <w:rPr>
          <w:i/>
          <w:color w:val="000000"/>
        </w:rPr>
        <w:t>Санкт-Петербург, Россия</w:t>
      </w:r>
    </w:p>
    <w:p w14:paraId="00000007" w14:textId="03C1984D" w:rsidR="00130241" w:rsidRDefault="002A08E4" w:rsidP="002A08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3 </w:t>
      </w:r>
      <w:r w:rsidR="002E1EEB" w:rsidRPr="002E1EEB">
        <w:rPr>
          <w:i/>
          <w:color w:val="000000"/>
        </w:rPr>
        <w:t>Институт Общей Генетики им. Н. И. Вавилова РАН</w:t>
      </w:r>
      <w:r w:rsidR="000B4017">
        <w:rPr>
          <w:i/>
          <w:color w:val="000000"/>
        </w:rPr>
        <w:t>, Москва, Россия</w:t>
      </w:r>
    </w:p>
    <w:p w14:paraId="1ADA4293" w14:textId="49E1FE8D" w:rsidR="00CD00B1" w:rsidRDefault="00EB1F49" w:rsidP="002A08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2A08E4" w:rsidRPr="00B5655A">
        <w:rPr>
          <w:i/>
          <w:iCs/>
          <w:u w:val="single"/>
        </w:rPr>
        <w:t>eoshchekuteva@itmo.ru</w:t>
      </w:r>
    </w:p>
    <w:p w14:paraId="4AA1112E" w14:textId="77777777" w:rsidR="00C035FC" w:rsidRPr="00C035FC" w:rsidRDefault="00C035FC" w:rsidP="00C035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035FC">
        <w:rPr>
          <w:color w:val="000000"/>
        </w:rPr>
        <w:t>Развитие рыбоводства в России, особенно в области разведения лососевых рыб, становится ключевым направлением в рыбной промышленности. Несмотря на положительные тенденции в индустрии, проблема инфекционных заболеваний остается актуальной и влечет за собой серьезные экономические риски для рыбоводческих хозяйств. Для выявления инфекционных заболеваний, вызванных патогенными бактериями, в настоящее время используется культуральный метод, который требует длительного времени ожидания для получения результата, специализированных лабораторий и квалифицированного персонала. Альтернатива культурального метода — полимеразная цепная реакция (ПЦР), которая является более современным методом, но требует дорогое оборудование, поэтому может быть недоступным для малых предприятий.</w:t>
      </w:r>
    </w:p>
    <w:p w14:paraId="716A4748" w14:textId="77777777" w:rsidR="00C035FC" w:rsidRDefault="00C035FC" w:rsidP="00C035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035FC">
        <w:rPr>
          <w:color w:val="000000"/>
        </w:rPr>
        <w:t>В данной научно-исследовательской работе предлагается разработать быстрый и не дорогой метод диагностики, который позволит выявлять патогенные бактерии в малых концентрациях на ранних стадиях инфекции. Для достижения поставленной цели было выбрано три наиболее распространенных патогена лососевых рыб (Aeromonas salmonicida, Aeromonas hydrophilica и Pseudomonas fluorescens). Данный метод будет включать в себя этапы выделения ДНК, изотермической амплификации целевого участка гена и детекции с использованием специфичных ДНК-сенсоров на основе раздельного аптаметра, связывающего флуоресцирующий субстрат (Dapoxyl) [1].</w:t>
      </w:r>
    </w:p>
    <w:p w14:paraId="2400EFEC" w14:textId="10C1AF2F" w:rsidR="00B45DF1" w:rsidRPr="00B45DF1" w:rsidRDefault="00140BE1" w:rsidP="00C035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На текущем этапе исследования получены положительные результаты работы сенсора для </w:t>
      </w:r>
      <w:r w:rsidRPr="00EB1FFB">
        <w:rPr>
          <w:i/>
          <w:iCs/>
        </w:rPr>
        <w:t>Aeromonas hydrophilica</w:t>
      </w:r>
      <w:r>
        <w:t xml:space="preserve"> на синтетическом </w:t>
      </w:r>
      <w:r w:rsidR="00B45DF1">
        <w:t>вирулентном гене, кодирующего токсин аэролизин (</w:t>
      </w:r>
      <w:r w:rsidR="00B45DF1">
        <w:rPr>
          <w:lang w:val="en-US"/>
        </w:rPr>
        <w:t>aerA</w:t>
      </w:r>
      <w:r w:rsidR="00B45DF1" w:rsidRPr="00B45DF1">
        <w:t xml:space="preserve">). </w:t>
      </w:r>
    </w:p>
    <w:p w14:paraId="1E486676" w14:textId="30465DEA" w:rsidR="002A08E4" w:rsidRDefault="00B45DF1" w:rsidP="00935D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45DF1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0DF06D8" wp14:editId="186D2582">
            <wp:simplePos x="0" y="0"/>
            <wp:positionH relativeFrom="column">
              <wp:posOffset>1561465</wp:posOffset>
            </wp:positionH>
            <wp:positionV relativeFrom="paragraph">
              <wp:posOffset>1905</wp:posOffset>
            </wp:positionV>
            <wp:extent cx="2710800" cy="1663200"/>
            <wp:effectExtent l="0" t="0" r="0" b="0"/>
            <wp:wrapTopAndBottom/>
            <wp:docPr id="1145639635" name="Рисунок 1" descr="Изображение выглядит как текст, диаграмма, снимок экрана, чи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39635" name="Рисунок 1" descr="Изображение выглядит как текст, диаграмма, снимок экрана, число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00" cy="16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55A">
        <w:rPr>
          <w:color w:val="000000"/>
        </w:rPr>
        <w:t>Рис.</w:t>
      </w:r>
      <w:r>
        <w:rPr>
          <w:color w:val="000000"/>
        </w:rPr>
        <w:t xml:space="preserve"> 1. Результаты работы сенсора на </w:t>
      </w:r>
      <w:r w:rsidR="00ED7696">
        <w:rPr>
          <w:color w:val="000000"/>
        </w:rPr>
        <w:t xml:space="preserve">синтетическом </w:t>
      </w:r>
      <w:r>
        <w:rPr>
          <w:color w:val="000000"/>
        </w:rPr>
        <w:t xml:space="preserve">гене </w:t>
      </w:r>
      <w:r>
        <w:rPr>
          <w:color w:val="000000"/>
          <w:lang w:val="en-US"/>
        </w:rPr>
        <w:t>aerA</w:t>
      </w:r>
      <w:r>
        <w:rPr>
          <w:color w:val="000000"/>
        </w:rPr>
        <w:t xml:space="preserve">. </w:t>
      </w:r>
      <w:r w:rsidR="00ED7696">
        <w:rPr>
          <w:color w:val="000000"/>
        </w:rPr>
        <w:br/>
      </w:r>
      <w:r w:rsidRPr="00B45DF1">
        <w:rPr>
          <w:color w:val="000000"/>
        </w:rPr>
        <w:t xml:space="preserve">1 </w:t>
      </w:r>
      <w:r w:rsidRPr="00C55F09">
        <w:rPr>
          <w:color w:val="000000"/>
        </w:rPr>
        <w:t>—</w:t>
      </w:r>
      <w:r w:rsidRPr="00B45DF1">
        <w:rPr>
          <w:color w:val="000000"/>
        </w:rPr>
        <w:t xml:space="preserve"> </w:t>
      </w:r>
      <w:r>
        <w:rPr>
          <w:color w:val="000000"/>
        </w:rPr>
        <w:t>отрицательный контроль;</w:t>
      </w:r>
      <w:r w:rsidRPr="00B45DF1">
        <w:rPr>
          <w:color w:val="000000"/>
        </w:rPr>
        <w:t xml:space="preserve"> 2 </w:t>
      </w:r>
      <w:r w:rsidRPr="00C55F09">
        <w:rPr>
          <w:color w:val="000000"/>
        </w:rPr>
        <w:t>—</w:t>
      </w:r>
      <w:r>
        <w:rPr>
          <w:color w:val="000000"/>
        </w:rPr>
        <w:t xml:space="preserve"> положительный контроль; 3 </w:t>
      </w:r>
      <w:r w:rsidRPr="00C55F09">
        <w:rPr>
          <w:color w:val="000000"/>
        </w:rPr>
        <w:t>—</w:t>
      </w:r>
      <w:r>
        <w:rPr>
          <w:color w:val="000000"/>
        </w:rPr>
        <w:t xml:space="preserve"> сенсор без аналита; </w:t>
      </w:r>
      <w:r w:rsidR="00ED7696">
        <w:rPr>
          <w:color w:val="000000"/>
        </w:rPr>
        <w:br/>
      </w:r>
      <w:r>
        <w:rPr>
          <w:color w:val="000000"/>
        </w:rPr>
        <w:t xml:space="preserve">4 </w:t>
      </w:r>
      <w:r w:rsidRPr="00C55F09">
        <w:rPr>
          <w:color w:val="000000"/>
        </w:rPr>
        <w:t>—</w:t>
      </w:r>
      <w:r>
        <w:rPr>
          <w:color w:val="000000"/>
        </w:rPr>
        <w:t xml:space="preserve"> сенсор с аналитом</w:t>
      </w:r>
    </w:p>
    <w:p w14:paraId="74ABBFEE" w14:textId="3E87F1C5" w:rsidR="00ED7696" w:rsidRPr="00A554CE" w:rsidRDefault="00A554CE" w:rsidP="00A554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Далее планируется провести эксперименты на продуктах изотермической амплификации, а также проверить на ДНК, выделенн</w:t>
      </w:r>
      <w:r w:rsidR="00B9772B">
        <w:rPr>
          <w:color w:val="000000"/>
        </w:rPr>
        <w:t>ой</w:t>
      </w:r>
      <w:r>
        <w:rPr>
          <w:color w:val="000000"/>
        </w:rPr>
        <w:t xml:space="preserve"> из культуры клеток, без предварительной амплификации.</w:t>
      </w:r>
    </w:p>
    <w:p w14:paraId="453FEE53" w14:textId="04B24930" w:rsidR="000C36C0" w:rsidRPr="00693C0E" w:rsidRDefault="00A554CE" w:rsidP="00693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554CE">
        <w:rPr>
          <w:i/>
          <w:iCs/>
          <w:color w:val="000000"/>
        </w:rPr>
        <w:t>Авторы исследования благодарны Министерству образования и науки Российской Федерации № FSER-</w:t>
      </w:r>
      <w:proofErr w:type="gramStart"/>
      <w:r w:rsidRPr="00A554CE">
        <w:rPr>
          <w:i/>
          <w:iCs/>
          <w:color w:val="000000"/>
        </w:rPr>
        <w:t>2022-0009</w:t>
      </w:r>
      <w:proofErr w:type="gramEnd"/>
      <w:r w:rsidR="000C36C0">
        <w:rPr>
          <w:i/>
          <w:iCs/>
          <w:color w:val="000000"/>
        </w:rPr>
        <w:t>.</w:t>
      </w:r>
    </w:p>
    <w:p w14:paraId="38E7FAE6" w14:textId="19ACD610" w:rsidR="00EB1FFB" w:rsidRPr="00C035FC" w:rsidRDefault="00EB1F49" w:rsidP="000B4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93B6908" w14:textId="19AE670D" w:rsidR="00EB1FFB" w:rsidRPr="000727F6" w:rsidRDefault="000B4017" w:rsidP="00EB1F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B4017">
        <w:rPr>
          <w:color w:val="000000"/>
          <w:lang w:val="en-US"/>
        </w:rPr>
        <w:t>1</w:t>
      </w:r>
      <w:r w:rsidR="00EB1FFB" w:rsidRPr="000B4017">
        <w:rPr>
          <w:color w:val="000000"/>
          <w:lang w:val="en-US"/>
        </w:rPr>
        <w:t>.</w:t>
      </w:r>
      <w:r w:rsidR="00EB1FFB" w:rsidRPr="000B4017">
        <w:rPr>
          <w:lang w:val="en-US"/>
        </w:rPr>
        <w:t xml:space="preserve"> </w:t>
      </w:r>
      <w:r w:rsidR="000727F6" w:rsidRPr="000727F6">
        <w:rPr>
          <w:lang w:val="en-US"/>
        </w:rPr>
        <w:t>Kikuchi</w:t>
      </w:r>
      <w:r w:rsidR="000727F6" w:rsidRPr="000B4017">
        <w:rPr>
          <w:lang w:val="en-US"/>
        </w:rPr>
        <w:t xml:space="preserve"> </w:t>
      </w:r>
      <w:r w:rsidR="000727F6" w:rsidRPr="000727F6">
        <w:rPr>
          <w:lang w:val="en-US"/>
        </w:rPr>
        <w:t>N</w:t>
      </w:r>
      <w:r w:rsidR="000727F6" w:rsidRPr="000B4017">
        <w:rPr>
          <w:lang w:val="en-US"/>
        </w:rPr>
        <w:t xml:space="preserve">, </w:t>
      </w:r>
      <w:r w:rsidR="000727F6" w:rsidRPr="000727F6">
        <w:rPr>
          <w:lang w:val="en-US"/>
        </w:rPr>
        <w:t>Reed</w:t>
      </w:r>
      <w:r w:rsidR="000727F6" w:rsidRPr="000B4017">
        <w:rPr>
          <w:lang w:val="en-US"/>
        </w:rPr>
        <w:t xml:space="preserve"> </w:t>
      </w:r>
      <w:r w:rsidR="000727F6" w:rsidRPr="000727F6">
        <w:rPr>
          <w:lang w:val="en-US"/>
        </w:rPr>
        <w:t>A</w:t>
      </w:r>
      <w:r w:rsidR="000727F6" w:rsidRPr="000B4017">
        <w:rPr>
          <w:lang w:val="en-US"/>
        </w:rPr>
        <w:t xml:space="preserve">, </w:t>
      </w:r>
      <w:r w:rsidR="000727F6" w:rsidRPr="000727F6">
        <w:rPr>
          <w:lang w:val="en-US"/>
        </w:rPr>
        <w:t>Gerasimova</w:t>
      </w:r>
      <w:r w:rsidR="000727F6" w:rsidRPr="000B4017">
        <w:rPr>
          <w:lang w:val="en-US"/>
        </w:rPr>
        <w:t xml:space="preserve"> </w:t>
      </w:r>
      <w:r w:rsidR="000727F6" w:rsidRPr="000727F6">
        <w:rPr>
          <w:lang w:val="en-US"/>
        </w:rPr>
        <w:t>YV</w:t>
      </w:r>
      <w:r w:rsidR="000727F6" w:rsidRPr="000B4017">
        <w:rPr>
          <w:lang w:val="en-US"/>
        </w:rPr>
        <w:t xml:space="preserve">, </w:t>
      </w:r>
      <w:r w:rsidR="000727F6" w:rsidRPr="000727F6">
        <w:rPr>
          <w:lang w:val="en-US"/>
        </w:rPr>
        <w:t>Kolpashchikov</w:t>
      </w:r>
      <w:r w:rsidR="000727F6" w:rsidRPr="000B4017">
        <w:rPr>
          <w:lang w:val="en-US"/>
        </w:rPr>
        <w:t xml:space="preserve"> </w:t>
      </w:r>
      <w:r w:rsidR="000727F6" w:rsidRPr="000727F6">
        <w:rPr>
          <w:lang w:val="en-US"/>
        </w:rPr>
        <w:t>DM</w:t>
      </w:r>
      <w:r w:rsidR="000727F6" w:rsidRPr="000B4017">
        <w:rPr>
          <w:lang w:val="en-US"/>
        </w:rPr>
        <w:t xml:space="preserve">. </w:t>
      </w:r>
      <w:r w:rsidR="000727F6" w:rsidRPr="000727F6">
        <w:rPr>
          <w:lang w:val="en-US"/>
        </w:rPr>
        <w:t>Split Dapoxyl Aptamer for Sequence-Selective Analysis of Nucleic Acid Sequence Based Amplification Amplicons</w:t>
      </w:r>
      <w:r w:rsidR="000727F6">
        <w:rPr>
          <w:lang w:val="en-US"/>
        </w:rPr>
        <w:t xml:space="preserve"> // </w:t>
      </w:r>
      <w:r w:rsidR="000727F6" w:rsidRPr="000727F6">
        <w:rPr>
          <w:lang w:val="en-US"/>
        </w:rPr>
        <w:t xml:space="preserve">Anal Chem. 2019 </w:t>
      </w:r>
      <w:r w:rsidR="000727F6">
        <w:rPr>
          <w:lang w:val="en-US"/>
        </w:rPr>
        <w:t xml:space="preserve">Vol. </w:t>
      </w:r>
      <w:r w:rsidR="000727F6" w:rsidRPr="000727F6">
        <w:rPr>
          <w:lang w:val="en-US"/>
        </w:rPr>
        <w:t>91(4)</w:t>
      </w:r>
      <w:r w:rsidR="000727F6">
        <w:rPr>
          <w:lang w:val="en-US"/>
        </w:rPr>
        <w:t xml:space="preserve"> P. </w:t>
      </w:r>
      <w:r w:rsidR="000727F6" w:rsidRPr="000727F6">
        <w:rPr>
          <w:lang w:val="en-US"/>
        </w:rPr>
        <w:t>2667-2671.</w:t>
      </w:r>
    </w:p>
    <w:sectPr w:rsidR="00EB1FFB" w:rsidRPr="000727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562D"/>
    <w:multiLevelType w:val="hybridMultilevel"/>
    <w:tmpl w:val="C984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63552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27F6"/>
    <w:rsid w:val="00086081"/>
    <w:rsid w:val="000B4017"/>
    <w:rsid w:val="000C36C0"/>
    <w:rsid w:val="000C5AF9"/>
    <w:rsid w:val="00101A1C"/>
    <w:rsid w:val="00103657"/>
    <w:rsid w:val="00106375"/>
    <w:rsid w:val="00116478"/>
    <w:rsid w:val="00130241"/>
    <w:rsid w:val="00140BE1"/>
    <w:rsid w:val="001E61C2"/>
    <w:rsid w:val="001F0493"/>
    <w:rsid w:val="002264EE"/>
    <w:rsid w:val="0023307C"/>
    <w:rsid w:val="00283A99"/>
    <w:rsid w:val="002A08E4"/>
    <w:rsid w:val="002E1EEB"/>
    <w:rsid w:val="0031361E"/>
    <w:rsid w:val="00391C38"/>
    <w:rsid w:val="003B76D6"/>
    <w:rsid w:val="0042285D"/>
    <w:rsid w:val="00450E10"/>
    <w:rsid w:val="004A26A3"/>
    <w:rsid w:val="004F0EDF"/>
    <w:rsid w:val="00522BF1"/>
    <w:rsid w:val="00590166"/>
    <w:rsid w:val="005D022B"/>
    <w:rsid w:val="005E5BE9"/>
    <w:rsid w:val="00693C0E"/>
    <w:rsid w:val="0069427D"/>
    <w:rsid w:val="006F7A19"/>
    <w:rsid w:val="007213E1"/>
    <w:rsid w:val="00775389"/>
    <w:rsid w:val="00797838"/>
    <w:rsid w:val="007C36D8"/>
    <w:rsid w:val="007F2744"/>
    <w:rsid w:val="00882CE3"/>
    <w:rsid w:val="008931BE"/>
    <w:rsid w:val="008C67E3"/>
    <w:rsid w:val="00921D45"/>
    <w:rsid w:val="00935D6E"/>
    <w:rsid w:val="009A66DB"/>
    <w:rsid w:val="009B2F80"/>
    <w:rsid w:val="009B3300"/>
    <w:rsid w:val="009F3380"/>
    <w:rsid w:val="00A02163"/>
    <w:rsid w:val="00A314FE"/>
    <w:rsid w:val="00A554CE"/>
    <w:rsid w:val="00AC72A4"/>
    <w:rsid w:val="00B052B1"/>
    <w:rsid w:val="00B45DF1"/>
    <w:rsid w:val="00B5655A"/>
    <w:rsid w:val="00B9772B"/>
    <w:rsid w:val="00BF36F8"/>
    <w:rsid w:val="00BF4622"/>
    <w:rsid w:val="00C035FC"/>
    <w:rsid w:val="00C55F09"/>
    <w:rsid w:val="00C658DD"/>
    <w:rsid w:val="00CA183E"/>
    <w:rsid w:val="00CD00B1"/>
    <w:rsid w:val="00D22306"/>
    <w:rsid w:val="00D42542"/>
    <w:rsid w:val="00D6588C"/>
    <w:rsid w:val="00D8121C"/>
    <w:rsid w:val="00E22189"/>
    <w:rsid w:val="00E60FAD"/>
    <w:rsid w:val="00E74069"/>
    <w:rsid w:val="00EB1F49"/>
    <w:rsid w:val="00EB1FFB"/>
    <w:rsid w:val="00ED769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Shchekuteva</dc:creator>
  <cp:lastModifiedBy>Щекутьева Екатерина Олеговна</cp:lastModifiedBy>
  <cp:revision>20</cp:revision>
  <dcterms:created xsi:type="dcterms:W3CDTF">2024-02-12T17:57:00Z</dcterms:created>
  <dcterms:modified xsi:type="dcterms:W3CDTF">2024-03-15T15:22:00Z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