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F48E39D" w:rsidR="00130241" w:rsidRPr="00BD249B" w:rsidRDefault="003208D4" w:rsidP="003208D4">
      <w:pPr>
        <w:pBdr>
          <w:top w:val="nil"/>
          <w:left w:val="nil"/>
          <w:bottom w:val="nil"/>
          <w:right w:val="nil"/>
          <w:between w:val="nil"/>
        </w:pBdr>
        <w:shd w:val="clear" w:color="auto" w:fill="FFFFFF"/>
        <w:jc w:val="center"/>
        <w:rPr>
          <w:color w:val="000000" w:themeColor="text1"/>
        </w:rPr>
      </w:pPr>
      <w:r w:rsidRPr="00BD249B">
        <w:rPr>
          <w:b/>
          <w:color w:val="000000" w:themeColor="text1"/>
        </w:rPr>
        <w:t xml:space="preserve">Получение </w:t>
      </w:r>
      <w:proofErr w:type="spellStart"/>
      <w:r w:rsidRPr="00BD249B">
        <w:rPr>
          <w:b/>
          <w:color w:val="000000" w:themeColor="text1"/>
        </w:rPr>
        <w:t>безмаркерных</w:t>
      </w:r>
      <w:proofErr w:type="spellEnd"/>
      <w:r w:rsidRPr="00BD249B">
        <w:rPr>
          <w:b/>
          <w:color w:val="000000" w:themeColor="text1"/>
        </w:rPr>
        <w:t xml:space="preserve"> штаммов </w:t>
      </w:r>
      <w:proofErr w:type="spellStart"/>
      <w:r w:rsidRPr="00BD249B">
        <w:rPr>
          <w:b/>
          <w:i/>
          <w:color w:val="000000" w:themeColor="text1"/>
        </w:rPr>
        <w:t>Penicillium</w:t>
      </w:r>
      <w:proofErr w:type="spellEnd"/>
      <w:r w:rsidRPr="00BD249B">
        <w:rPr>
          <w:b/>
          <w:i/>
          <w:color w:val="000000" w:themeColor="text1"/>
        </w:rPr>
        <w:t xml:space="preserve"> </w:t>
      </w:r>
      <w:proofErr w:type="spellStart"/>
      <w:r w:rsidRPr="00BD249B">
        <w:rPr>
          <w:b/>
          <w:i/>
          <w:color w:val="000000" w:themeColor="text1"/>
        </w:rPr>
        <w:t>verruculosum</w:t>
      </w:r>
      <w:proofErr w:type="spellEnd"/>
    </w:p>
    <w:p w14:paraId="00000002" w14:textId="58A42ED6" w:rsidR="00130241" w:rsidRPr="00BD249B" w:rsidRDefault="003208D4">
      <w:pPr>
        <w:pBdr>
          <w:top w:val="nil"/>
          <w:left w:val="nil"/>
          <w:bottom w:val="nil"/>
          <w:right w:val="nil"/>
          <w:between w:val="nil"/>
        </w:pBdr>
        <w:shd w:val="clear" w:color="auto" w:fill="FFFFFF"/>
        <w:jc w:val="center"/>
        <w:rPr>
          <w:color w:val="000000" w:themeColor="text1"/>
        </w:rPr>
      </w:pPr>
      <w:r w:rsidRPr="00BD249B">
        <w:rPr>
          <w:b/>
          <w:i/>
          <w:color w:val="000000" w:themeColor="text1"/>
        </w:rPr>
        <w:t>Ерошенко</w:t>
      </w:r>
      <w:r w:rsidR="00EB1F49" w:rsidRPr="00BD249B">
        <w:rPr>
          <w:b/>
          <w:i/>
          <w:color w:val="000000" w:themeColor="text1"/>
        </w:rPr>
        <w:t xml:space="preserve"> </w:t>
      </w:r>
      <w:r w:rsidRPr="00BD249B">
        <w:rPr>
          <w:b/>
          <w:i/>
          <w:color w:val="000000" w:themeColor="text1"/>
        </w:rPr>
        <w:t>Н</w:t>
      </w:r>
      <w:r w:rsidR="00EB1F49" w:rsidRPr="00BD249B">
        <w:rPr>
          <w:b/>
          <w:i/>
          <w:color w:val="000000" w:themeColor="text1"/>
        </w:rPr>
        <w:t>.</w:t>
      </w:r>
      <w:r w:rsidRPr="00BD249B">
        <w:rPr>
          <w:b/>
          <w:i/>
          <w:color w:val="000000" w:themeColor="text1"/>
        </w:rPr>
        <w:t>С</w:t>
      </w:r>
      <w:r w:rsidR="00EB1F49" w:rsidRPr="00BD249B">
        <w:rPr>
          <w:b/>
          <w:i/>
          <w:color w:val="000000" w:themeColor="text1"/>
        </w:rPr>
        <w:t>.</w:t>
      </w:r>
      <w:r w:rsidR="00EB1F49" w:rsidRPr="00BD249B">
        <w:rPr>
          <w:b/>
          <w:i/>
          <w:color w:val="000000" w:themeColor="text1"/>
          <w:vertAlign w:val="superscript"/>
        </w:rPr>
        <w:t>1</w:t>
      </w:r>
      <w:r w:rsidR="008C67E3" w:rsidRPr="00BD249B">
        <w:rPr>
          <w:b/>
          <w:i/>
          <w:color w:val="000000" w:themeColor="text1"/>
        </w:rPr>
        <w:t>,</w:t>
      </w:r>
      <w:r w:rsidR="00EB1F49" w:rsidRPr="00BD249B">
        <w:rPr>
          <w:b/>
          <w:i/>
          <w:color w:val="000000" w:themeColor="text1"/>
        </w:rPr>
        <w:t xml:space="preserve"> </w:t>
      </w:r>
      <w:r w:rsidRPr="00BD249B">
        <w:rPr>
          <w:b/>
          <w:i/>
          <w:color w:val="000000" w:themeColor="text1"/>
        </w:rPr>
        <w:t>Синельников</w:t>
      </w:r>
      <w:r w:rsidR="00EB1F49" w:rsidRPr="00BD249B">
        <w:rPr>
          <w:b/>
          <w:i/>
          <w:color w:val="000000" w:themeColor="text1"/>
        </w:rPr>
        <w:t xml:space="preserve"> И</w:t>
      </w:r>
      <w:r w:rsidR="000D688D" w:rsidRPr="00BD249B">
        <w:rPr>
          <w:b/>
          <w:i/>
          <w:color w:val="000000" w:themeColor="text1"/>
        </w:rPr>
        <w:t>.Г</w:t>
      </w:r>
      <w:r w:rsidR="00EB1F49" w:rsidRPr="00BD249B">
        <w:rPr>
          <w:b/>
          <w:i/>
          <w:color w:val="000000" w:themeColor="text1"/>
        </w:rPr>
        <w:t>.</w:t>
      </w:r>
      <w:r w:rsidR="000D688D" w:rsidRPr="00BD249B">
        <w:rPr>
          <w:b/>
          <w:i/>
          <w:color w:val="000000" w:themeColor="text1"/>
          <w:vertAlign w:val="superscript"/>
        </w:rPr>
        <w:t xml:space="preserve"> </w:t>
      </w:r>
      <w:r w:rsidR="00EB1F49" w:rsidRPr="00BD249B">
        <w:rPr>
          <w:b/>
          <w:i/>
          <w:color w:val="000000" w:themeColor="text1"/>
          <w:vertAlign w:val="superscript"/>
        </w:rPr>
        <w:t>2</w:t>
      </w:r>
      <w:r w:rsidRPr="00BD249B">
        <w:rPr>
          <w:b/>
          <w:i/>
          <w:color w:val="000000" w:themeColor="text1"/>
        </w:rPr>
        <w:t xml:space="preserve">, </w:t>
      </w:r>
      <w:proofErr w:type="spellStart"/>
      <w:r w:rsidRPr="00BD249B">
        <w:rPr>
          <w:b/>
          <w:i/>
          <w:color w:val="000000" w:themeColor="text1"/>
        </w:rPr>
        <w:t>Зоров</w:t>
      </w:r>
      <w:proofErr w:type="spellEnd"/>
      <w:r w:rsidRPr="00BD249B">
        <w:rPr>
          <w:b/>
          <w:i/>
          <w:color w:val="000000" w:themeColor="text1"/>
        </w:rPr>
        <w:t xml:space="preserve"> И.Н.</w:t>
      </w:r>
      <w:r w:rsidRPr="00BD249B">
        <w:rPr>
          <w:b/>
          <w:i/>
          <w:color w:val="000000" w:themeColor="text1"/>
          <w:vertAlign w:val="superscript"/>
        </w:rPr>
        <w:t>1</w:t>
      </w:r>
      <w:r w:rsidR="000D688D" w:rsidRPr="00BD249B">
        <w:rPr>
          <w:b/>
          <w:i/>
          <w:color w:val="000000" w:themeColor="text1"/>
          <w:vertAlign w:val="superscript"/>
        </w:rPr>
        <w:t>,2</w:t>
      </w:r>
      <w:r w:rsidR="00EB1F49" w:rsidRPr="00BD249B">
        <w:rPr>
          <w:b/>
          <w:color w:val="000000" w:themeColor="text1"/>
        </w:rPr>
        <w:t xml:space="preserve"> </w:t>
      </w:r>
    </w:p>
    <w:p w14:paraId="00000003" w14:textId="540E5DD0" w:rsidR="00130241" w:rsidRPr="00BD249B" w:rsidRDefault="00EB1F49">
      <w:pPr>
        <w:pBdr>
          <w:top w:val="nil"/>
          <w:left w:val="nil"/>
          <w:bottom w:val="nil"/>
          <w:right w:val="nil"/>
          <w:between w:val="nil"/>
        </w:pBdr>
        <w:shd w:val="clear" w:color="auto" w:fill="FFFFFF"/>
        <w:jc w:val="center"/>
        <w:rPr>
          <w:color w:val="000000" w:themeColor="text1"/>
        </w:rPr>
      </w:pPr>
      <w:r w:rsidRPr="00BD249B">
        <w:rPr>
          <w:i/>
          <w:color w:val="000000" w:themeColor="text1"/>
        </w:rPr>
        <w:t xml:space="preserve">Студент, </w:t>
      </w:r>
      <w:r w:rsidR="000D688D" w:rsidRPr="00BD249B">
        <w:rPr>
          <w:i/>
          <w:color w:val="000000" w:themeColor="text1"/>
        </w:rPr>
        <w:t>6</w:t>
      </w:r>
      <w:r w:rsidRPr="00BD249B">
        <w:rPr>
          <w:i/>
          <w:color w:val="000000" w:themeColor="text1"/>
        </w:rPr>
        <w:t xml:space="preserve"> курс </w:t>
      </w:r>
      <w:proofErr w:type="spellStart"/>
      <w:r w:rsidRPr="00BD249B">
        <w:rPr>
          <w:i/>
          <w:color w:val="000000" w:themeColor="text1"/>
        </w:rPr>
        <w:t>специалитета</w:t>
      </w:r>
      <w:proofErr w:type="spellEnd"/>
      <w:r w:rsidRPr="00BD249B">
        <w:rPr>
          <w:i/>
          <w:color w:val="000000" w:themeColor="text1"/>
        </w:rPr>
        <w:t xml:space="preserve"> </w:t>
      </w:r>
    </w:p>
    <w:p w14:paraId="00000004" w14:textId="1FBD43D9" w:rsidR="00130241" w:rsidRPr="00BD249B" w:rsidRDefault="00EB1F49">
      <w:pPr>
        <w:pBdr>
          <w:top w:val="nil"/>
          <w:left w:val="nil"/>
          <w:bottom w:val="nil"/>
          <w:right w:val="nil"/>
          <w:between w:val="nil"/>
        </w:pBdr>
        <w:shd w:val="clear" w:color="auto" w:fill="FFFFFF"/>
        <w:jc w:val="center"/>
        <w:rPr>
          <w:color w:val="000000" w:themeColor="text1"/>
        </w:rPr>
      </w:pPr>
      <w:r w:rsidRPr="00BD249B">
        <w:rPr>
          <w:i/>
          <w:color w:val="000000" w:themeColor="text1"/>
          <w:vertAlign w:val="superscript"/>
        </w:rPr>
        <w:t>1</w:t>
      </w:r>
      <w:r w:rsidRPr="00BD249B">
        <w:rPr>
          <w:i/>
          <w:color w:val="000000" w:themeColor="text1"/>
        </w:rPr>
        <w:t>Московский государственный университет имени М.В.</w:t>
      </w:r>
      <w:r w:rsidR="00921D45" w:rsidRPr="00BD249B">
        <w:rPr>
          <w:i/>
          <w:color w:val="000000" w:themeColor="text1"/>
        </w:rPr>
        <w:t xml:space="preserve"> </w:t>
      </w:r>
      <w:r w:rsidRPr="00BD249B">
        <w:rPr>
          <w:i/>
          <w:color w:val="000000" w:themeColor="text1"/>
        </w:rPr>
        <w:t>Ломоносова, </w:t>
      </w:r>
    </w:p>
    <w:p w14:paraId="00000005" w14:textId="1A249D70" w:rsidR="00130241" w:rsidRPr="00BD249B" w:rsidRDefault="00391C38">
      <w:pPr>
        <w:pBdr>
          <w:top w:val="nil"/>
          <w:left w:val="nil"/>
          <w:bottom w:val="nil"/>
          <w:right w:val="nil"/>
          <w:between w:val="nil"/>
        </w:pBdr>
        <w:shd w:val="clear" w:color="auto" w:fill="FFFFFF"/>
        <w:jc w:val="center"/>
        <w:rPr>
          <w:color w:val="000000" w:themeColor="text1"/>
        </w:rPr>
      </w:pPr>
      <w:r w:rsidRPr="00BD249B">
        <w:rPr>
          <w:i/>
          <w:color w:val="000000" w:themeColor="text1"/>
        </w:rPr>
        <w:t>химический</w:t>
      </w:r>
      <w:r w:rsidR="00EB1F49" w:rsidRPr="00BD249B">
        <w:rPr>
          <w:i/>
          <w:color w:val="000000" w:themeColor="text1"/>
        </w:rPr>
        <w:t xml:space="preserve"> факультет, Москва, Россия</w:t>
      </w:r>
    </w:p>
    <w:p w14:paraId="00000007" w14:textId="3C3C7492" w:rsidR="00130241" w:rsidRPr="00BD249B" w:rsidRDefault="00EB1F49" w:rsidP="00F127AA">
      <w:pPr>
        <w:pBdr>
          <w:top w:val="nil"/>
          <w:left w:val="nil"/>
          <w:bottom w:val="nil"/>
          <w:right w:val="nil"/>
          <w:between w:val="nil"/>
        </w:pBdr>
        <w:shd w:val="clear" w:color="auto" w:fill="FFFFFF"/>
        <w:jc w:val="center"/>
        <w:rPr>
          <w:color w:val="000000" w:themeColor="text1"/>
        </w:rPr>
      </w:pPr>
      <w:r w:rsidRPr="00BD249B">
        <w:rPr>
          <w:i/>
          <w:color w:val="000000" w:themeColor="text1"/>
          <w:vertAlign w:val="superscript"/>
        </w:rPr>
        <w:t>2</w:t>
      </w:r>
      <w:r w:rsidR="00A432E6" w:rsidRPr="00BD249B">
        <w:rPr>
          <w:i/>
          <w:color w:val="000000" w:themeColor="text1"/>
        </w:rPr>
        <w:t>Федеральный исследовательский центр «Фундаментальные основы биотехнологии» РАН</w:t>
      </w:r>
      <w:r w:rsidR="00391C38" w:rsidRPr="00BD249B">
        <w:rPr>
          <w:i/>
          <w:color w:val="000000" w:themeColor="text1"/>
        </w:rPr>
        <w:t xml:space="preserve">, </w:t>
      </w:r>
      <w:r w:rsidR="00F127AA" w:rsidRPr="00BD249B">
        <w:rPr>
          <w:i/>
          <w:color w:val="000000" w:themeColor="text1"/>
        </w:rPr>
        <w:t>Москва</w:t>
      </w:r>
      <w:r w:rsidR="00BF36F8" w:rsidRPr="00BD249B">
        <w:rPr>
          <w:i/>
          <w:color w:val="000000" w:themeColor="text1"/>
        </w:rPr>
        <w:t>, Россия</w:t>
      </w:r>
    </w:p>
    <w:p w14:paraId="00000008" w14:textId="0B2B2B15" w:rsidR="00130241" w:rsidRPr="00BD249B" w:rsidRDefault="00EB1F49">
      <w:pPr>
        <w:pBdr>
          <w:top w:val="nil"/>
          <w:left w:val="nil"/>
          <w:bottom w:val="nil"/>
          <w:right w:val="nil"/>
          <w:between w:val="nil"/>
        </w:pBdr>
        <w:shd w:val="clear" w:color="auto" w:fill="FFFFFF"/>
        <w:jc w:val="center"/>
        <w:rPr>
          <w:color w:val="000000" w:themeColor="text1"/>
          <w:lang w:val="en-US"/>
        </w:rPr>
      </w:pPr>
      <w:r w:rsidRPr="00BD249B">
        <w:rPr>
          <w:i/>
          <w:color w:val="000000" w:themeColor="text1"/>
          <w:lang w:val="en-US"/>
        </w:rPr>
        <w:t>E</w:t>
      </w:r>
      <w:r w:rsidR="003B76D6" w:rsidRPr="00BD249B">
        <w:rPr>
          <w:i/>
          <w:color w:val="000000" w:themeColor="text1"/>
          <w:lang w:val="en-US"/>
        </w:rPr>
        <w:t>-</w:t>
      </w:r>
      <w:r w:rsidRPr="00BD249B">
        <w:rPr>
          <w:i/>
          <w:color w:val="000000" w:themeColor="text1"/>
          <w:lang w:val="en-US"/>
        </w:rPr>
        <w:t xml:space="preserve">mail: </w:t>
      </w:r>
      <w:r w:rsidR="00344FFC" w:rsidRPr="00BD249B">
        <w:rPr>
          <w:i/>
          <w:color w:val="000000" w:themeColor="text1"/>
          <w:u w:val="single"/>
          <w:lang w:val="en-US"/>
        </w:rPr>
        <w:t>nikita.eroshenko@chemistry.msu.ru</w:t>
      </w:r>
    </w:p>
    <w:p w14:paraId="0341EEC2" w14:textId="469B6B5D" w:rsidR="00344FFC" w:rsidRPr="00BD249B" w:rsidRDefault="00ED2E2B" w:rsidP="00ED2E2B">
      <w:pPr>
        <w:pBdr>
          <w:top w:val="nil"/>
          <w:left w:val="nil"/>
          <w:bottom w:val="nil"/>
          <w:right w:val="nil"/>
          <w:between w:val="nil"/>
        </w:pBdr>
        <w:shd w:val="clear" w:color="auto" w:fill="FFFFFF"/>
        <w:ind w:firstLine="426"/>
        <w:jc w:val="both"/>
        <w:rPr>
          <w:color w:val="000000" w:themeColor="text1"/>
        </w:rPr>
      </w:pPr>
      <w:r w:rsidRPr="00BD249B">
        <w:rPr>
          <w:color w:val="000000" w:themeColor="text1"/>
        </w:rPr>
        <w:t>Рекомбинантные ферменты являются основой промышленной биотехнологии. В наши дни с помощью основных экспрессионных систем: бактерий, грибов и дрожжей создаются штаммы для получения основных ферментов для пищевой и кормовой промышленности. В стандартном виде процесс получения штаммов продуцентов представляет собой процесс введение в хромосому штамма реципиента экспрессионной кассеты, содержащей целевой ген, а также управляющие элементы. Но помимо интеграции целевого гена, в процессе трансформации происходит вставка других элементов векторн</w:t>
      </w:r>
      <w:r w:rsidR="0000525F" w:rsidRPr="00BD249B">
        <w:rPr>
          <w:color w:val="000000" w:themeColor="text1"/>
        </w:rPr>
        <w:t>ой системы</w:t>
      </w:r>
      <w:r w:rsidRPr="00BD249B">
        <w:rPr>
          <w:color w:val="000000" w:themeColor="text1"/>
        </w:rPr>
        <w:t>, такие ка</w:t>
      </w:r>
      <w:r w:rsidR="0000525F" w:rsidRPr="00BD249B">
        <w:rPr>
          <w:color w:val="000000" w:themeColor="text1"/>
        </w:rPr>
        <w:t>к:</w:t>
      </w:r>
      <w:r w:rsidRPr="00BD249B">
        <w:rPr>
          <w:color w:val="000000" w:themeColor="text1"/>
        </w:rPr>
        <w:t xml:space="preserve"> точка начала репликации</w:t>
      </w:r>
      <w:r w:rsidR="00E00291" w:rsidRPr="00BD249B">
        <w:rPr>
          <w:color w:val="000000" w:themeColor="text1"/>
        </w:rPr>
        <w:t xml:space="preserve"> (</w:t>
      </w:r>
      <w:proofErr w:type="spellStart"/>
      <w:r w:rsidR="00DE58F4" w:rsidRPr="00BD249B">
        <w:rPr>
          <w:i/>
          <w:iCs/>
          <w:color w:val="000000" w:themeColor="text1"/>
          <w:lang w:val="en-US"/>
        </w:rPr>
        <w:t>ori</w:t>
      </w:r>
      <w:proofErr w:type="spellEnd"/>
      <w:r w:rsidR="00E00291" w:rsidRPr="00BD249B">
        <w:rPr>
          <w:color w:val="000000" w:themeColor="text1"/>
        </w:rPr>
        <w:t>)</w:t>
      </w:r>
      <w:r w:rsidR="00A65B4A" w:rsidRPr="00BD249B">
        <w:rPr>
          <w:color w:val="000000" w:themeColor="text1"/>
        </w:rPr>
        <w:t xml:space="preserve"> и</w:t>
      </w:r>
      <w:r w:rsidRPr="00BD249B">
        <w:rPr>
          <w:color w:val="000000" w:themeColor="text1"/>
        </w:rPr>
        <w:t xml:space="preserve"> гены устойчивости к антибиотикам. Однако современные </w:t>
      </w:r>
      <w:r w:rsidR="00C00320" w:rsidRPr="00BD249B">
        <w:rPr>
          <w:color w:val="000000" w:themeColor="text1"/>
        </w:rPr>
        <w:t>требования к штаммам-</w:t>
      </w:r>
      <w:r w:rsidR="001C76A1" w:rsidRPr="00BD249B">
        <w:rPr>
          <w:color w:val="000000" w:themeColor="text1"/>
        </w:rPr>
        <w:t>прод</w:t>
      </w:r>
      <w:r w:rsidR="00A11B13" w:rsidRPr="00BD249B">
        <w:rPr>
          <w:color w:val="000000" w:themeColor="text1"/>
        </w:rPr>
        <w:t>у</w:t>
      </w:r>
      <w:r w:rsidR="001C76A1" w:rsidRPr="00BD249B">
        <w:rPr>
          <w:color w:val="000000" w:themeColor="text1"/>
        </w:rPr>
        <w:t>центам</w:t>
      </w:r>
      <w:r w:rsidR="006816DF" w:rsidRPr="00BD249B">
        <w:rPr>
          <w:color w:val="000000" w:themeColor="text1"/>
        </w:rPr>
        <w:t xml:space="preserve"> промышленных ферментов</w:t>
      </w:r>
      <w:r w:rsidR="001C76A1" w:rsidRPr="00BD249B">
        <w:rPr>
          <w:color w:val="000000" w:themeColor="text1"/>
        </w:rPr>
        <w:t xml:space="preserve"> регламентируют отсутствие </w:t>
      </w:r>
      <w:r w:rsidR="002605F2" w:rsidRPr="00BD249B">
        <w:rPr>
          <w:color w:val="000000" w:themeColor="text1"/>
        </w:rPr>
        <w:t>данных элементов в геноме</w:t>
      </w:r>
      <w:r w:rsidR="00F542B3" w:rsidRPr="00BD249B">
        <w:rPr>
          <w:color w:val="000000" w:themeColor="text1"/>
        </w:rPr>
        <w:t xml:space="preserve">, </w:t>
      </w:r>
      <w:r w:rsidR="000C3B91" w:rsidRPr="00BD249B">
        <w:rPr>
          <w:color w:val="000000" w:themeColor="text1"/>
        </w:rPr>
        <w:t>вследствие чего необходима</w:t>
      </w:r>
      <w:r w:rsidR="00A11B13" w:rsidRPr="00BD249B">
        <w:rPr>
          <w:color w:val="000000" w:themeColor="text1"/>
        </w:rPr>
        <w:t xml:space="preserve"> разработка</w:t>
      </w:r>
      <w:r w:rsidR="006816DF" w:rsidRPr="00BD249B">
        <w:rPr>
          <w:color w:val="000000" w:themeColor="text1"/>
        </w:rPr>
        <w:t xml:space="preserve"> </w:t>
      </w:r>
      <w:r w:rsidR="000C3B91" w:rsidRPr="00BD249B">
        <w:rPr>
          <w:color w:val="000000" w:themeColor="text1"/>
        </w:rPr>
        <w:t>нов</w:t>
      </w:r>
      <w:r w:rsidR="00A11B13" w:rsidRPr="00BD249B">
        <w:rPr>
          <w:color w:val="000000" w:themeColor="text1"/>
        </w:rPr>
        <w:t>ой</w:t>
      </w:r>
      <w:r w:rsidR="000C3B91" w:rsidRPr="00BD249B">
        <w:rPr>
          <w:color w:val="000000" w:themeColor="text1"/>
        </w:rPr>
        <w:t xml:space="preserve"> стратеги</w:t>
      </w:r>
      <w:r w:rsidR="00A11B13" w:rsidRPr="00BD249B">
        <w:rPr>
          <w:color w:val="000000" w:themeColor="text1"/>
        </w:rPr>
        <w:t>и</w:t>
      </w:r>
      <w:r w:rsidR="000C3B91" w:rsidRPr="00BD249B">
        <w:rPr>
          <w:color w:val="000000" w:themeColor="text1"/>
        </w:rPr>
        <w:t xml:space="preserve"> получения рекомбинантных штаммов</w:t>
      </w:r>
      <w:r w:rsidR="00D520CB" w:rsidRPr="00BD249B">
        <w:rPr>
          <w:color w:val="000000" w:themeColor="text1"/>
        </w:rPr>
        <w:t>.</w:t>
      </w:r>
    </w:p>
    <w:p w14:paraId="04459B88" w14:textId="465D0102" w:rsidR="00A11B13" w:rsidRPr="00BD249B" w:rsidRDefault="00B5692B" w:rsidP="00ED2E2B">
      <w:pPr>
        <w:pBdr>
          <w:top w:val="nil"/>
          <w:left w:val="nil"/>
          <w:bottom w:val="nil"/>
          <w:right w:val="nil"/>
          <w:between w:val="nil"/>
        </w:pBdr>
        <w:shd w:val="clear" w:color="auto" w:fill="FFFFFF"/>
        <w:ind w:firstLine="426"/>
        <w:jc w:val="both"/>
        <w:rPr>
          <w:color w:val="000000" w:themeColor="text1"/>
          <w:shd w:val="clear" w:color="auto" w:fill="FFFFFF"/>
        </w:rPr>
      </w:pPr>
      <w:r w:rsidRPr="00BD249B">
        <w:rPr>
          <w:color w:val="000000" w:themeColor="text1"/>
        </w:rPr>
        <w:t>Цель</w:t>
      </w:r>
      <w:r w:rsidR="005B61AC" w:rsidRPr="00BD249B">
        <w:rPr>
          <w:color w:val="000000" w:themeColor="text1"/>
        </w:rPr>
        <w:t>ю работы является</w:t>
      </w:r>
      <w:r w:rsidR="00734F13" w:rsidRPr="00BD249B">
        <w:rPr>
          <w:color w:val="000000" w:themeColor="text1"/>
        </w:rPr>
        <w:t xml:space="preserve"> </w:t>
      </w:r>
      <w:r w:rsidR="00A11B13" w:rsidRPr="00BD249B">
        <w:rPr>
          <w:color w:val="000000" w:themeColor="text1"/>
        </w:rPr>
        <w:t>апробация двух систем трансформации для пол</w:t>
      </w:r>
      <w:r w:rsidR="005E71A9" w:rsidRPr="00BD249B">
        <w:rPr>
          <w:color w:val="000000" w:themeColor="text1"/>
        </w:rPr>
        <w:t>у</w:t>
      </w:r>
      <w:r w:rsidR="00A11B13" w:rsidRPr="00BD249B">
        <w:rPr>
          <w:color w:val="000000" w:themeColor="text1"/>
        </w:rPr>
        <w:t xml:space="preserve">чения </w:t>
      </w:r>
      <w:r w:rsidR="0024778D" w:rsidRPr="00BD249B">
        <w:rPr>
          <w:color w:val="000000" w:themeColor="text1"/>
        </w:rPr>
        <w:t>штамм</w:t>
      </w:r>
      <w:r w:rsidR="00A11B13" w:rsidRPr="00BD249B">
        <w:rPr>
          <w:color w:val="000000" w:themeColor="text1"/>
        </w:rPr>
        <w:t>ов-продуцентов</w:t>
      </w:r>
      <w:r w:rsidR="0024778D" w:rsidRPr="00BD249B">
        <w:rPr>
          <w:color w:val="000000" w:themeColor="text1"/>
        </w:rPr>
        <w:t xml:space="preserve"> на основе гриба </w:t>
      </w:r>
      <w:proofErr w:type="spellStart"/>
      <w:r w:rsidR="0024778D" w:rsidRPr="00BD249B">
        <w:rPr>
          <w:i/>
          <w:color w:val="000000" w:themeColor="text1"/>
        </w:rPr>
        <w:t>Penicillium</w:t>
      </w:r>
      <w:proofErr w:type="spellEnd"/>
      <w:r w:rsidR="0024778D" w:rsidRPr="00BD249B">
        <w:rPr>
          <w:i/>
          <w:color w:val="000000" w:themeColor="text1"/>
        </w:rPr>
        <w:t xml:space="preserve"> </w:t>
      </w:r>
      <w:proofErr w:type="spellStart"/>
      <w:r w:rsidR="0024778D" w:rsidRPr="00BD249B">
        <w:rPr>
          <w:i/>
          <w:color w:val="000000" w:themeColor="text1"/>
        </w:rPr>
        <w:t>verruculosum</w:t>
      </w:r>
      <w:proofErr w:type="spellEnd"/>
      <w:r w:rsidR="008D078B" w:rsidRPr="00BD249B">
        <w:rPr>
          <w:color w:val="000000" w:themeColor="text1"/>
        </w:rPr>
        <w:t xml:space="preserve">, </w:t>
      </w:r>
      <w:r w:rsidR="00DA1136" w:rsidRPr="00063305">
        <w:rPr>
          <w:color w:val="000000" w:themeColor="text1"/>
        </w:rPr>
        <w:t>не несущих в геноме нерегламентированных последовательностей</w:t>
      </w:r>
      <w:r w:rsidR="00F67A24" w:rsidRPr="00F67A24">
        <w:rPr>
          <w:color w:val="000000" w:themeColor="text1"/>
        </w:rPr>
        <w:t>.</w:t>
      </w:r>
      <w:r w:rsidR="00DA1136" w:rsidRPr="00BD249B">
        <w:rPr>
          <w:color w:val="000000" w:themeColor="text1"/>
        </w:rPr>
        <w:t xml:space="preserve"> </w:t>
      </w:r>
      <w:r w:rsidR="00734F13" w:rsidRPr="00BD249B">
        <w:rPr>
          <w:color w:val="000000" w:themeColor="text1"/>
        </w:rPr>
        <w:t xml:space="preserve">В рамках исследования </w:t>
      </w:r>
      <w:r w:rsidR="00FD566A" w:rsidRPr="00BD249B">
        <w:rPr>
          <w:color w:val="000000" w:themeColor="text1"/>
        </w:rPr>
        <w:t xml:space="preserve">были протестированы </w:t>
      </w:r>
      <w:r w:rsidR="0022012A" w:rsidRPr="00BD249B">
        <w:rPr>
          <w:color w:val="000000" w:themeColor="text1"/>
        </w:rPr>
        <w:t>два подхода</w:t>
      </w:r>
      <w:r w:rsidR="00936C50" w:rsidRPr="00BD249B">
        <w:rPr>
          <w:color w:val="000000" w:themeColor="text1"/>
        </w:rPr>
        <w:t xml:space="preserve">. </w:t>
      </w:r>
      <w:r w:rsidR="00CB1881" w:rsidRPr="00BD249B">
        <w:rPr>
          <w:color w:val="000000" w:themeColor="text1"/>
        </w:rPr>
        <w:t xml:space="preserve">В </w:t>
      </w:r>
      <w:r w:rsidR="00F77E99" w:rsidRPr="00BD249B">
        <w:rPr>
          <w:color w:val="000000" w:themeColor="text1"/>
        </w:rPr>
        <w:t>первом</w:t>
      </w:r>
      <w:r w:rsidR="00CB1881" w:rsidRPr="00BD249B">
        <w:rPr>
          <w:color w:val="000000" w:themeColor="text1"/>
        </w:rPr>
        <w:t xml:space="preserve"> метод</w:t>
      </w:r>
      <w:r w:rsidR="00F77E99" w:rsidRPr="00BD249B">
        <w:rPr>
          <w:color w:val="000000" w:themeColor="text1"/>
        </w:rPr>
        <w:t>е</w:t>
      </w:r>
      <w:r w:rsidR="00E96B18" w:rsidRPr="00BD249B">
        <w:rPr>
          <w:color w:val="000000" w:themeColor="text1"/>
        </w:rPr>
        <w:t xml:space="preserve"> интеграция</w:t>
      </w:r>
      <w:r w:rsidR="00476D5A" w:rsidRPr="00BD249B">
        <w:rPr>
          <w:color w:val="000000" w:themeColor="text1"/>
        </w:rPr>
        <w:t xml:space="preserve"> вектора экспрессии </w:t>
      </w:r>
      <w:r w:rsidR="00A11B13" w:rsidRPr="00BD249B">
        <w:rPr>
          <w:color w:val="000000" w:themeColor="text1"/>
        </w:rPr>
        <w:t xml:space="preserve">осуществлялась с использование агробактерий </w:t>
      </w:r>
      <w:r w:rsidR="00A11B13" w:rsidRPr="00BD249B">
        <w:rPr>
          <w:i/>
          <w:color w:val="000000" w:themeColor="text1"/>
          <w:lang w:val="en-US"/>
        </w:rPr>
        <w:t>A</w:t>
      </w:r>
      <w:proofErr w:type="spellStart"/>
      <w:r w:rsidR="00A11B13" w:rsidRPr="00BD249B">
        <w:rPr>
          <w:i/>
          <w:iCs/>
          <w:color w:val="000000" w:themeColor="text1"/>
          <w:shd w:val="clear" w:color="auto" w:fill="FFFFFF"/>
        </w:rPr>
        <w:t>grobacterium</w:t>
      </w:r>
      <w:proofErr w:type="spellEnd"/>
      <w:r w:rsidR="00A11B13" w:rsidRPr="00BD249B">
        <w:rPr>
          <w:i/>
          <w:iCs/>
          <w:color w:val="000000" w:themeColor="text1"/>
          <w:shd w:val="clear" w:color="auto" w:fill="FFFFFF"/>
        </w:rPr>
        <w:t xml:space="preserve"> </w:t>
      </w:r>
      <w:proofErr w:type="spellStart"/>
      <w:r w:rsidR="00A11B13" w:rsidRPr="00BD249B">
        <w:rPr>
          <w:i/>
          <w:iCs/>
          <w:color w:val="000000" w:themeColor="text1"/>
          <w:shd w:val="clear" w:color="auto" w:fill="FFFFFF"/>
        </w:rPr>
        <w:t>tumefaciens</w:t>
      </w:r>
      <w:proofErr w:type="spellEnd"/>
      <w:r w:rsidR="00A11B13" w:rsidRPr="00BD249B">
        <w:rPr>
          <w:i/>
          <w:iCs/>
          <w:color w:val="000000" w:themeColor="text1"/>
          <w:shd w:val="clear" w:color="auto" w:fill="FFFFFF"/>
        </w:rPr>
        <w:t xml:space="preserve"> </w:t>
      </w:r>
      <w:r w:rsidR="00A11B13" w:rsidRPr="00BD249B">
        <w:rPr>
          <w:iCs/>
          <w:color w:val="000000" w:themeColor="text1"/>
          <w:shd w:val="clear" w:color="auto" w:fill="FFFFFF"/>
        </w:rPr>
        <w:t>[</w:t>
      </w:r>
      <w:r w:rsidR="002F27F6" w:rsidRPr="00BD249B">
        <w:rPr>
          <w:iCs/>
          <w:color w:val="000000" w:themeColor="text1"/>
          <w:shd w:val="clear" w:color="auto" w:fill="FFFFFF"/>
        </w:rPr>
        <w:t>1</w:t>
      </w:r>
      <w:r w:rsidR="00A11B13" w:rsidRPr="00BD249B">
        <w:rPr>
          <w:iCs/>
          <w:color w:val="000000" w:themeColor="text1"/>
          <w:shd w:val="clear" w:color="auto" w:fill="FFFFFF"/>
        </w:rPr>
        <w:t>]. Был разработ</w:t>
      </w:r>
      <w:r w:rsidR="00DC482A" w:rsidRPr="00BD249B">
        <w:rPr>
          <w:iCs/>
          <w:color w:val="000000" w:themeColor="text1"/>
          <w:shd w:val="clear" w:color="auto" w:fill="FFFFFF"/>
        </w:rPr>
        <w:t>ан</w:t>
      </w:r>
      <w:r w:rsidR="00A11B13" w:rsidRPr="00BD249B">
        <w:rPr>
          <w:iCs/>
          <w:color w:val="000000" w:themeColor="text1"/>
          <w:shd w:val="clear" w:color="auto" w:fill="FFFFFF"/>
        </w:rPr>
        <w:t xml:space="preserve"> дизайн </w:t>
      </w:r>
      <w:proofErr w:type="spellStart"/>
      <w:r w:rsidR="00A11B13" w:rsidRPr="00BD249B">
        <w:rPr>
          <w:iCs/>
          <w:color w:val="000000" w:themeColor="text1"/>
          <w:shd w:val="clear" w:color="auto" w:fill="FFFFFF"/>
        </w:rPr>
        <w:t>плазмиды</w:t>
      </w:r>
      <w:proofErr w:type="spellEnd"/>
      <w:r w:rsidR="00A11B13" w:rsidRPr="00BD249B">
        <w:rPr>
          <w:iCs/>
          <w:color w:val="000000" w:themeColor="text1"/>
          <w:shd w:val="clear" w:color="auto" w:fill="FFFFFF"/>
        </w:rPr>
        <w:t xml:space="preserve"> на основе челночного вектора pCambia1300</w:t>
      </w:r>
      <w:r w:rsidR="00DC482A" w:rsidRPr="00BD249B">
        <w:rPr>
          <w:iCs/>
          <w:color w:val="000000" w:themeColor="text1"/>
          <w:shd w:val="clear" w:color="auto" w:fill="FFFFFF"/>
        </w:rPr>
        <w:t>,</w:t>
      </w:r>
      <w:r w:rsidR="00A11B13" w:rsidRPr="00BD249B">
        <w:rPr>
          <w:iCs/>
          <w:color w:val="000000" w:themeColor="text1"/>
          <w:shd w:val="clear" w:color="auto" w:fill="FFFFFF"/>
        </w:rPr>
        <w:t xml:space="preserve"> </w:t>
      </w:r>
      <w:r w:rsidR="00476D5A" w:rsidRPr="00BD249B">
        <w:rPr>
          <w:color w:val="000000" w:themeColor="text1"/>
        </w:rPr>
        <w:t>содержащего:</w:t>
      </w:r>
      <w:r w:rsidR="00D47018" w:rsidRPr="00BD249B">
        <w:rPr>
          <w:color w:val="000000" w:themeColor="text1"/>
        </w:rPr>
        <w:t xml:space="preserve"> ген</w:t>
      </w:r>
      <w:r w:rsidR="0045616D" w:rsidRPr="00BD249B">
        <w:rPr>
          <w:color w:val="000000" w:themeColor="text1"/>
        </w:rPr>
        <w:t xml:space="preserve"> </w:t>
      </w:r>
      <w:r w:rsidR="00570361">
        <w:rPr>
          <w:i/>
          <w:iCs/>
          <w:color w:val="000000" w:themeColor="text1"/>
          <w:lang w:val="en-US"/>
        </w:rPr>
        <w:t>X</w:t>
      </w:r>
      <w:proofErr w:type="spellStart"/>
      <w:r w:rsidR="0045616D" w:rsidRPr="00BD249B">
        <w:rPr>
          <w:i/>
          <w:iCs/>
          <w:color w:val="000000" w:themeColor="text1"/>
        </w:rPr>
        <w:t>ylE</w:t>
      </w:r>
      <w:proofErr w:type="spellEnd"/>
      <w:r w:rsidR="0045616D" w:rsidRPr="00BD249B">
        <w:rPr>
          <w:color w:val="000000" w:themeColor="text1"/>
        </w:rPr>
        <w:t xml:space="preserve"> под управлением</w:t>
      </w:r>
      <w:r w:rsidR="00476D5A" w:rsidRPr="00BD249B">
        <w:rPr>
          <w:color w:val="000000" w:themeColor="text1"/>
        </w:rPr>
        <w:t xml:space="preserve"> </w:t>
      </w:r>
      <w:proofErr w:type="spellStart"/>
      <w:r w:rsidR="00476D5A" w:rsidRPr="00BD249B">
        <w:rPr>
          <w:color w:val="000000" w:themeColor="text1"/>
        </w:rPr>
        <w:t>нативного</w:t>
      </w:r>
      <w:proofErr w:type="spellEnd"/>
      <w:r w:rsidR="00476D5A" w:rsidRPr="00BD249B">
        <w:rPr>
          <w:color w:val="000000" w:themeColor="text1"/>
        </w:rPr>
        <w:t xml:space="preserve"> промотора</w:t>
      </w:r>
      <w:r w:rsidR="00A11B13" w:rsidRPr="00BD249B">
        <w:rPr>
          <w:color w:val="000000" w:themeColor="text1"/>
        </w:rPr>
        <w:t xml:space="preserve"> </w:t>
      </w:r>
      <w:proofErr w:type="spellStart"/>
      <w:r w:rsidR="00A11B13" w:rsidRPr="00BD249B">
        <w:rPr>
          <w:color w:val="000000" w:themeColor="text1"/>
        </w:rPr>
        <w:t>целлобогидролазы</w:t>
      </w:r>
      <w:proofErr w:type="spellEnd"/>
      <w:r w:rsidR="00A11B13" w:rsidRPr="00BD249B">
        <w:rPr>
          <w:color w:val="000000" w:themeColor="text1"/>
        </w:rPr>
        <w:t xml:space="preserve"> </w:t>
      </w:r>
      <w:r w:rsidR="00A11B13" w:rsidRPr="00BD249B">
        <w:rPr>
          <w:color w:val="000000" w:themeColor="text1"/>
          <w:lang w:val="en-US"/>
        </w:rPr>
        <w:t>I</w:t>
      </w:r>
      <w:r w:rsidR="00476D5A" w:rsidRPr="00BD249B">
        <w:rPr>
          <w:color w:val="000000" w:themeColor="text1"/>
        </w:rPr>
        <w:t xml:space="preserve"> </w:t>
      </w:r>
      <w:r w:rsidR="00A11B13" w:rsidRPr="00BD249B">
        <w:rPr>
          <w:color w:val="000000" w:themeColor="text1"/>
        </w:rPr>
        <w:t>(</w:t>
      </w:r>
      <w:r w:rsidR="00476D5A" w:rsidRPr="00BD249B">
        <w:rPr>
          <w:i/>
          <w:iCs/>
          <w:color w:val="000000" w:themeColor="text1"/>
        </w:rPr>
        <w:t>CBHI</w:t>
      </w:r>
      <w:r w:rsidR="00A11B13" w:rsidRPr="00BD249B">
        <w:rPr>
          <w:color w:val="000000" w:themeColor="text1"/>
        </w:rPr>
        <w:t xml:space="preserve">), </w:t>
      </w:r>
      <w:r w:rsidR="00E96B18" w:rsidRPr="00BD249B">
        <w:rPr>
          <w:color w:val="000000" w:themeColor="text1"/>
        </w:rPr>
        <w:t xml:space="preserve">селективный ген гомологичной нитрат </w:t>
      </w:r>
      <w:proofErr w:type="spellStart"/>
      <w:r w:rsidR="00E96B18" w:rsidRPr="00BD249B">
        <w:rPr>
          <w:color w:val="000000" w:themeColor="text1"/>
        </w:rPr>
        <w:t>редуктазы</w:t>
      </w:r>
      <w:proofErr w:type="spellEnd"/>
      <w:r w:rsidR="00E96B18" w:rsidRPr="00BD249B">
        <w:rPr>
          <w:color w:val="000000" w:themeColor="text1"/>
        </w:rPr>
        <w:t xml:space="preserve"> (</w:t>
      </w:r>
      <w:r w:rsidR="00F67A24">
        <w:rPr>
          <w:i/>
          <w:color w:val="000000" w:themeColor="text1"/>
          <w:lang w:val="en-US"/>
        </w:rPr>
        <w:t>N</w:t>
      </w:r>
      <w:bookmarkStart w:id="0" w:name="_GoBack"/>
      <w:bookmarkEnd w:id="0"/>
      <w:proofErr w:type="spellStart"/>
      <w:r w:rsidR="0045616D" w:rsidRPr="00DA1136">
        <w:rPr>
          <w:i/>
          <w:color w:val="000000" w:themeColor="text1"/>
        </w:rPr>
        <w:t>iaD</w:t>
      </w:r>
      <w:proofErr w:type="spellEnd"/>
      <w:r w:rsidR="0045616D" w:rsidRPr="00BD249B">
        <w:rPr>
          <w:color w:val="000000" w:themeColor="text1"/>
        </w:rPr>
        <w:t>)</w:t>
      </w:r>
      <w:r w:rsidR="00A11B13" w:rsidRPr="00BD249B">
        <w:rPr>
          <w:color w:val="000000" w:themeColor="text1"/>
        </w:rPr>
        <w:t xml:space="preserve">. Часть вектора, несущая эти элементы была фланкирована направляющими элементами </w:t>
      </w:r>
      <w:r w:rsidR="00A11B13" w:rsidRPr="00BD249B">
        <w:rPr>
          <w:color w:val="000000" w:themeColor="text1"/>
          <w:lang w:val="en-US"/>
        </w:rPr>
        <w:t>T</w:t>
      </w:r>
      <w:r w:rsidR="00A11B13" w:rsidRPr="00BD249B">
        <w:rPr>
          <w:color w:val="000000" w:themeColor="text1"/>
        </w:rPr>
        <w:t>-</w:t>
      </w:r>
      <w:proofErr w:type="spellStart"/>
      <w:r w:rsidR="00A11B13" w:rsidRPr="00BD249B">
        <w:rPr>
          <w:color w:val="000000" w:themeColor="text1"/>
        </w:rPr>
        <w:t>плазмиды</w:t>
      </w:r>
      <w:proofErr w:type="spellEnd"/>
      <w:r w:rsidR="00A11B13" w:rsidRPr="00BD249B">
        <w:rPr>
          <w:color w:val="000000" w:themeColor="text1"/>
        </w:rPr>
        <w:t>, для селективного переноса в клетки грибов.</w:t>
      </w:r>
      <w:r w:rsidR="00D641CD" w:rsidRPr="00BD249B">
        <w:rPr>
          <w:iCs/>
          <w:color w:val="000000" w:themeColor="text1"/>
          <w:shd w:val="clear" w:color="auto" w:fill="FFFFFF"/>
        </w:rPr>
        <w:t xml:space="preserve"> Вектор</w:t>
      </w:r>
      <w:r w:rsidR="00A11B13" w:rsidRPr="00BD249B">
        <w:rPr>
          <w:iCs/>
          <w:color w:val="000000" w:themeColor="text1"/>
          <w:shd w:val="clear" w:color="auto" w:fill="FFFFFF"/>
        </w:rPr>
        <w:t>,</w:t>
      </w:r>
      <w:r w:rsidR="00D641CD" w:rsidRPr="00BD249B">
        <w:rPr>
          <w:iCs/>
          <w:color w:val="000000" w:themeColor="text1"/>
          <w:shd w:val="clear" w:color="auto" w:fill="FFFFFF"/>
        </w:rPr>
        <w:t xml:space="preserve"> использовался для транс</w:t>
      </w:r>
      <w:r w:rsidR="00436685" w:rsidRPr="00BD249B">
        <w:rPr>
          <w:iCs/>
          <w:color w:val="000000" w:themeColor="text1"/>
          <w:shd w:val="clear" w:color="auto" w:fill="FFFFFF"/>
        </w:rPr>
        <w:t xml:space="preserve">формации </w:t>
      </w:r>
      <w:r w:rsidR="00436685" w:rsidRPr="00BD249B">
        <w:rPr>
          <w:i/>
          <w:color w:val="000000" w:themeColor="text1"/>
          <w:lang w:val="en-US"/>
        </w:rPr>
        <w:t>A</w:t>
      </w:r>
      <w:proofErr w:type="spellStart"/>
      <w:r w:rsidR="00436685" w:rsidRPr="00BD249B">
        <w:rPr>
          <w:i/>
          <w:iCs/>
          <w:color w:val="000000" w:themeColor="text1"/>
          <w:shd w:val="clear" w:color="auto" w:fill="FFFFFF"/>
        </w:rPr>
        <w:t>grobacterium</w:t>
      </w:r>
      <w:proofErr w:type="spellEnd"/>
      <w:r w:rsidR="00436685" w:rsidRPr="00BD249B">
        <w:rPr>
          <w:i/>
          <w:iCs/>
          <w:color w:val="000000" w:themeColor="text1"/>
          <w:shd w:val="clear" w:color="auto" w:fill="FFFFFF"/>
        </w:rPr>
        <w:t xml:space="preserve"> </w:t>
      </w:r>
      <w:proofErr w:type="spellStart"/>
      <w:r w:rsidR="00436685" w:rsidRPr="00BD249B">
        <w:rPr>
          <w:i/>
          <w:iCs/>
          <w:color w:val="000000" w:themeColor="text1"/>
          <w:shd w:val="clear" w:color="auto" w:fill="FFFFFF"/>
        </w:rPr>
        <w:t>tumefaciens</w:t>
      </w:r>
      <w:proofErr w:type="spellEnd"/>
      <w:r w:rsidR="00436685" w:rsidRPr="00BD249B">
        <w:rPr>
          <w:iCs/>
          <w:color w:val="000000" w:themeColor="text1"/>
          <w:shd w:val="clear" w:color="auto" w:fill="FFFFFF"/>
        </w:rPr>
        <w:t>, после чего</w:t>
      </w:r>
      <w:r w:rsidR="00A11B13" w:rsidRPr="00BD249B">
        <w:rPr>
          <w:iCs/>
          <w:color w:val="000000" w:themeColor="text1"/>
          <w:shd w:val="clear" w:color="auto" w:fill="FFFFFF"/>
        </w:rPr>
        <w:t xml:space="preserve"> </w:t>
      </w:r>
      <w:r w:rsidR="00A11B13" w:rsidRPr="00BD249B">
        <w:rPr>
          <w:color w:val="000000" w:themeColor="text1"/>
          <w:shd w:val="clear" w:color="auto" w:fill="FFFFFF"/>
        </w:rPr>
        <w:t>культур</w:t>
      </w:r>
      <w:r w:rsidR="00B86D06" w:rsidRPr="00BD249B">
        <w:rPr>
          <w:color w:val="000000" w:themeColor="text1"/>
          <w:shd w:val="clear" w:color="auto" w:fill="FFFFFF"/>
        </w:rPr>
        <w:t>у</w:t>
      </w:r>
      <w:r w:rsidR="00A11B13" w:rsidRPr="00BD249B">
        <w:rPr>
          <w:color w:val="000000" w:themeColor="text1"/>
          <w:shd w:val="clear" w:color="auto" w:fill="FFFFFF"/>
        </w:rPr>
        <w:t xml:space="preserve"> </w:t>
      </w:r>
      <w:proofErr w:type="spellStart"/>
      <w:r w:rsidR="00EB1EFE" w:rsidRPr="00BD249B">
        <w:rPr>
          <w:i/>
          <w:iCs/>
          <w:color w:val="000000" w:themeColor="text1"/>
          <w:shd w:val="clear" w:color="auto" w:fill="FFFFFF"/>
        </w:rPr>
        <w:t>Agrobacterium</w:t>
      </w:r>
      <w:proofErr w:type="spellEnd"/>
      <w:r w:rsidR="00EB1EFE" w:rsidRPr="00BD249B">
        <w:rPr>
          <w:color w:val="000000" w:themeColor="text1"/>
          <w:shd w:val="clear" w:color="auto" w:fill="FFFFFF"/>
        </w:rPr>
        <w:t xml:space="preserve"> использовали в качестве носителя для интеграции целевого гена в геном гриба</w:t>
      </w:r>
      <w:r w:rsidR="00F77E99" w:rsidRPr="00BD249B">
        <w:rPr>
          <w:color w:val="000000" w:themeColor="text1"/>
          <w:shd w:val="clear" w:color="auto" w:fill="FFFFFF"/>
        </w:rPr>
        <w:t xml:space="preserve">. Трансформация </w:t>
      </w:r>
      <w:r w:rsidR="00BA4F7F" w:rsidRPr="00BD249B">
        <w:rPr>
          <w:color w:val="000000" w:themeColor="text1"/>
          <w:shd w:val="clear" w:color="auto" w:fill="FFFFFF"/>
        </w:rPr>
        <w:t xml:space="preserve">гриба </w:t>
      </w:r>
      <w:r w:rsidR="00F77E99" w:rsidRPr="00BD249B">
        <w:rPr>
          <w:color w:val="000000" w:themeColor="text1"/>
          <w:shd w:val="clear" w:color="auto" w:fill="FFFFFF"/>
        </w:rPr>
        <w:t xml:space="preserve">проводилась </w:t>
      </w:r>
      <w:proofErr w:type="spellStart"/>
      <w:r w:rsidR="00BA4F7F" w:rsidRPr="00BD249B">
        <w:rPr>
          <w:color w:val="000000" w:themeColor="text1"/>
          <w:shd w:val="clear" w:color="auto" w:fill="FFFFFF"/>
        </w:rPr>
        <w:t>сокультивированием</w:t>
      </w:r>
      <w:proofErr w:type="spellEnd"/>
      <w:r w:rsidR="00BA4F7F" w:rsidRPr="00BD249B">
        <w:rPr>
          <w:color w:val="000000" w:themeColor="text1"/>
          <w:shd w:val="clear" w:color="auto" w:fill="FFFFFF"/>
        </w:rPr>
        <w:t>.</w:t>
      </w:r>
      <w:r w:rsidR="00BA4F7F" w:rsidRPr="00BD249B">
        <w:rPr>
          <w:color w:val="000000" w:themeColor="text1"/>
        </w:rPr>
        <w:t xml:space="preserve"> </w:t>
      </w:r>
      <w:r w:rsidR="00A11B13" w:rsidRPr="00BD249B">
        <w:rPr>
          <w:color w:val="000000" w:themeColor="text1"/>
        </w:rPr>
        <w:t xml:space="preserve">Было показано, что метод </w:t>
      </w:r>
      <w:proofErr w:type="spellStart"/>
      <w:r w:rsidR="00A11B13" w:rsidRPr="00BD249B">
        <w:rPr>
          <w:color w:val="000000" w:themeColor="text1"/>
        </w:rPr>
        <w:t>агробактер</w:t>
      </w:r>
      <w:r w:rsidR="00B86D06" w:rsidRPr="00BD249B">
        <w:rPr>
          <w:color w:val="000000" w:themeColor="text1"/>
        </w:rPr>
        <w:t>и</w:t>
      </w:r>
      <w:r w:rsidR="00A11B13" w:rsidRPr="00BD249B">
        <w:rPr>
          <w:color w:val="000000" w:themeColor="text1"/>
        </w:rPr>
        <w:t>альной</w:t>
      </w:r>
      <w:proofErr w:type="spellEnd"/>
      <w:r w:rsidR="00A11B13" w:rsidRPr="00BD249B">
        <w:rPr>
          <w:color w:val="000000" w:themeColor="text1"/>
        </w:rPr>
        <w:t xml:space="preserve"> тра</w:t>
      </w:r>
      <w:r w:rsidR="00B86D06" w:rsidRPr="00BD249B">
        <w:rPr>
          <w:color w:val="000000" w:themeColor="text1"/>
        </w:rPr>
        <w:t>н</w:t>
      </w:r>
      <w:r w:rsidR="00A11B13" w:rsidRPr="00BD249B">
        <w:rPr>
          <w:color w:val="000000" w:themeColor="text1"/>
        </w:rPr>
        <w:t xml:space="preserve">сформации позволяет получать экспрессионные штаммы, </w:t>
      </w:r>
      <w:r w:rsidR="00BA4F7F" w:rsidRPr="00BD249B">
        <w:rPr>
          <w:color w:val="000000" w:themeColor="text1"/>
        </w:rPr>
        <w:t>содержащи</w:t>
      </w:r>
      <w:r w:rsidR="00A11B13" w:rsidRPr="00BD249B">
        <w:rPr>
          <w:color w:val="000000" w:themeColor="text1"/>
        </w:rPr>
        <w:t>е</w:t>
      </w:r>
      <w:r w:rsidR="00BA4F7F" w:rsidRPr="00BD249B">
        <w:rPr>
          <w:color w:val="000000" w:themeColor="text1"/>
        </w:rPr>
        <w:t xml:space="preserve"> </w:t>
      </w:r>
      <w:r w:rsidR="00A11B13" w:rsidRPr="00BD249B">
        <w:rPr>
          <w:color w:val="000000" w:themeColor="text1"/>
        </w:rPr>
        <w:t xml:space="preserve">ген </w:t>
      </w:r>
      <w:proofErr w:type="spellStart"/>
      <w:r w:rsidR="00BA4F7F" w:rsidRPr="00BD249B">
        <w:rPr>
          <w:color w:val="000000" w:themeColor="text1"/>
        </w:rPr>
        <w:t>ксиланаз</w:t>
      </w:r>
      <w:r w:rsidR="00A11B13" w:rsidRPr="00BD249B">
        <w:rPr>
          <w:color w:val="000000" w:themeColor="text1"/>
        </w:rPr>
        <w:t>ы</w:t>
      </w:r>
      <w:proofErr w:type="spellEnd"/>
      <w:r w:rsidR="00BA4F7F" w:rsidRPr="00BD249B">
        <w:rPr>
          <w:color w:val="000000" w:themeColor="text1"/>
        </w:rPr>
        <w:t xml:space="preserve"> Е</w:t>
      </w:r>
      <w:r w:rsidR="00525C49" w:rsidRPr="00BD249B">
        <w:rPr>
          <w:color w:val="000000" w:themeColor="text1"/>
        </w:rPr>
        <w:t>.</w:t>
      </w:r>
      <w:r w:rsidR="00A11B13" w:rsidRPr="00BD249B">
        <w:rPr>
          <w:color w:val="000000" w:themeColor="text1"/>
        </w:rPr>
        <w:t xml:space="preserve"> </w:t>
      </w:r>
      <w:r w:rsidR="00525C49" w:rsidRPr="00BD249B">
        <w:rPr>
          <w:color w:val="000000" w:themeColor="text1"/>
        </w:rPr>
        <w:t>О</w:t>
      </w:r>
      <w:r w:rsidR="00A11B13" w:rsidRPr="00BD249B">
        <w:rPr>
          <w:color w:val="000000" w:themeColor="text1"/>
        </w:rPr>
        <w:t>днако методами ПЦР в реальном времени было установлено, что 90% трансформантов несл</w:t>
      </w:r>
      <w:r w:rsidR="00525C49" w:rsidRPr="00BD249B">
        <w:rPr>
          <w:color w:val="000000" w:themeColor="text1"/>
        </w:rPr>
        <w:t>и</w:t>
      </w:r>
      <w:r w:rsidR="00A11B13" w:rsidRPr="00BD249B">
        <w:rPr>
          <w:color w:val="000000" w:themeColor="text1"/>
        </w:rPr>
        <w:t xml:space="preserve"> в себе вспомогательные элементы из </w:t>
      </w:r>
      <w:proofErr w:type="spellStart"/>
      <w:r w:rsidR="00A11B13" w:rsidRPr="00BD249B">
        <w:rPr>
          <w:color w:val="000000" w:themeColor="text1"/>
        </w:rPr>
        <w:t>плазмиды</w:t>
      </w:r>
      <w:proofErr w:type="spellEnd"/>
      <w:r w:rsidR="00BA4F7F" w:rsidRPr="00BD249B">
        <w:rPr>
          <w:color w:val="000000" w:themeColor="text1"/>
        </w:rPr>
        <w:t>.</w:t>
      </w:r>
      <w:r w:rsidR="00BA4F7F" w:rsidRPr="00BD249B">
        <w:rPr>
          <w:color w:val="000000" w:themeColor="text1"/>
          <w:shd w:val="clear" w:color="auto" w:fill="FFFFFF"/>
        </w:rPr>
        <w:t xml:space="preserve"> </w:t>
      </w:r>
    </w:p>
    <w:p w14:paraId="7E462C8A" w14:textId="07FC5E7D" w:rsidR="00B5692B" w:rsidRPr="00BD249B" w:rsidRDefault="00380A30" w:rsidP="00295E62">
      <w:pPr>
        <w:pBdr>
          <w:top w:val="nil"/>
          <w:left w:val="nil"/>
          <w:bottom w:val="nil"/>
          <w:right w:val="nil"/>
          <w:between w:val="nil"/>
        </w:pBdr>
        <w:shd w:val="clear" w:color="auto" w:fill="FFFFFF"/>
        <w:ind w:firstLine="426"/>
        <w:jc w:val="both"/>
        <w:rPr>
          <w:color w:val="000000" w:themeColor="text1"/>
        </w:rPr>
      </w:pPr>
      <w:r w:rsidRPr="00BD249B">
        <w:rPr>
          <w:color w:val="000000" w:themeColor="text1"/>
          <w:shd w:val="clear" w:color="auto" w:fill="FFFFFF"/>
        </w:rPr>
        <w:t xml:space="preserve">Во втором </w:t>
      </w:r>
      <w:r w:rsidR="009E5E07" w:rsidRPr="00BD249B">
        <w:rPr>
          <w:color w:val="000000" w:themeColor="text1"/>
          <w:shd w:val="clear" w:color="auto" w:fill="FFFFFF"/>
        </w:rPr>
        <w:t>подходе</w:t>
      </w:r>
      <w:r w:rsidRPr="00BD249B">
        <w:rPr>
          <w:color w:val="000000" w:themeColor="text1"/>
          <w:shd w:val="clear" w:color="auto" w:fill="FFFFFF"/>
        </w:rPr>
        <w:t xml:space="preserve"> трансформация проводилась </w:t>
      </w:r>
      <w:r w:rsidR="009E5E07" w:rsidRPr="00BD249B">
        <w:rPr>
          <w:color w:val="000000" w:themeColor="text1"/>
          <w:shd w:val="clear" w:color="auto" w:fill="FFFFFF"/>
        </w:rPr>
        <w:t xml:space="preserve">по </w:t>
      </w:r>
      <w:r w:rsidRPr="00BD249B">
        <w:rPr>
          <w:color w:val="000000" w:themeColor="text1"/>
          <w:shd w:val="clear" w:color="auto" w:fill="FFFFFF"/>
        </w:rPr>
        <w:t>методу PEG-опосредованной трансформации</w:t>
      </w:r>
      <w:r w:rsidR="001721A9" w:rsidRPr="00BD249B">
        <w:rPr>
          <w:color w:val="000000" w:themeColor="text1"/>
          <w:shd w:val="clear" w:color="auto" w:fill="FFFFFF"/>
        </w:rPr>
        <w:t xml:space="preserve"> </w:t>
      </w:r>
      <w:r w:rsidR="009D311B" w:rsidRPr="00BD249B">
        <w:rPr>
          <w:color w:val="000000" w:themeColor="text1"/>
          <w:shd w:val="clear" w:color="auto" w:fill="FFFFFF"/>
        </w:rPr>
        <w:fldChar w:fldCharType="begin"/>
      </w:r>
      <w:r w:rsidR="009D311B" w:rsidRPr="00BD249B">
        <w:rPr>
          <w:color w:val="000000" w:themeColor="text1"/>
          <w:shd w:val="clear" w:color="auto" w:fill="FFFFFF"/>
        </w:rPr>
        <w:instrText xml:space="preserve"> ADDIN ZOTERO_ITEM CSL_CITATION {"citationID":"Cl4XonRz","properties":{"formattedCitation":"[D\\uc0\\u237{}az \\uc0\\u1080{} \\uc0\\u1076{}\\uc0\\u1088{}., 2019]","plainCitation":"[Díaz и др., 2019]","noteIndex":0},"citationItems":[{"id":6,"uris":["http://zotero.org/users/local/c4MM2aN7/items/QDQ72F5B"],"itemData":{"id":6,"type":"article-journal","abstract":"Cold-adapted fungi isolated from Antarctica, in particular those belonging to the genus Pseudogymnoascus, are producers of secondary metabolites with interesting bioactive properties as well as enzymes with potential biotechnological applications. However, at genetic level, the study of these fungi has been hindered by the lack of suitable genetic tools such as transformation systems. In fungi, the availability of transformation systems is a key to address the functional analysis of genes related with the production of a particular metabolite or enzyme. To the best of our knowledge, the transformation of Pseudogymnoascus strains of Antarctic origin has not been achieved yet. In this work, we describe for the first time the successful transformation of a Pseudogymnoascus verrucosus strain of Antarctic origin, using two methodologies: the polyethylene glycol (PEG)-mediated transformation, and the electroporation of germinated conidia. We achieved transformation efficiencies of 15.87 ± 5.16 transformants per μg of DNA and 2.67 ± 1.15 transformants per μg of DNA for PEG-mediated transformation and electroporation of germinated conidia, respectively. These results indicate that PEG-mediated transformation is a very efficient method for the transformation of this Antarctic fungus. The genetic transformation of Pseudogymnoascus verrucosus described in this work represents the first example of transformation of a filamentous fungus of Antarctic origin.","container-title":"Frontiers in Microbiology","ISSN":"1664-302X","source":"Frontiers","title":"Genetic Transformation of the Filamentous Fungus Pseudogymnoascus verrucosus of Antarctic Origin","URL":"https://www.frontiersin.org/journals/microbiology/articles/10.3389/fmicb.2019.02675","volume":"10","author":[{"family":"Díaz","given":"Anaí"},{"family":"Villanueva","given":"Pablo"},{"family":"Oliva","given":"Vicente"},{"family":"Gil-Durán","given":"Carlos"},{"family":"Fierro","given":"Francisco"},{"family":"Chávez","given":"Renato"},{"family":"Vaca","given":"Inmaculada"}],"accessed":{"date-parts":[["2024",2,15]]},"issued":{"date-parts":[["2019"]]}}}],"schema":"https://github.com/citation-style-language/schema/raw/master/csl-citation.json"} </w:instrText>
      </w:r>
      <w:r w:rsidR="009D311B" w:rsidRPr="00BD249B">
        <w:rPr>
          <w:color w:val="000000" w:themeColor="text1"/>
          <w:shd w:val="clear" w:color="auto" w:fill="FFFFFF"/>
        </w:rPr>
        <w:fldChar w:fldCharType="separate"/>
      </w:r>
      <w:r w:rsidR="009D311B" w:rsidRPr="00BD249B">
        <w:rPr>
          <w:color w:val="000000" w:themeColor="text1"/>
        </w:rPr>
        <w:t>[</w:t>
      </w:r>
      <w:r w:rsidR="002F27F6" w:rsidRPr="00BD249B">
        <w:rPr>
          <w:color w:val="000000" w:themeColor="text1"/>
        </w:rPr>
        <w:t>2</w:t>
      </w:r>
      <w:r w:rsidR="009D311B" w:rsidRPr="00BD249B">
        <w:rPr>
          <w:color w:val="000000" w:themeColor="text1"/>
        </w:rPr>
        <w:t>]</w:t>
      </w:r>
      <w:r w:rsidR="009D311B" w:rsidRPr="00BD249B">
        <w:rPr>
          <w:color w:val="000000" w:themeColor="text1"/>
          <w:shd w:val="clear" w:color="auto" w:fill="FFFFFF"/>
        </w:rPr>
        <w:fldChar w:fldCharType="end"/>
      </w:r>
      <w:r w:rsidR="009E5E07" w:rsidRPr="00BD249B">
        <w:rPr>
          <w:color w:val="000000" w:themeColor="text1"/>
          <w:shd w:val="clear" w:color="auto" w:fill="FFFFFF"/>
        </w:rPr>
        <w:t xml:space="preserve">. </w:t>
      </w:r>
      <w:r w:rsidR="00295E62" w:rsidRPr="00BD249B">
        <w:rPr>
          <w:color w:val="000000" w:themeColor="text1"/>
          <w:shd w:val="clear" w:color="auto" w:fill="FFFFFF"/>
        </w:rPr>
        <w:t xml:space="preserve">Была разработана векторная система, позволяющая удалять вспомогательные элементы из вектора перед трансформацией. </w:t>
      </w:r>
      <w:proofErr w:type="spellStart"/>
      <w:r w:rsidR="00295E62" w:rsidRPr="00BD249B">
        <w:rPr>
          <w:color w:val="000000" w:themeColor="text1"/>
          <w:shd w:val="clear" w:color="auto" w:fill="FFFFFF"/>
        </w:rPr>
        <w:t>Плазмида</w:t>
      </w:r>
      <w:proofErr w:type="spellEnd"/>
      <w:r w:rsidR="00295E62" w:rsidRPr="00BD249B">
        <w:rPr>
          <w:color w:val="000000" w:themeColor="text1"/>
          <w:shd w:val="clear" w:color="auto" w:fill="FFFFFF"/>
        </w:rPr>
        <w:t xml:space="preserve">, названная </w:t>
      </w:r>
      <w:proofErr w:type="spellStart"/>
      <w:r w:rsidR="00982614" w:rsidRPr="00BD249B">
        <w:rPr>
          <w:color w:val="000000" w:themeColor="text1"/>
          <w:lang w:val="en-US"/>
        </w:rPr>
        <w:t>pFTB</w:t>
      </w:r>
      <w:proofErr w:type="spellEnd"/>
      <w:r w:rsidR="00570361" w:rsidRPr="00570361">
        <w:rPr>
          <w:color w:val="000000" w:themeColor="text1"/>
        </w:rPr>
        <w:t>_</w:t>
      </w:r>
      <w:r w:rsidR="00982614" w:rsidRPr="00BD249B">
        <w:rPr>
          <w:color w:val="000000" w:themeColor="text1"/>
          <w:lang w:val="en-US"/>
        </w:rPr>
        <w:t>SS</w:t>
      </w:r>
      <w:r w:rsidR="00982614" w:rsidRPr="00BD249B">
        <w:rPr>
          <w:color w:val="000000" w:themeColor="text1"/>
        </w:rPr>
        <w:t>_</w:t>
      </w:r>
      <w:proofErr w:type="spellStart"/>
      <w:r w:rsidR="00982614" w:rsidRPr="00BD249B">
        <w:rPr>
          <w:color w:val="000000" w:themeColor="text1"/>
          <w:lang w:val="en-US"/>
        </w:rPr>
        <w:t>XylE</w:t>
      </w:r>
      <w:proofErr w:type="spellEnd"/>
      <w:r w:rsidR="00295E62" w:rsidRPr="00BD249B">
        <w:rPr>
          <w:color w:val="000000" w:themeColor="text1"/>
        </w:rPr>
        <w:t>,</w:t>
      </w:r>
      <w:r w:rsidR="00DE58F4" w:rsidRPr="00BD249B">
        <w:rPr>
          <w:color w:val="000000" w:themeColor="text1"/>
        </w:rPr>
        <w:t xml:space="preserve"> </w:t>
      </w:r>
      <w:r w:rsidR="00295E62" w:rsidRPr="00BD249B">
        <w:rPr>
          <w:color w:val="000000" w:themeColor="text1"/>
        </w:rPr>
        <w:t>была использована для тестирования новой системы</w:t>
      </w:r>
      <w:r w:rsidR="00295E62" w:rsidRPr="00BD249B">
        <w:rPr>
          <w:color w:val="000000" w:themeColor="text1"/>
          <w:shd w:val="clear" w:color="auto" w:fill="FFFFFF"/>
        </w:rPr>
        <w:t xml:space="preserve">. </w:t>
      </w:r>
      <w:r w:rsidR="00295E62" w:rsidRPr="00BD249B">
        <w:rPr>
          <w:color w:val="000000" w:themeColor="text1"/>
        </w:rPr>
        <w:t>После трансформации</w:t>
      </w:r>
      <w:r w:rsidR="00AE74E7" w:rsidRPr="00BD249B">
        <w:rPr>
          <w:color w:val="000000" w:themeColor="text1"/>
        </w:rPr>
        <w:t xml:space="preserve"> был</w:t>
      </w:r>
      <w:r w:rsidR="00295E62" w:rsidRPr="00BD249B">
        <w:rPr>
          <w:color w:val="000000" w:themeColor="text1"/>
        </w:rPr>
        <w:t>и</w:t>
      </w:r>
      <w:r w:rsidR="00AE74E7" w:rsidRPr="00BD249B">
        <w:rPr>
          <w:color w:val="000000" w:themeColor="text1"/>
        </w:rPr>
        <w:t xml:space="preserve"> получен</w:t>
      </w:r>
      <w:r w:rsidR="00295E62" w:rsidRPr="00BD249B">
        <w:rPr>
          <w:color w:val="000000" w:themeColor="text1"/>
        </w:rPr>
        <w:t xml:space="preserve">ы клоны, </w:t>
      </w:r>
      <w:r w:rsidR="00AE74E7" w:rsidRPr="00BD249B">
        <w:rPr>
          <w:color w:val="000000" w:themeColor="text1"/>
        </w:rPr>
        <w:t>имеющи</w:t>
      </w:r>
      <w:r w:rsidR="00295E62" w:rsidRPr="00BD249B">
        <w:rPr>
          <w:color w:val="000000" w:themeColor="text1"/>
        </w:rPr>
        <w:t>е</w:t>
      </w:r>
      <w:r w:rsidR="00AE74E7" w:rsidRPr="00BD249B">
        <w:rPr>
          <w:color w:val="000000" w:themeColor="text1"/>
        </w:rPr>
        <w:t xml:space="preserve"> фенотип </w:t>
      </w:r>
      <w:proofErr w:type="spellStart"/>
      <w:r w:rsidR="00AE74E7" w:rsidRPr="00BD249B">
        <w:rPr>
          <w:i/>
          <w:iCs/>
          <w:color w:val="000000" w:themeColor="text1"/>
          <w:lang w:val="en-US"/>
        </w:rPr>
        <w:t>NiaD</w:t>
      </w:r>
      <w:proofErr w:type="spellEnd"/>
      <w:r w:rsidR="00AE74E7" w:rsidRPr="00BD249B">
        <w:rPr>
          <w:i/>
          <w:iCs/>
          <w:color w:val="000000" w:themeColor="text1"/>
          <w:vertAlign w:val="superscript"/>
        </w:rPr>
        <w:t>+</w:t>
      </w:r>
      <w:r w:rsidR="00295E62" w:rsidRPr="00BD249B">
        <w:rPr>
          <w:i/>
          <w:iCs/>
          <w:color w:val="000000" w:themeColor="text1"/>
          <w:vertAlign w:val="superscript"/>
        </w:rPr>
        <w:t xml:space="preserve"> </w:t>
      </w:r>
      <w:r w:rsidR="00295E62" w:rsidRPr="00BD249B">
        <w:rPr>
          <w:color w:val="000000" w:themeColor="text1"/>
        </w:rPr>
        <w:t>и содержащие ген</w:t>
      </w:r>
      <w:r w:rsidR="00570361" w:rsidRPr="00570361">
        <w:rPr>
          <w:color w:val="000000" w:themeColor="text1"/>
        </w:rPr>
        <w:t xml:space="preserve"> </w:t>
      </w:r>
      <w:r w:rsidR="00570361">
        <w:rPr>
          <w:i/>
          <w:iCs/>
          <w:color w:val="000000" w:themeColor="text1"/>
          <w:lang w:val="en-US"/>
        </w:rPr>
        <w:t>X</w:t>
      </w:r>
      <w:proofErr w:type="spellStart"/>
      <w:r w:rsidR="00DE58F4" w:rsidRPr="00BD249B">
        <w:rPr>
          <w:i/>
          <w:iCs/>
          <w:color w:val="000000" w:themeColor="text1"/>
        </w:rPr>
        <w:t>ylE</w:t>
      </w:r>
      <w:proofErr w:type="spellEnd"/>
      <w:r w:rsidR="00295E62" w:rsidRPr="00BD249B">
        <w:rPr>
          <w:color w:val="000000" w:themeColor="text1"/>
        </w:rPr>
        <w:t xml:space="preserve"> в хромосомной ДНК</w:t>
      </w:r>
      <w:r w:rsidR="0050242C" w:rsidRPr="00BD249B">
        <w:rPr>
          <w:i/>
          <w:iCs/>
          <w:color w:val="000000" w:themeColor="text1"/>
        </w:rPr>
        <w:t>.</w:t>
      </w:r>
      <w:r w:rsidR="00FB03AE" w:rsidRPr="00BD249B">
        <w:rPr>
          <w:color w:val="000000" w:themeColor="text1"/>
        </w:rPr>
        <w:t xml:space="preserve"> </w:t>
      </w:r>
      <w:r w:rsidR="00295E62" w:rsidRPr="00BD249B">
        <w:rPr>
          <w:color w:val="000000" w:themeColor="text1"/>
        </w:rPr>
        <w:t xml:space="preserve">Скрининг трансформантов показал отсутствие генов </w:t>
      </w:r>
      <w:proofErr w:type="spellStart"/>
      <w:r w:rsidR="00295E62" w:rsidRPr="00BD249B">
        <w:rPr>
          <w:i/>
          <w:iCs/>
          <w:color w:val="000000" w:themeColor="text1"/>
          <w:lang w:val="en-US"/>
        </w:rPr>
        <w:t>ampR</w:t>
      </w:r>
      <w:proofErr w:type="spellEnd"/>
      <w:r w:rsidR="00295E62" w:rsidRPr="00BD249B">
        <w:rPr>
          <w:color w:val="000000" w:themeColor="text1"/>
        </w:rPr>
        <w:t xml:space="preserve"> и </w:t>
      </w:r>
      <w:proofErr w:type="spellStart"/>
      <w:r w:rsidR="00295E62" w:rsidRPr="00BD249B">
        <w:rPr>
          <w:i/>
          <w:iCs/>
          <w:color w:val="000000" w:themeColor="text1"/>
          <w:lang w:val="en-US"/>
        </w:rPr>
        <w:t>ori</w:t>
      </w:r>
      <w:proofErr w:type="spellEnd"/>
      <w:r w:rsidR="00295E62" w:rsidRPr="00BD249B">
        <w:rPr>
          <w:i/>
          <w:iCs/>
          <w:color w:val="000000" w:themeColor="text1"/>
        </w:rPr>
        <w:t xml:space="preserve"> </w:t>
      </w:r>
      <w:r w:rsidR="00295E62" w:rsidRPr="00BD249B">
        <w:rPr>
          <w:color w:val="000000" w:themeColor="text1"/>
        </w:rPr>
        <w:t>в хромосомной ДНК</w:t>
      </w:r>
      <w:r w:rsidR="00525C49" w:rsidRPr="00BD249B">
        <w:rPr>
          <w:color w:val="000000" w:themeColor="text1"/>
        </w:rPr>
        <w:t>.</w:t>
      </w:r>
      <w:r w:rsidR="00295E62" w:rsidRPr="00BD249B">
        <w:rPr>
          <w:color w:val="000000" w:themeColor="text1"/>
        </w:rPr>
        <w:t xml:space="preserve"> 85% трансформантов </w:t>
      </w:r>
      <w:r w:rsidR="00FB03AE" w:rsidRPr="00BD249B">
        <w:rPr>
          <w:color w:val="000000" w:themeColor="text1"/>
        </w:rPr>
        <w:t xml:space="preserve">несли </w:t>
      </w:r>
      <w:r w:rsidR="00AA2087" w:rsidRPr="00BD249B">
        <w:rPr>
          <w:color w:val="000000" w:themeColor="text1"/>
        </w:rPr>
        <w:t xml:space="preserve">более </w:t>
      </w:r>
      <w:r w:rsidR="00FB03AE" w:rsidRPr="00BD249B">
        <w:rPr>
          <w:color w:val="000000" w:themeColor="text1"/>
        </w:rPr>
        <w:t xml:space="preserve">1 копии гена </w:t>
      </w:r>
      <w:proofErr w:type="spellStart"/>
      <w:r w:rsidR="00DE58F4" w:rsidRPr="00BD249B">
        <w:rPr>
          <w:i/>
          <w:iCs/>
          <w:color w:val="000000" w:themeColor="text1"/>
        </w:rPr>
        <w:t>XylE</w:t>
      </w:r>
      <w:proofErr w:type="spellEnd"/>
      <w:r w:rsidR="00FB03AE" w:rsidRPr="00BD249B">
        <w:rPr>
          <w:color w:val="000000" w:themeColor="text1"/>
        </w:rPr>
        <w:t xml:space="preserve">. </w:t>
      </w:r>
    </w:p>
    <w:p w14:paraId="06008968" w14:textId="0E253097" w:rsidR="009D311B" w:rsidRPr="00BD249B" w:rsidRDefault="00EB1F49" w:rsidP="002F27F6">
      <w:pPr>
        <w:pBdr>
          <w:top w:val="nil"/>
          <w:left w:val="nil"/>
          <w:bottom w:val="nil"/>
          <w:right w:val="nil"/>
          <w:between w:val="nil"/>
        </w:pBdr>
        <w:shd w:val="clear" w:color="auto" w:fill="FFFFFF"/>
        <w:jc w:val="center"/>
        <w:rPr>
          <w:rStyle w:val="c-bibliographic-informationvalue"/>
          <w:color w:val="000000" w:themeColor="text1"/>
        </w:rPr>
      </w:pPr>
      <w:r w:rsidRPr="00BD249B">
        <w:rPr>
          <w:b/>
          <w:color w:val="000000" w:themeColor="text1"/>
        </w:rPr>
        <w:t>Литература</w:t>
      </w:r>
    </w:p>
    <w:p w14:paraId="62991C20" w14:textId="181ED02F" w:rsidR="002F27F6" w:rsidRPr="00812688" w:rsidRDefault="002F27F6" w:rsidP="002D7038">
      <w:pPr>
        <w:rPr>
          <w:color w:val="000000" w:themeColor="text1"/>
          <w:lang w:val="en-US"/>
        </w:rPr>
      </w:pPr>
      <w:r w:rsidRPr="00570361">
        <w:rPr>
          <w:rStyle w:val="c-bibliographic-informationvalue"/>
          <w:color w:val="000000" w:themeColor="text1"/>
          <w:lang w:val="en-US"/>
        </w:rPr>
        <w:t xml:space="preserve">1. </w:t>
      </w:r>
      <w:proofErr w:type="spellStart"/>
      <w:r w:rsidRPr="00BD249B">
        <w:rPr>
          <w:color w:val="000000" w:themeColor="text1"/>
          <w:lang w:val="en-US"/>
        </w:rPr>
        <w:t>Michielse</w:t>
      </w:r>
      <w:proofErr w:type="spellEnd"/>
      <w:r w:rsidRPr="00570361">
        <w:rPr>
          <w:color w:val="000000" w:themeColor="text1"/>
          <w:lang w:val="en-US"/>
        </w:rPr>
        <w:t xml:space="preserve"> </w:t>
      </w:r>
      <w:r w:rsidRPr="00BD249B">
        <w:rPr>
          <w:color w:val="000000" w:themeColor="text1"/>
          <w:lang w:val="en-US"/>
        </w:rPr>
        <w:t>C</w:t>
      </w:r>
      <w:r w:rsidRPr="00570361">
        <w:rPr>
          <w:color w:val="000000" w:themeColor="text1"/>
          <w:lang w:val="en-US"/>
        </w:rPr>
        <w:t xml:space="preserve">. </w:t>
      </w:r>
      <w:r w:rsidRPr="00BD249B">
        <w:rPr>
          <w:color w:val="000000" w:themeColor="text1"/>
          <w:lang w:val="en-US"/>
        </w:rPr>
        <w:t>B</w:t>
      </w:r>
      <w:r w:rsidRPr="00570361">
        <w:rPr>
          <w:color w:val="000000" w:themeColor="text1"/>
          <w:lang w:val="en-US"/>
        </w:rPr>
        <w:t xml:space="preserve">. </w:t>
      </w:r>
      <w:r w:rsidR="00570361">
        <w:rPr>
          <w:color w:val="000000" w:themeColor="text1"/>
          <w:lang w:val="en-US"/>
        </w:rPr>
        <w:t>et.al.</w:t>
      </w:r>
      <w:r w:rsidRPr="00570361">
        <w:rPr>
          <w:color w:val="000000" w:themeColor="text1"/>
          <w:lang w:val="en-US"/>
        </w:rPr>
        <w:t xml:space="preserve"> </w:t>
      </w:r>
      <w:r w:rsidRPr="00BD249B">
        <w:rPr>
          <w:color w:val="000000" w:themeColor="text1"/>
          <w:lang w:val="en-US"/>
        </w:rPr>
        <w:t xml:space="preserve">Agrobacterium-mediated transformation of the filamentous fungus Aspergillus awamori // Nat. </w:t>
      </w:r>
      <w:proofErr w:type="spellStart"/>
      <w:r w:rsidRPr="00812688">
        <w:rPr>
          <w:color w:val="000000" w:themeColor="text1"/>
          <w:lang w:val="en-US"/>
        </w:rPr>
        <w:t>Protoc</w:t>
      </w:r>
      <w:proofErr w:type="spellEnd"/>
      <w:r w:rsidRPr="00812688">
        <w:rPr>
          <w:color w:val="000000" w:themeColor="text1"/>
          <w:lang w:val="en-US"/>
        </w:rPr>
        <w:t xml:space="preserve">. 2008. </w:t>
      </w:r>
      <w:r w:rsidR="00812688">
        <w:rPr>
          <w:color w:val="000000" w:themeColor="text1"/>
          <w:lang w:val="en-US"/>
        </w:rPr>
        <w:t>Vol</w:t>
      </w:r>
      <w:r w:rsidRPr="00812688">
        <w:rPr>
          <w:color w:val="000000" w:themeColor="text1"/>
          <w:lang w:val="en-US"/>
        </w:rPr>
        <w:t xml:space="preserve">. 3. № 10. </w:t>
      </w:r>
      <w:r w:rsidR="00812688">
        <w:rPr>
          <w:color w:val="000000" w:themeColor="text1"/>
          <w:lang w:val="en-US"/>
        </w:rPr>
        <w:t>P</w:t>
      </w:r>
      <w:r w:rsidRPr="00812688">
        <w:rPr>
          <w:color w:val="000000" w:themeColor="text1"/>
          <w:lang w:val="en-US"/>
        </w:rPr>
        <w:t>. 1671–1678.</w:t>
      </w:r>
    </w:p>
    <w:p w14:paraId="3486C755" w14:textId="0866F1EC" w:rsidR="00116478" w:rsidRPr="00BD249B" w:rsidRDefault="002F27F6" w:rsidP="00FB6031">
      <w:pPr>
        <w:rPr>
          <w:color w:val="000000" w:themeColor="text1"/>
          <w:lang w:val="en-US"/>
        </w:rPr>
      </w:pPr>
      <w:r w:rsidRPr="00BD249B">
        <w:rPr>
          <w:rStyle w:val="c-bibliographic-informationvalue"/>
          <w:color w:val="000000" w:themeColor="text1"/>
          <w:lang w:val="en-US"/>
        </w:rPr>
        <w:t xml:space="preserve">2. </w:t>
      </w:r>
      <w:r w:rsidRPr="00BD249B">
        <w:rPr>
          <w:color w:val="000000" w:themeColor="text1"/>
          <w:lang w:val="en-US"/>
        </w:rPr>
        <w:t xml:space="preserve">Díaz A. </w:t>
      </w:r>
      <w:r w:rsidR="00570361">
        <w:rPr>
          <w:color w:val="000000" w:themeColor="text1"/>
          <w:lang w:val="en-US"/>
        </w:rPr>
        <w:t>et.al</w:t>
      </w:r>
      <w:r w:rsidRPr="00BD249B">
        <w:rPr>
          <w:color w:val="000000" w:themeColor="text1"/>
          <w:lang w:val="en-US"/>
        </w:rPr>
        <w:t xml:space="preserve">. Genetic Transformation of the Filamentous Fungus Pseudogymnoascus </w:t>
      </w:r>
      <w:proofErr w:type="spellStart"/>
      <w:r w:rsidRPr="00BD249B">
        <w:rPr>
          <w:color w:val="000000" w:themeColor="text1"/>
          <w:lang w:val="en-US"/>
        </w:rPr>
        <w:t>verrucosus</w:t>
      </w:r>
      <w:proofErr w:type="spellEnd"/>
      <w:r w:rsidRPr="00BD249B">
        <w:rPr>
          <w:color w:val="000000" w:themeColor="text1"/>
          <w:lang w:val="en-US"/>
        </w:rPr>
        <w:t xml:space="preserve"> of Antarctic Origin // Front. </w:t>
      </w:r>
      <w:proofErr w:type="spellStart"/>
      <w:r w:rsidRPr="00BD249B">
        <w:rPr>
          <w:color w:val="000000" w:themeColor="text1"/>
          <w:lang w:val="en-US"/>
        </w:rPr>
        <w:t>Microbiol</w:t>
      </w:r>
      <w:proofErr w:type="spellEnd"/>
      <w:r w:rsidRPr="00BD249B">
        <w:rPr>
          <w:color w:val="000000" w:themeColor="text1"/>
          <w:lang w:val="en-US"/>
        </w:rPr>
        <w:t xml:space="preserve">. 2019. </w:t>
      </w:r>
      <w:r w:rsidR="00812688">
        <w:rPr>
          <w:color w:val="000000" w:themeColor="text1"/>
          <w:lang w:val="en-US"/>
        </w:rPr>
        <w:t>Vol</w:t>
      </w:r>
      <w:r w:rsidRPr="00BD249B">
        <w:rPr>
          <w:color w:val="000000" w:themeColor="text1"/>
          <w:lang w:val="en-US"/>
        </w:rPr>
        <w:t>. 10</w:t>
      </w:r>
    </w:p>
    <w:sectPr w:rsidR="00116478" w:rsidRPr="00BD249B">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0525F"/>
    <w:rsid w:val="00063966"/>
    <w:rsid w:val="00086081"/>
    <w:rsid w:val="000C3B91"/>
    <w:rsid w:val="000D688D"/>
    <w:rsid w:val="00101A1C"/>
    <w:rsid w:val="00103657"/>
    <w:rsid w:val="00106375"/>
    <w:rsid w:val="00116478"/>
    <w:rsid w:val="00130241"/>
    <w:rsid w:val="0016499F"/>
    <w:rsid w:val="001721A9"/>
    <w:rsid w:val="001C76A1"/>
    <w:rsid w:val="001E61C2"/>
    <w:rsid w:val="001F0493"/>
    <w:rsid w:val="0022012A"/>
    <w:rsid w:val="002264EE"/>
    <w:rsid w:val="0023307C"/>
    <w:rsid w:val="002460B1"/>
    <w:rsid w:val="0024778D"/>
    <w:rsid w:val="002605F2"/>
    <w:rsid w:val="00295E62"/>
    <w:rsid w:val="002D7038"/>
    <w:rsid w:val="002F27F6"/>
    <w:rsid w:val="0030160A"/>
    <w:rsid w:val="0031361E"/>
    <w:rsid w:val="003208D4"/>
    <w:rsid w:val="00344FFC"/>
    <w:rsid w:val="00353D5B"/>
    <w:rsid w:val="00363295"/>
    <w:rsid w:val="00380A30"/>
    <w:rsid w:val="00391C38"/>
    <w:rsid w:val="003B76D6"/>
    <w:rsid w:val="00436685"/>
    <w:rsid w:val="0045616D"/>
    <w:rsid w:val="00476D5A"/>
    <w:rsid w:val="004A26A3"/>
    <w:rsid w:val="004F0EDF"/>
    <w:rsid w:val="0050242C"/>
    <w:rsid w:val="00522BF1"/>
    <w:rsid w:val="00525C49"/>
    <w:rsid w:val="005315B1"/>
    <w:rsid w:val="0055145E"/>
    <w:rsid w:val="00570361"/>
    <w:rsid w:val="00590166"/>
    <w:rsid w:val="005B61AC"/>
    <w:rsid w:val="005D022B"/>
    <w:rsid w:val="005E0AE3"/>
    <w:rsid w:val="005E5BE9"/>
    <w:rsid w:val="005E71A9"/>
    <w:rsid w:val="00607B21"/>
    <w:rsid w:val="006816DF"/>
    <w:rsid w:val="0069427D"/>
    <w:rsid w:val="006F7A19"/>
    <w:rsid w:val="00715FE5"/>
    <w:rsid w:val="007213E1"/>
    <w:rsid w:val="00733EB5"/>
    <w:rsid w:val="00734F13"/>
    <w:rsid w:val="00775389"/>
    <w:rsid w:val="00791FAA"/>
    <w:rsid w:val="00797838"/>
    <w:rsid w:val="007C36D8"/>
    <w:rsid w:val="007F2744"/>
    <w:rsid w:val="00812688"/>
    <w:rsid w:val="0085741F"/>
    <w:rsid w:val="008931BE"/>
    <w:rsid w:val="008C67E3"/>
    <w:rsid w:val="008C7CC6"/>
    <w:rsid w:val="008D078B"/>
    <w:rsid w:val="00921D45"/>
    <w:rsid w:val="00936C50"/>
    <w:rsid w:val="00982614"/>
    <w:rsid w:val="009A66DB"/>
    <w:rsid w:val="009B2F80"/>
    <w:rsid w:val="009B3300"/>
    <w:rsid w:val="009D311B"/>
    <w:rsid w:val="009E5E07"/>
    <w:rsid w:val="009F3380"/>
    <w:rsid w:val="00A02163"/>
    <w:rsid w:val="00A11B13"/>
    <w:rsid w:val="00A314FE"/>
    <w:rsid w:val="00A432E6"/>
    <w:rsid w:val="00A65B4A"/>
    <w:rsid w:val="00AA2087"/>
    <w:rsid w:val="00AD10D1"/>
    <w:rsid w:val="00AE74E7"/>
    <w:rsid w:val="00B43330"/>
    <w:rsid w:val="00B44410"/>
    <w:rsid w:val="00B5692B"/>
    <w:rsid w:val="00B86D06"/>
    <w:rsid w:val="00BA4F7F"/>
    <w:rsid w:val="00BD249B"/>
    <w:rsid w:val="00BF36F8"/>
    <w:rsid w:val="00BF4622"/>
    <w:rsid w:val="00C00320"/>
    <w:rsid w:val="00CB1881"/>
    <w:rsid w:val="00CB4ED4"/>
    <w:rsid w:val="00CC2181"/>
    <w:rsid w:val="00CD00B1"/>
    <w:rsid w:val="00D22306"/>
    <w:rsid w:val="00D42542"/>
    <w:rsid w:val="00D47018"/>
    <w:rsid w:val="00D520CB"/>
    <w:rsid w:val="00D641CD"/>
    <w:rsid w:val="00D8121C"/>
    <w:rsid w:val="00DA1136"/>
    <w:rsid w:val="00DC482A"/>
    <w:rsid w:val="00DE58F4"/>
    <w:rsid w:val="00E00291"/>
    <w:rsid w:val="00E22189"/>
    <w:rsid w:val="00E517E8"/>
    <w:rsid w:val="00E74069"/>
    <w:rsid w:val="00E96B18"/>
    <w:rsid w:val="00EB1EFE"/>
    <w:rsid w:val="00EB1F49"/>
    <w:rsid w:val="00ED2E2B"/>
    <w:rsid w:val="00EE1879"/>
    <w:rsid w:val="00F127AA"/>
    <w:rsid w:val="00F542B3"/>
    <w:rsid w:val="00F67A24"/>
    <w:rsid w:val="00F67EE1"/>
    <w:rsid w:val="00F77E99"/>
    <w:rsid w:val="00F865B3"/>
    <w:rsid w:val="00FB03AE"/>
    <w:rsid w:val="00FB1509"/>
    <w:rsid w:val="00FB6031"/>
    <w:rsid w:val="00FD566A"/>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60B1"/>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character" w:customStyle="1" w:styleId="c-bibliographic-informationvalue">
    <w:name w:val="c-bibliographic-information__value"/>
    <w:basedOn w:val="a0"/>
    <w:rsid w:val="002D7038"/>
  </w:style>
  <w:style w:type="paragraph" w:customStyle="1" w:styleId="10">
    <w:name w:val="Список литературы1"/>
    <w:basedOn w:val="a"/>
    <w:link w:val="Bibliography"/>
    <w:rsid w:val="009D311B"/>
    <w:pPr>
      <w:spacing w:after="240"/>
    </w:pPr>
  </w:style>
  <w:style w:type="character" w:customStyle="1" w:styleId="Bibliography">
    <w:name w:val="Bibliography Знак"/>
    <w:basedOn w:val="a0"/>
    <w:link w:val="10"/>
    <w:rsid w:val="009D31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3343">
      <w:bodyDiv w:val="1"/>
      <w:marLeft w:val="0"/>
      <w:marRight w:val="0"/>
      <w:marTop w:val="0"/>
      <w:marBottom w:val="0"/>
      <w:divBdr>
        <w:top w:val="none" w:sz="0" w:space="0" w:color="auto"/>
        <w:left w:val="none" w:sz="0" w:space="0" w:color="auto"/>
        <w:bottom w:val="none" w:sz="0" w:space="0" w:color="auto"/>
        <w:right w:val="none" w:sz="0" w:space="0" w:color="auto"/>
      </w:divBdr>
    </w:div>
    <w:div w:id="296617077">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32454650">
      <w:bodyDiv w:val="1"/>
      <w:marLeft w:val="0"/>
      <w:marRight w:val="0"/>
      <w:marTop w:val="0"/>
      <w:marBottom w:val="0"/>
      <w:divBdr>
        <w:top w:val="none" w:sz="0" w:space="0" w:color="auto"/>
        <w:left w:val="none" w:sz="0" w:space="0" w:color="auto"/>
        <w:bottom w:val="none" w:sz="0" w:space="0" w:color="auto"/>
        <w:right w:val="none" w:sz="0" w:space="0" w:color="auto"/>
      </w:divBdr>
    </w:div>
    <w:div w:id="1655917416">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792046930">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DCD0-8891-E745-A604-7711BCAD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874</Words>
  <Characters>4983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Sinelnikov</dc:creator>
  <cp:lastModifiedBy>Пользователь Microsoft Office</cp:lastModifiedBy>
  <cp:revision>7</cp:revision>
  <dcterms:created xsi:type="dcterms:W3CDTF">2024-02-13T08:30:00Z</dcterms:created>
  <dcterms:modified xsi:type="dcterms:W3CDTF">2024-03-17T10:03:00Z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zotero-version="6.0.30"&gt;&lt;session id="U6hFOzTG"/&gt;&lt;style id="http://www.zotero.org/styles/gost-r-7-0-5-2008" hasBibliography="1" bibliographyStyleHasBeenSet="1"/&gt;&lt;prefs&gt;&lt;pref name="fieldType" value="Field"/&gt;&lt;pref name="automaticJourna</vt:lpwstr>
  </property>
  <property fmtid="{D5CDD505-2E9C-101B-9397-08002B2CF9AE}" pid="26" name="ZOTERO_PREF_2">
    <vt:lpwstr>lAbbreviations" value="true"/&gt;&lt;/prefs&gt;&lt;/data&gt;</vt:lpwstr>
  </property>
</Properties>
</file>