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F2A6242" w:rsidR="00130241" w:rsidRDefault="00C079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Микроскопическое и</w:t>
      </w:r>
      <w:r w:rsidR="00FF4383">
        <w:rPr>
          <w:b/>
          <w:color w:val="000000"/>
        </w:rPr>
        <w:t xml:space="preserve">сследование структуры </w:t>
      </w:r>
      <w:proofErr w:type="spellStart"/>
      <w:r w:rsidR="00FF4383">
        <w:rPr>
          <w:b/>
          <w:color w:val="000000"/>
        </w:rPr>
        <w:t>стеклоприпоечного</w:t>
      </w:r>
      <w:proofErr w:type="spellEnd"/>
      <w:r w:rsidR="00FF4383">
        <w:rPr>
          <w:b/>
          <w:color w:val="000000"/>
        </w:rPr>
        <w:t xml:space="preserve"> композита </w:t>
      </w:r>
      <w:r>
        <w:rPr>
          <w:b/>
          <w:color w:val="000000"/>
        </w:rPr>
        <w:t xml:space="preserve">на основе </w:t>
      </w:r>
      <w:proofErr w:type="spellStart"/>
      <w:r>
        <w:rPr>
          <w:b/>
          <w:color w:val="000000"/>
        </w:rPr>
        <w:t>свинцовобратного</w:t>
      </w:r>
      <w:proofErr w:type="spellEnd"/>
      <w:r>
        <w:rPr>
          <w:b/>
          <w:color w:val="000000"/>
        </w:rPr>
        <w:t xml:space="preserve"> стекла и</w:t>
      </w:r>
      <w:r w:rsidR="00FF4383">
        <w:rPr>
          <w:b/>
          <w:color w:val="000000"/>
        </w:rPr>
        <w:t xml:space="preserve"> </w:t>
      </w:r>
      <w:proofErr w:type="spellStart"/>
      <w:r w:rsidR="00FF4383">
        <w:rPr>
          <w:b/>
          <w:color w:val="000000"/>
        </w:rPr>
        <w:t>титанат</w:t>
      </w:r>
      <w:r>
        <w:rPr>
          <w:b/>
          <w:color w:val="000000"/>
        </w:rPr>
        <w:t>а</w:t>
      </w:r>
      <w:proofErr w:type="spellEnd"/>
      <w:r w:rsidR="00FF4383">
        <w:rPr>
          <w:b/>
          <w:color w:val="000000"/>
        </w:rPr>
        <w:t xml:space="preserve"> свинца в качестве наполнителя</w:t>
      </w:r>
    </w:p>
    <w:p w14:paraId="00000002" w14:textId="154AD615" w:rsidR="00130241" w:rsidRDefault="00FF43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Удинцева Я.Е.</w:t>
      </w:r>
    </w:p>
    <w:p w14:paraId="00000003" w14:textId="20F8B7B2" w:rsidR="00130241" w:rsidRDefault="00FF43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Инженер, студент, 2 курс маги</w:t>
      </w:r>
      <w:r w:rsidR="00A579C9">
        <w:rPr>
          <w:i/>
          <w:color w:val="000000"/>
        </w:rPr>
        <w:t>ст</w:t>
      </w:r>
      <w:r>
        <w:rPr>
          <w:i/>
          <w:color w:val="000000"/>
        </w:rPr>
        <w:t>ратуры</w:t>
      </w:r>
    </w:p>
    <w:p w14:paraId="00000007" w14:textId="42CA8825" w:rsidR="00130241" w:rsidRDefault="00FF4383" w:rsidP="00FF43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им. Д.И. Менделеева</w:t>
      </w:r>
    </w:p>
    <w:p w14:paraId="1ADA4293" w14:textId="6C2A0E69" w:rsidR="00CD00B1" w:rsidRPr="00596C99" w:rsidRDefault="00EB1F49" w:rsidP="00FF43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4383">
        <w:rPr>
          <w:i/>
          <w:color w:val="000000"/>
          <w:lang w:val="en-US"/>
        </w:rPr>
        <w:t>E</w:t>
      </w:r>
      <w:r w:rsidR="003B76D6" w:rsidRPr="00596C99">
        <w:rPr>
          <w:i/>
          <w:color w:val="000000"/>
        </w:rPr>
        <w:t>-</w:t>
      </w:r>
      <w:r w:rsidRPr="00FF4383">
        <w:rPr>
          <w:i/>
          <w:color w:val="000000"/>
          <w:lang w:val="en-US"/>
        </w:rPr>
        <w:t>mail</w:t>
      </w:r>
      <w:r w:rsidRPr="00596C99">
        <w:rPr>
          <w:i/>
          <w:color w:val="000000"/>
        </w:rPr>
        <w:t xml:space="preserve">: </w:t>
      </w:r>
      <w:r w:rsidR="00FF4383">
        <w:rPr>
          <w:i/>
          <w:color w:val="000000"/>
          <w:u w:val="single"/>
          <w:lang w:val="en-US"/>
        </w:rPr>
        <w:t>yana</w:t>
      </w:r>
      <w:r w:rsidR="00FF4383" w:rsidRPr="00596C99">
        <w:rPr>
          <w:i/>
          <w:color w:val="000000"/>
          <w:u w:val="single"/>
        </w:rPr>
        <w:t>.</w:t>
      </w:r>
      <w:r w:rsidR="00FF4383">
        <w:rPr>
          <w:i/>
          <w:color w:val="000000"/>
          <w:u w:val="single"/>
          <w:lang w:val="en-US"/>
        </w:rPr>
        <w:t>udinceva</w:t>
      </w:r>
      <w:r w:rsidR="00FF4383" w:rsidRPr="00596C99">
        <w:rPr>
          <w:i/>
          <w:color w:val="000000"/>
          <w:u w:val="single"/>
        </w:rPr>
        <w:t>@</w:t>
      </w:r>
      <w:r w:rsidR="00FF4383">
        <w:rPr>
          <w:i/>
          <w:color w:val="000000"/>
          <w:u w:val="single"/>
          <w:lang w:val="en-US"/>
        </w:rPr>
        <w:t>list</w:t>
      </w:r>
      <w:r w:rsidR="00FF4383" w:rsidRPr="00596C99">
        <w:rPr>
          <w:i/>
          <w:color w:val="000000"/>
          <w:u w:val="single"/>
        </w:rPr>
        <w:t>.</w:t>
      </w:r>
      <w:r w:rsidR="00FF4383">
        <w:rPr>
          <w:i/>
          <w:color w:val="000000"/>
          <w:u w:val="single"/>
          <w:lang w:val="en-US"/>
        </w:rPr>
        <w:t>ru</w:t>
      </w:r>
    </w:p>
    <w:p w14:paraId="7FE8A5DF" w14:textId="03B15A6B" w:rsidR="00A53FDF" w:rsidRPr="00596C99" w:rsidRDefault="008B49D6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oBack"/>
      <w:bookmarkEnd w:id="0"/>
      <w:proofErr w:type="spellStart"/>
      <w:r w:rsidRPr="00596C99">
        <w:rPr>
          <w:color w:val="000000"/>
        </w:rPr>
        <w:t>Стеклокомпозитные</w:t>
      </w:r>
      <w:proofErr w:type="spellEnd"/>
      <w:r w:rsidRPr="00596C99">
        <w:rPr>
          <w:color w:val="000000"/>
        </w:rPr>
        <w:t xml:space="preserve"> припои применяют для спаивания деталей летательных аппаратов, электровакуумных приборов, </w:t>
      </w:r>
      <w:proofErr w:type="spellStart"/>
      <w:r w:rsidRPr="00596C99">
        <w:rPr>
          <w:color w:val="000000"/>
        </w:rPr>
        <w:t>пьезодатчиков</w:t>
      </w:r>
      <w:proofErr w:type="spellEnd"/>
      <w:r w:rsidRPr="00596C99">
        <w:rPr>
          <w:color w:val="000000"/>
        </w:rPr>
        <w:t xml:space="preserve"> и корпусов интегральных схем. </w:t>
      </w:r>
      <w:r w:rsidR="00457F6E" w:rsidRPr="00596C99">
        <w:rPr>
          <w:color w:val="000000"/>
        </w:rPr>
        <w:t xml:space="preserve">Стеклоприпоечные композиты представляют собой </w:t>
      </w:r>
      <w:r w:rsidR="00A579C9" w:rsidRPr="00596C99">
        <w:rPr>
          <w:color w:val="000000"/>
        </w:rPr>
        <w:t>композиционные материалы,</w:t>
      </w:r>
      <w:r w:rsidR="00457F6E" w:rsidRPr="00596C99">
        <w:rPr>
          <w:color w:val="000000"/>
        </w:rPr>
        <w:t xml:space="preserve"> состоящие</w:t>
      </w:r>
      <w:r w:rsidR="0066565A" w:rsidRPr="00596C99">
        <w:rPr>
          <w:color w:val="000000"/>
        </w:rPr>
        <w:t xml:space="preserve"> из легкоплавкого стекла в качестве матрицы и кристаллического или аморфного наполнителя, различные комбинации которых способны изменять и контролировать эксплуатационные качества припоя. </w:t>
      </w:r>
      <w:r w:rsidRPr="00596C99">
        <w:rPr>
          <w:color w:val="000000"/>
        </w:rPr>
        <w:t xml:space="preserve">Одной из важнейших характеристик припоя является коэффициент термического линейного расширения, который можно варьировать, изменяя массовое соотношение стекло-наполнитель или степень помола наполнителя. </w:t>
      </w:r>
      <w:r w:rsidR="00A579C9" w:rsidRPr="00596C99">
        <w:rPr>
          <w:color w:val="000000"/>
        </w:rPr>
        <w:t>В работе [1] описаны взаимосвязи гранулометрических характеристик наполнителя и коэффициента тер</w:t>
      </w:r>
      <w:r w:rsidR="00504C56" w:rsidRPr="00596C99">
        <w:rPr>
          <w:color w:val="000000"/>
        </w:rPr>
        <w:t xml:space="preserve">мического линейного расширения и </w:t>
      </w:r>
      <w:r w:rsidR="00A579C9" w:rsidRPr="00596C99">
        <w:rPr>
          <w:color w:val="000000"/>
        </w:rPr>
        <w:t xml:space="preserve">растекаемости припоечного композита на основе </w:t>
      </w:r>
      <w:proofErr w:type="spellStart"/>
      <w:r w:rsidR="00A579C9" w:rsidRPr="00596C99">
        <w:rPr>
          <w:color w:val="000000"/>
        </w:rPr>
        <w:t>свинцовоборатного</w:t>
      </w:r>
      <w:proofErr w:type="spellEnd"/>
      <w:r w:rsidR="00A579C9" w:rsidRPr="00596C99">
        <w:rPr>
          <w:color w:val="000000"/>
        </w:rPr>
        <w:t xml:space="preserve"> стекла и </w:t>
      </w:r>
      <w:proofErr w:type="spellStart"/>
      <w:r w:rsidR="00A579C9" w:rsidRPr="00596C99">
        <w:rPr>
          <w:color w:val="000000"/>
        </w:rPr>
        <w:t>титаната</w:t>
      </w:r>
      <w:proofErr w:type="spellEnd"/>
      <w:r w:rsidR="00A579C9" w:rsidRPr="00596C99">
        <w:rPr>
          <w:color w:val="000000"/>
        </w:rPr>
        <w:t xml:space="preserve"> свинца. Однако структура спаев</w:t>
      </w:r>
      <w:r w:rsidR="00B14280" w:rsidRPr="00596C99">
        <w:rPr>
          <w:color w:val="000000"/>
        </w:rPr>
        <w:t xml:space="preserve"> данного композита</w:t>
      </w:r>
      <w:r w:rsidR="00A579C9" w:rsidRPr="00596C99">
        <w:rPr>
          <w:color w:val="000000"/>
        </w:rPr>
        <w:t xml:space="preserve"> не была исследована.</w:t>
      </w:r>
    </w:p>
    <w:p w14:paraId="1F13BA92" w14:textId="792210E5" w:rsidR="0066565A" w:rsidRPr="00596C99" w:rsidRDefault="0066565A" w:rsidP="00C079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596C99">
        <w:rPr>
          <w:color w:val="000000"/>
        </w:rPr>
        <w:t xml:space="preserve">В данной работе методами оптической микроскопии </w:t>
      </w:r>
      <w:r w:rsidR="00A579C9" w:rsidRPr="00596C99">
        <w:rPr>
          <w:color w:val="000000"/>
        </w:rPr>
        <w:t>проведено изучение</w:t>
      </w:r>
      <w:r w:rsidRPr="00596C99">
        <w:rPr>
          <w:color w:val="000000"/>
        </w:rPr>
        <w:t xml:space="preserve"> структур</w:t>
      </w:r>
      <w:r w:rsidR="00A579C9" w:rsidRPr="00596C99">
        <w:rPr>
          <w:color w:val="000000"/>
        </w:rPr>
        <w:t>ы</w:t>
      </w:r>
      <w:r w:rsidRPr="00596C99">
        <w:rPr>
          <w:color w:val="000000"/>
        </w:rPr>
        <w:t xml:space="preserve"> стеклоприпоечных композиций на основе </w:t>
      </w:r>
      <w:proofErr w:type="spellStart"/>
      <w:r w:rsidRPr="00596C99">
        <w:rPr>
          <w:color w:val="000000"/>
        </w:rPr>
        <w:t>свинцовоборатного</w:t>
      </w:r>
      <w:proofErr w:type="spellEnd"/>
      <w:r w:rsidRPr="00596C99">
        <w:rPr>
          <w:color w:val="000000"/>
        </w:rPr>
        <w:t xml:space="preserve"> стекла марки ЛС 113 [2] и титаната свинца в качестве наполнителя. </w:t>
      </w:r>
      <w:r w:rsidR="00504C56" w:rsidRPr="00596C99">
        <w:rPr>
          <w:color w:val="000000"/>
        </w:rPr>
        <w:t>Структуру спая исследовали</w:t>
      </w:r>
      <w:r w:rsidR="00A579C9" w:rsidRPr="00596C99">
        <w:rPr>
          <w:color w:val="000000"/>
        </w:rPr>
        <w:t xml:space="preserve"> на предмет нарушения </w:t>
      </w:r>
      <w:proofErr w:type="spellStart"/>
      <w:r w:rsidR="00A579C9" w:rsidRPr="00596C99">
        <w:rPr>
          <w:color w:val="000000"/>
        </w:rPr>
        <w:t>сплошноти</w:t>
      </w:r>
      <w:proofErr w:type="spellEnd"/>
      <w:r w:rsidR="00C079C5" w:rsidRPr="00596C99">
        <w:rPr>
          <w:color w:val="000000"/>
        </w:rPr>
        <w:t xml:space="preserve">, наличие трещин, возникающих на границе материалов с разным значением ТКЛР, растворения наполнителя в агрессивной стекломассе, характера распределения частиц наполнителя в матрице стекла. </w:t>
      </w:r>
      <w:r w:rsidR="00504C56" w:rsidRPr="00596C99">
        <w:rPr>
          <w:color w:val="000000"/>
        </w:rPr>
        <w:t>Исследования проводили</w:t>
      </w:r>
      <w:r w:rsidRPr="00596C99">
        <w:rPr>
          <w:color w:val="000000"/>
        </w:rPr>
        <w:t xml:space="preserve"> </w:t>
      </w:r>
      <w:r w:rsidR="00A579C9" w:rsidRPr="00596C99">
        <w:rPr>
          <w:color w:val="000000"/>
        </w:rPr>
        <w:t xml:space="preserve">на оптическом микроскопе </w:t>
      </w:r>
      <w:proofErr w:type="spellStart"/>
      <w:r w:rsidR="00A579C9" w:rsidRPr="00596C99">
        <w:rPr>
          <w:szCs w:val="28"/>
        </w:rPr>
        <w:t>Olympus</w:t>
      </w:r>
      <w:proofErr w:type="spellEnd"/>
      <w:r w:rsidR="00A579C9" w:rsidRPr="00596C99">
        <w:rPr>
          <w:szCs w:val="28"/>
        </w:rPr>
        <w:t xml:space="preserve"> BX51 для двух видов образцов материала: </w:t>
      </w:r>
      <w:proofErr w:type="spellStart"/>
      <w:r w:rsidR="00216855" w:rsidRPr="00596C99">
        <w:rPr>
          <w:szCs w:val="28"/>
        </w:rPr>
        <w:t>неспеченного</w:t>
      </w:r>
      <w:proofErr w:type="spellEnd"/>
      <w:r w:rsidR="00216855" w:rsidRPr="00596C99">
        <w:rPr>
          <w:szCs w:val="28"/>
        </w:rPr>
        <w:t xml:space="preserve"> материала (</w:t>
      </w:r>
      <w:r w:rsidR="00A579C9" w:rsidRPr="00596C99">
        <w:rPr>
          <w:szCs w:val="28"/>
        </w:rPr>
        <w:t>порошка композита</w:t>
      </w:r>
      <w:r w:rsidR="00216855" w:rsidRPr="00596C99">
        <w:rPr>
          <w:szCs w:val="28"/>
        </w:rPr>
        <w:t>)</w:t>
      </w:r>
      <w:r w:rsidR="00A579C9" w:rsidRPr="00596C99">
        <w:rPr>
          <w:szCs w:val="28"/>
        </w:rPr>
        <w:t xml:space="preserve"> – в поляризованном свете с использованием иммерсионных жидкостей</w:t>
      </w:r>
      <w:r w:rsidR="00216855" w:rsidRPr="00596C99">
        <w:rPr>
          <w:szCs w:val="28"/>
        </w:rPr>
        <w:t>;</w:t>
      </w:r>
      <w:r w:rsidR="00A579C9" w:rsidRPr="00596C99">
        <w:rPr>
          <w:szCs w:val="28"/>
        </w:rPr>
        <w:t xml:space="preserve"> и шлифа спеченного композита – в просвечивающем режиме в неполяризованном свете.</w:t>
      </w:r>
    </w:p>
    <w:p w14:paraId="4049B195" w14:textId="32BCCE2C" w:rsidR="0066565A" w:rsidRPr="00216855" w:rsidRDefault="00C079C5" w:rsidP="002168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6C99">
        <w:rPr>
          <w:szCs w:val="28"/>
        </w:rPr>
        <w:t xml:space="preserve">По итогам микроскопического исследования выявлены особенности распределения частиц наполнителя в матрице стекла: повышенная склонность к агрегации при термической обработке, отсутствие растворения частиц титаната свинца в среде размягченного </w:t>
      </w:r>
      <w:proofErr w:type="spellStart"/>
      <w:r w:rsidRPr="00596C99">
        <w:rPr>
          <w:szCs w:val="28"/>
        </w:rPr>
        <w:t>свинцовоборатного</w:t>
      </w:r>
      <w:proofErr w:type="spellEnd"/>
      <w:r w:rsidRPr="00596C99">
        <w:rPr>
          <w:szCs w:val="28"/>
        </w:rPr>
        <w:t xml:space="preserve"> стекла</w:t>
      </w:r>
      <w:r w:rsidR="00504C56" w:rsidRPr="00596C99">
        <w:rPr>
          <w:szCs w:val="28"/>
        </w:rPr>
        <w:t xml:space="preserve"> и</w:t>
      </w:r>
      <w:r w:rsidR="00B14280" w:rsidRPr="00596C99">
        <w:rPr>
          <w:szCs w:val="28"/>
        </w:rPr>
        <w:t xml:space="preserve"> изменения</w:t>
      </w:r>
      <w:r w:rsidR="00B14280">
        <w:rPr>
          <w:szCs w:val="28"/>
        </w:rPr>
        <w:t xml:space="preserve"> их формы и размера</w:t>
      </w:r>
      <w:r w:rsidR="008B49D6">
        <w:rPr>
          <w:szCs w:val="28"/>
        </w:rPr>
        <w:t>. Отмечено отсутствие нарушений сплошности материала, а также трещин, которые могли возникнуть из-за существенной разности в значениях ТКЛР матрицы и наполнителя.</w:t>
      </w:r>
    </w:p>
    <w:p w14:paraId="022FC08C" w14:textId="411AE82C" w:rsidR="00A02163" w:rsidRPr="00A53FDF" w:rsidRDefault="00A53FD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53FDF">
        <w:rPr>
          <w:i/>
          <w:iCs/>
          <w:color w:val="000000"/>
        </w:rPr>
        <w:t xml:space="preserve">Выражаю особую благодарность моему научному руководителю </w:t>
      </w:r>
      <w:r>
        <w:rPr>
          <w:i/>
          <w:iCs/>
          <w:color w:val="000000"/>
        </w:rPr>
        <w:t>Спиридонову Юрию Алексеевичу</w:t>
      </w:r>
      <w:r w:rsidRPr="00A53FDF">
        <w:rPr>
          <w:i/>
          <w:iCs/>
          <w:color w:val="000000"/>
        </w:rPr>
        <w:t>,</w:t>
      </w:r>
      <w:r>
        <w:rPr>
          <w:i/>
          <w:iCs/>
          <w:color w:val="000000"/>
        </w:rPr>
        <w:t xml:space="preserve"> к.т.н., доценту и </w:t>
      </w:r>
      <w:proofErr w:type="spellStart"/>
      <w:r>
        <w:rPr>
          <w:i/>
          <w:iCs/>
          <w:color w:val="000000"/>
        </w:rPr>
        <w:t>Сигаеву</w:t>
      </w:r>
      <w:proofErr w:type="spellEnd"/>
      <w:r>
        <w:rPr>
          <w:i/>
          <w:iCs/>
          <w:color w:val="000000"/>
        </w:rPr>
        <w:t xml:space="preserve"> Владимиру Николаевичу, д.х.н., профессору,</w:t>
      </w:r>
      <w:r w:rsidRPr="00A53FDF">
        <w:rPr>
          <w:i/>
          <w:iCs/>
          <w:color w:val="000000"/>
        </w:rPr>
        <w:t xml:space="preserve"> зав. кафедрой </w:t>
      </w:r>
      <w:r>
        <w:rPr>
          <w:i/>
          <w:iCs/>
          <w:color w:val="000000"/>
        </w:rPr>
        <w:t>Химической технологии стекла и ситаллов</w:t>
      </w:r>
      <w:r w:rsidRPr="00A53FDF">
        <w:rPr>
          <w:i/>
          <w:iCs/>
          <w:color w:val="000000"/>
        </w:rPr>
        <w:t xml:space="preserve"> за значимые замечания и важнейшие советы при проведении исследования</w:t>
      </w:r>
      <w:r>
        <w:rPr>
          <w:i/>
          <w:iCs/>
          <w:color w:val="000000"/>
        </w:rPr>
        <w:t>.</w:t>
      </w:r>
      <w:r w:rsidRPr="00A53FDF">
        <w:rPr>
          <w:i/>
          <w:iCs/>
          <w:color w:val="000000"/>
        </w:rPr>
        <w:t xml:space="preserve">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6BDA9F3F" w:rsidR="00116478" w:rsidRPr="00C079C5" w:rsidRDefault="00C079C5" w:rsidP="00C079C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079C5">
        <w:rPr>
          <w:color w:val="000000"/>
        </w:rPr>
        <w:t>Чакветадзе Д. К., Спиридонов Ю. А., Савинков В. И., Карпов Е. Н., Зинина Э. М., Сигаев В. Н. Влияние гранулометрического состава титаната свинца на ТКЛР легкоплавких стеклокомпозиционных материалов для вакуум-плотного низкотемпературного спаивания изделий из корунда // Стекло и керамика. 2017. Т. 90, № 5. С. 34-37. УДК 666.1.001.5</w:t>
      </w:r>
    </w:p>
    <w:p w14:paraId="2EF0EDAC" w14:textId="6F7EC51D" w:rsidR="00C079C5" w:rsidRPr="00C079C5" w:rsidRDefault="00C079C5" w:rsidP="00216855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C079C5">
        <w:rPr>
          <w:color w:val="000000"/>
        </w:rPr>
        <w:t xml:space="preserve">ТУ 592960-013-02066492-2015 “Легкоплавкое </w:t>
      </w:r>
      <w:proofErr w:type="spellStart"/>
      <w:r w:rsidRPr="00C079C5">
        <w:rPr>
          <w:color w:val="000000"/>
        </w:rPr>
        <w:t>припоечное</w:t>
      </w:r>
      <w:proofErr w:type="spellEnd"/>
      <w:r w:rsidRPr="00C079C5">
        <w:rPr>
          <w:color w:val="000000"/>
        </w:rPr>
        <w:t xml:space="preserve"> стекло марки ЛС113. Технические условия”</w:t>
      </w:r>
    </w:p>
    <w:sectPr w:rsidR="00C079C5" w:rsidRPr="00C079C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B7B96"/>
    <w:multiLevelType w:val="hybridMultilevel"/>
    <w:tmpl w:val="F7ECE0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16855"/>
    <w:rsid w:val="002264EE"/>
    <w:rsid w:val="0023307C"/>
    <w:rsid w:val="0031361E"/>
    <w:rsid w:val="00391C38"/>
    <w:rsid w:val="003B76D6"/>
    <w:rsid w:val="00457F6E"/>
    <w:rsid w:val="004A26A3"/>
    <w:rsid w:val="004F0EDF"/>
    <w:rsid w:val="00504C56"/>
    <w:rsid w:val="00522BF1"/>
    <w:rsid w:val="00590166"/>
    <w:rsid w:val="00596C99"/>
    <w:rsid w:val="005D022B"/>
    <w:rsid w:val="005E5BE9"/>
    <w:rsid w:val="0066565A"/>
    <w:rsid w:val="0069427D"/>
    <w:rsid w:val="006F7A19"/>
    <w:rsid w:val="007213E1"/>
    <w:rsid w:val="00775389"/>
    <w:rsid w:val="00797838"/>
    <w:rsid w:val="007C36D8"/>
    <w:rsid w:val="007F2744"/>
    <w:rsid w:val="008931BE"/>
    <w:rsid w:val="008B49D6"/>
    <w:rsid w:val="008C67E3"/>
    <w:rsid w:val="00921D45"/>
    <w:rsid w:val="009A66DB"/>
    <w:rsid w:val="009B2F80"/>
    <w:rsid w:val="009B3300"/>
    <w:rsid w:val="009F3380"/>
    <w:rsid w:val="00A02163"/>
    <w:rsid w:val="00A314FE"/>
    <w:rsid w:val="00A53FDF"/>
    <w:rsid w:val="00A579C9"/>
    <w:rsid w:val="00B14280"/>
    <w:rsid w:val="00BF36F8"/>
    <w:rsid w:val="00BF4622"/>
    <w:rsid w:val="00C079C5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5B1AF50-78EA-443A-BBB7-ED21928E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0F2F95-108B-4B6C-94D9-BE902F66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 Удинцева</cp:lastModifiedBy>
  <cp:revision>10</cp:revision>
  <dcterms:created xsi:type="dcterms:W3CDTF">2022-11-07T09:18:00Z</dcterms:created>
  <dcterms:modified xsi:type="dcterms:W3CDTF">2024-02-29T09:16:00Z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