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Препреговые связующие на основе фосфорсодержащих эпокси-бензоксазиновых композиций и углепластики на их основе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i/>
          <w:color w:val="000000"/>
        </w:rPr>
        <w:t>Аэрайгули Куомалибиекэ</w:t>
      </w:r>
      <w:bookmarkEnd w:id="0"/>
      <w:r>
        <w:rPr>
          <w:b/>
          <w:i/>
          <w:color w:val="000000"/>
        </w:rPr>
        <w:t>, Каюмов И.Р., Андрианова К.А.</w:t>
      </w:r>
      <w:r>
        <w:rPr>
          <w:b/>
          <w:color w:val="000000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Казанский национальный исследовательский технический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университет им. А.Н. Туполева-КАИ, Казань, Россия</w:t>
      </w:r>
      <w:r>
        <w:rPr>
          <w:i/>
          <w:color w:val="000000"/>
        </w:rPr>
        <w:br w:type="textWrapping"/>
      </w:r>
      <w:r>
        <w:rPr>
          <w:i/>
          <w:color w:val="000000"/>
        </w:rPr>
        <w:t xml:space="preserve">E-mail: </w:t>
      </w:r>
      <w:r>
        <w:fldChar w:fldCharType="begin"/>
      </w:r>
      <w:r>
        <w:instrText xml:space="preserve"> HYPERLINK "mailto:arai0415@mail.ru" </w:instrText>
      </w:r>
      <w:r>
        <w:fldChar w:fldCharType="separate"/>
      </w:r>
      <w:r>
        <w:rPr>
          <w:rStyle w:val="13"/>
        </w:rPr>
        <w:t>arai0415@mail.ru</w:t>
      </w:r>
      <w:r>
        <w:rPr>
          <w:rStyle w:val="13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связующих для трудногорючих углепластиков с высокими эксплуатационными свойствами является в настоящее время актуальной задачей. В этом плане бензоксазиновые мономеры и олигомеры являются наиболее перспективными и исследования по повышению их огнезащитных свойств постоянно расширяются. Немаловажной проблемой при создании связующих на основе бензоксазинов остается снижение их хрупкости и улучшение технологичности.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 разработка состава фосфорсодержащей эпокси-бензоксазиновой композиции для получения  препрегового связующего с необходимыми технологическими и  эксплуатационными свойствами и пониженной горючестью композитов на его основе.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подбора и оптимизации состава связующего для углепластиков методами ротационной вискозиметрии, дифференциальной сканирующей калориметрии (ДСК), динамического механического анализа (ДМА), оптической микроскопии и механических испытаний изучались реологические свойства композиций, оптимизировался процесс получения препрегов, оценивалась их липкость, моделировался процесс неизотермического отверждения и выбирался режим формования. Для полученных углепластиков определены упруго-деформационные и прочностные характеристики и теплостойкость.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безрастворным методом были синтезированы бензоксазины на основе бисфенола А и анилина, а также ряда диаминов и фенола. В качестве исходных компонентов использовались также ряд эпоксидиановых и эпоксиноволачных смол и глицидиловые эфиры кислот фосфора. Выбрана определенная стратегия совмещения жидких и твердых компонентов композиций и оптимизированы технологические режимы процесса получения связующего.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Были получены составы с необходимыми реологическими свойствами для пропитки и оптимизирован температурный режим пропитки. Для регулирования характеристик липкости препрегов на основе предложенных связующих в работе впервые использован подход, основанный на взаимосвязи липкости и хрупкости олигомерных композиций.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данным ДСК анализа неизотермического отверждения композиций оптимизированы температурно-временные режимы формования композитов в вакуумном мешке с использованием программы </w:t>
      </w:r>
      <w:r>
        <w:rPr>
          <w:color w:val="000000"/>
          <w:lang w:val="en-US"/>
        </w:rPr>
        <w:t>Thermokinetics</w:t>
      </w:r>
      <w:r>
        <w:rPr>
          <w:color w:val="000000"/>
        </w:rPr>
        <w:t xml:space="preserve"> 3. Результаты проведенных ДМА исследований показали, что разработанные составы позволяют получать композиты с высокой теплостойкостью (Т</w:t>
      </w:r>
      <w:r>
        <w:rPr>
          <w:color w:val="000000"/>
          <w:lang w:val="en-US"/>
        </w:rPr>
        <w:t>g</w:t>
      </w:r>
      <w:r>
        <w:rPr>
          <w:color w:val="000000"/>
        </w:rPr>
        <w:sym w:font="Symbol" w:char="F0BB"/>
      </w:r>
      <w:r>
        <w:rPr>
          <w:color w:val="000000"/>
        </w:rPr>
        <w:t>250 °</w:t>
      </w:r>
      <w:r>
        <w:rPr>
          <w:color w:val="000000"/>
          <w:lang w:val="en-US"/>
        </w:rPr>
        <w:t>C</w:t>
      </w:r>
      <w:r>
        <w:rPr>
          <w:color w:val="000000"/>
        </w:rPr>
        <w:t>). Механические испытания углепластиков на основе эпокси-бензоксазиновых композиций продемонстрировали хорошие жесткостные и прочностные характеристики.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исследований на горючесть установлено, что все составы имеют класс горючести V-0 по стандарту UL94, оплавления и каплепадения не наблюдается, полимеры имеют высокий коксовый остаток.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по результатам исследований разработаны новые фосфорорганические эпокси-бензоксазиновые составы для получения препрегов на основе углетканей различного переплетения.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color w:val="000000"/>
        </w:rPr>
        <w:t>Исследование выполнено за счет гранта Российского научного фонда № 23-23-00133, https://rscf.ru/project/23-23-00133/.</w:t>
      </w:r>
    </w:p>
    <w:p>
      <w:pPr>
        <w:ind w:firstLine="397"/>
        <w:jc w:val="center"/>
        <w:rPr>
          <w:highlight w:val="yellow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56A6"/>
    <w:rsid w:val="00063966"/>
    <w:rsid w:val="00075EB7"/>
    <w:rsid w:val="00086081"/>
    <w:rsid w:val="000B6158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5A30"/>
    <w:rsid w:val="002C6762"/>
    <w:rsid w:val="0031361E"/>
    <w:rsid w:val="00391C38"/>
    <w:rsid w:val="003B76D6"/>
    <w:rsid w:val="00441E04"/>
    <w:rsid w:val="004A26A3"/>
    <w:rsid w:val="004C26C3"/>
    <w:rsid w:val="004F0EDF"/>
    <w:rsid w:val="00522BF1"/>
    <w:rsid w:val="00523A9A"/>
    <w:rsid w:val="0052782C"/>
    <w:rsid w:val="00590166"/>
    <w:rsid w:val="005D022B"/>
    <w:rsid w:val="005E5BE9"/>
    <w:rsid w:val="0069427D"/>
    <w:rsid w:val="006A1C50"/>
    <w:rsid w:val="006F7A19"/>
    <w:rsid w:val="0072017F"/>
    <w:rsid w:val="007213E1"/>
    <w:rsid w:val="00775389"/>
    <w:rsid w:val="00782531"/>
    <w:rsid w:val="00797838"/>
    <w:rsid w:val="007C36D8"/>
    <w:rsid w:val="007D081B"/>
    <w:rsid w:val="007F2744"/>
    <w:rsid w:val="008931BE"/>
    <w:rsid w:val="008C67E3"/>
    <w:rsid w:val="00921D45"/>
    <w:rsid w:val="00930FC7"/>
    <w:rsid w:val="009A66DB"/>
    <w:rsid w:val="009B2F80"/>
    <w:rsid w:val="009B3300"/>
    <w:rsid w:val="009F3380"/>
    <w:rsid w:val="00A02163"/>
    <w:rsid w:val="00A314FE"/>
    <w:rsid w:val="00BF36F8"/>
    <w:rsid w:val="00BF4622"/>
    <w:rsid w:val="00C312DC"/>
    <w:rsid w:val="00C75681"/>
    <w:rsid w:val="00CA255A"/>
    <w:rsid w:val="00CA7ABF"/>
    <w:rsid w:val="00CB3C49"/>
    <w:rsid w:val="00CD00B1"/>
    <w:rsid w:val="00D22306"/>
    <w:rsid w:val="00D42542"/>
    <w:rsid w:val="00D8121C"/>
    <w:rsid w:val="00D843A6"/>
    <w:rsid w:val="00D87C71"/>
    <w:rsid w:val="00E22189"/>
    <w:rsid w:val="00E74069"/>
    <w:rsid w:val="00EB1F49"/>
    <w:rsid w:val="00EB27BC"/>
    <w:rsid w:val="00EF39CB"/>
    <w:rsid w:val="00F24DB0"/>
    <w:rsid w:val="00F34324"/>
    <w:rsid w:val="00F865B3"/>
    <w:rsid w:val="00FB1509"/>
    <w:rsid w:val="00FF1903"/>
    <w:rsid w:val="7F3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autoRedefine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Subtitle"/>
    <w:basedOn w:val="1"/>
    <w:next w:val="1"/>
    <w:autoRedefine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12"/>
    <w:link w:val="15"/>
    <w:locked/>
    <w:uiPriority w:val="34"/>
  </w:style>
  <w:style w:type="character" w:styleId="17">
    <w:name w:val="Placeholder Text"/>
    <w:basedOn w:val="12"/>
    <w:semiHidden/>
    <w:uiPriority w:val="99"/>
    <w:rPr>
      <w:color w:val="808080"/>
    </w:rPr>
  </w:style>
  <w:style w:type="paragraph" w:styleId="18">
    <w:name w:val="No Spacing"/>
    <w:autoRedefine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Текст выноски Знак"/>
    <w:basedOn w:val="12"/>
    <w:link w:val="8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C6BFEE-FB89-4FE9-AB14-1BFE59E08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491</Words>
  <Characters>2801</Characters>
  <Lines>23</Lines>
  <Paragraphs>6</Paragraphs>
  <TotalTime>295</TotalTime>
  <ScaleCrop>false</ScaleCrop>
  <LinksUpToDate>false</LinksUpToDate>
  <CharactersWithSpaces>3286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2024-02-26T07:41:00Z</dcterms:created>
  <dc:creator>user1</dc:creator>
  <cp:lastModifiedBy>Arai</cp:lastModifiedBy>
  <dcterms:modified xsi:type="dcterms:W3CDTF">2024-02-27T07:26:19Z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2052-12.1.0.16120</vt:lpwstr>
  </property>
  <property fmtid="{D5CDD505-2E9C-101B-9397-08002B2CF9AE}" pid="26" name="ICV">
    <vt:lpwstr>C7AF28A05EC245849AF8F55C8CAAD963_13</vt:lpwstr>
  </property>
</Properties>
</file>