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40C88B7" w:rsidR="00130241" w:rsidRDefault="00690A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90AF6">
        <w:rPr>
          <w:b/>
          <w:color w:val="000000"/>
        </w:rPr>
        <w:t>Верификация межатомных потенциалов по вязкости и растворимости для моделирования жидких мембран</w:t>
      </w:r>
    </w:p>
    <w:p w14:paraId="421021D0" w14:textId="49200A97" w:rsidR="009A51FD" w:rsidRPr="00BA5C6D" w:rsidRDefault="009A51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>
        <w:rPr>
          <w:b/>
          <w:i/>
          <w:color w:val="000000"/>
        </w:rPr>
        <w:t>Кашурин О.В.</w:t>
      </w:r>
      <w:r w:rsidR="00BA5C6D" w:rsidRPr="00BA5C6D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r w:rsidRPr="009A51FD">
        <w:rPr>
          <w:b/>
          <w:i/>
          <w:color w:val="000000"/>
        </w:rPr>
        <w:t>Кондратюк</w:t>
      </w:r>
      <w:r w:rsidRPr="009A51FD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Н.Д.</w:t>
      </w:r>
      <w:r w:rsidR="00BA5C6D" w:rsidRPr="00BA5C6D">
        <w:rPr>
          <w:b/>
          <w:i/>
          <w:color w:val="000000"/>
          <w:vertAlign w:val="superscript"/>
        </w:rPr>
        <w:t>1,2,3</w:t>
      </w:r>
      <w:r>
        <w:rPr>
          <w:b/>
          <w:i/>
          <w:color w:val="000000"/>
        </w:rPr>
        <w:t>, Ланкин А.В.</w:t>
      </w:r>
      <w:r w:rsidR="00BA5C6D" w:rsidRPr="00BA5C6D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Норман Г.Э.</w:t>
      </w:r>
      <w:r w:rsidR="00BA5C6D" w:rsidRPr="00BA5C6D">
        <w:rPr>
          <w:b/>
          <w:i/>
          <w:color w:val="000000"/>
          <w:vertAlign w:val="superscript"/>
        </w:rPr>
        <w:t>1,2,3</w:t>
      </w:r>
    </w:p>
    <w:p w14:paraId="00000003" w14:textId="087B16C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D07271">
        <w:rPr>
          <w:i/>
          <w:color w:val="000000"/>
        </w:rPr>
        <w:t>бакалавриата</w:t>
      </w:r>
    </w:p>
    <w:p w14:paraId="3C34230E" w14:textId="0238AFB7" w:rsidR="009A48C2" w:rsidRDefault="00EB1F49" w:rsidP="009A48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9A48C2" w:rsidRPr="009A48C2">
        <w:rPr>
          <w:i/>
          <w:color w:val="000000"/>
        </w:rPr>
        <w:t>Московский физико-технический институт (национальный исследовательский университет), Московская область, Долгопрудный, Россия</w:t>
      </w:r>
    </w:p>
    <w:p w14:paraId="00000007" w14:textId="67FB42A3" w:rsidR="00130241" w:rsidRDefault="00EB1F49" w:rsidP="00996B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2E083D" w:rsidRPr="002E083D">
        <w:rPr>
          <w:i/>
          <w:color w:val="000000"/>
        </w:rPr>
        <w:t>Объединенный институт высоких температур РАН, Москва, Россия</w:t>
      </w:r>
      <w:r w:rsidR="00BF4622">
        <w:rPr>
          <w:i/>
          <w:color w:val="000000"/>
        </w:rPr>
        <w:br/>
      </w:r>
      <w:r w:rsidR="00D16860" w:rsidRPr="00207DA2">
        <w:rPr>
          <w:i/>
          <w:color w:val="000000"/>
          <w:vertAlign w:val="superscript"/>
        </w:rPr>
        <w:t>3</w:t>
      </w:r>
      <w:r w:rsidR="00207DA2" w:rsidRPr="00207DA2">
        <w:t xml:space="preserve"> </w:t>
      </w:r>
      <w:r w:rsidR="00207DA2" w:rsidRPr="00207DA2">
        <w:rPr>
          <w:i/>
          <w:color w:val="000000"/>
        </w:rPr>
        <w:t>Национальный исследовательский университет “Высшая школа экономики”, Москва, Россия</w:t>
      </w:r>
    </w:p>
    <w:p w14:paraId="1ADA4293" w14:textId="7A06F117" w:rsidR="00CD00B1" w:rsidRPr="002D3F68" w:rsidRDefault="00EB1F49" w:rsidP="004C31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D3F68">
        <w:rPr>
          <w:i/>
          <w:color w:val="000000"/>
          <w:lang w:val="en-US"/>
        </w:rPr>
        <w:t>E</w:t>
      </w:r>
      <w:r w:rsidR="003B76D6" w:rsidRPr="002D3F68">
        <w:rPr>
          <w:i/>
          <w:color w:val="000000"/>
          <w:lang w:val="en-US"/>
        </w:rPr>
        <w:t>-</w:t>
      </w:r>
      <w:r w:rsidRPr="002D3F68">
        <w:rPr>
          <w:i/>
          <w:color w:val="000000"/>
          <w:lang w:val="en-US"/>
        </w:rPr>
        <w:t xml:space="preserve">mail: </w:t>
      </w:r>
      <w:hyperlink r:id="rId6" w:history="1">
        <w:r w:rsidR="00434532" w:rsidRPr="008C12FB">
          <w:rPr>
            <w:rStyle w:val="a9"/>
            <w:i/>
            <w:lang w:val="en-US"/>
          </w:rPr>
          <w:t>kashurin.ov@</w:t>
        </w:r>
      </w:hyperlink>
      <w:r w:rsidR="002D3F68">
        <w:rPr>
          <w:i/>
          <w:color w:val="000000"/>
          <w:u w:val="single"/>
          <w:lang w:val="en-US"/>
        </w:rPr>
        <w:t>phystech.edu</w:t>
      </w:r>
    </w:p>
    <w:p w14:paraId="1D774E3E" w14:textId="64686154" w:rsidR="00A072AA" w:rsidRPr="00C54835" w:rsidRDefault="00B65594" w:rsidP="004B6B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данной работе мы </w:t>
      </w:r>
      <w:r w:rsidR="008927A9">
        <w:t>провели</w:t>
      </w:r>
      <w:r>
        <w:t xml:space="preserve"> сравнение</w:t>
      </w:r>
      <w:r w:rsidR="00C61923">
        <w:t xml:space="preserve"> межатомных</w:t>
      </w:r>
      <w:r>
        <w:t xml:space="preserve"> потенциалов GAFF, OPLS-AA</w:t>
      </w:r>
      <w:r w:rsidR="000C0204" w:rsidRPr="000C0204">
        <w:t>/</w:t>
      </w:r>
      <w:r w:rsidR="000C0204">
        <w:rPr>
          <w:lang w:val="en-US"/>
        </w:rPr>
        <w:t>CM</w:t>
      </w:r>
      <w:r w:rsidR="000C0204" w:rsidRPr="000C0204">
        <w:t>1</w:t>
      </w:r>
      <w:r w:rsidR="000C0204">
        <w:rPr>
          <w:lang w:val="en-US"/>
        </w:rPr>
        <w:t>A</w:t>
      </w:r>
      <w:r>
        <w:t>, CHARMM</w:t>
      </w:r>
      <w:r w:rsidR="000C0204" w:rsidRPr="000C0204">
        <w:t>36</w:t>
      </w:r>
      <w:r>
        <w:t xml:space="preserve"> и COMPASS</w:t>
      </w:r>
      <w:r>
        <w:t xml:space="preserve"> </w:t>
      </w:r>
      <w:r>
        <w:t>с целью найти наилучший потенциал для качественного моделирования жидких ион-селективных</w:t>
      </w:r>
      <w:r>
        <w:t xml:space="preserve"> </w:t>
      </w:r>
      <w:r>
        <w:t>барьеров на основе простых эфиров.</w:t>
      </w:r>
      <w:r w:rsidR="004B6BA3" w:rsidRPr="004B6BA3">
        <w:t xml:space="preserve"> </w:t>
      </w:r>
      <w:r w:rsidR="00C54835">
        <w:t>В качестве основного вещества для моделирования использовался диизопропиловый эфир (</w:t>
      </w:r>
      <w:r w:rsidR="00C54835">
        <w:rPr>
          <w:lang w:val="en-US"/>
        </w:rPr>
        <w:t>DIPE</w:t>
      </w:r>
      <w:r w:rsidR="00C54835">
        <w:t>)</w:t>
      </w:r>
      <w:r w:rsidR="00C54835" w:rsidRPr="00C54835">
        <w:t>.</w:t>
      </w:r>
    </w:p>
    <w:p w14:paraId="124B4D33" w14:textId="50F0FF62" w:rsidR="00B65594" w:rsidRPr="00A10BAA" w:rsidRDefault="00DD5C38" w:rsidP="004B6B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758DDF" wp14:editId="1A17A4D3">
            <wp:simplePos x="0" y="0"/>
            <wp:positionH relativeFrom="column">
              <wp:posOffset>730885</wp:posOffset>
            </wp:positionH>
            <wp:positionV relativeFrom="paragraph">
              <wp:posOffset>427355</wp:posOffset>
            </wp:positionV>
            <wp:extent cx="4540250" cy="23241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BA3">
        <w:t xml:space="preserve">С использованием выбранных потенциалов проведены расчеты плотности и вязкости </w:t>
      </w:r>
      <w:r w:rsidR="00732409">
        <w:rPr>
          <w:lang w:val="en-US"/>
        </w:rPr>
        <w:t>DIPE</w:t>
      </w:r>
      <w:r w:rsidR="00732409">
        <w:t xml:space="preserve"> </w:t>
      </w:r>
      <w:r w:rsidR="001A4954">
        <w:t xml:space="preserve">в </w:t>
      </w:r>
      <w:r w:rsidR="007439C3">
        <w:t>диапазоне</w:t>
      </w:r>
      <w:r w:rsidR="001A4954">
        <w:t xml:space="preserve"> температур 243-333 </w:t>
      </w:r>
      <w:r w:rsidR="001A4954">
        <w:rPr>
          <w:lang w:val="en-US"/>
        </w:rPr>
        <w:t>K</w:t>
      </w:r>
      <w:r w:rsidR="004B6BA3">
        <w:t>.</w:t>
      </w:r>
      <w:r w:rsidR="00A10BAA" w:rsidRPr="00A10BAA">
        <w:t xml:space="preserve"> </w:t>
      </w:r>
      <w:r w:rsidR="00A10BAA">
        <w:t>Результаты приведены на Рис. 1.</w:t>
      </w:r>
    </w:p>
    <w:p w14:paraId="4BE37CE9" w14:textId="58A51A5B" w:rsidR="009930CE" w:rsidRPr="000A4BA1" w:rsidRDefault="009707DF" w:rsidP="00DA01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6834C5">
        <w:t xml:space="preserve">Рис. 1. </w:t>
      </w:r>
      <w:r w:rsidR="007A2B78">
        <w:t>Температурн</w:t>
      </w:r>
      <w:r w:rsidR="001F2D2F">
        <w:t>ые</w:t>
      </w:r>
      <w:r w:rsidR="007A2B78">
        <w:t xml:space="preserve"> зависимост</w:t>
      </w:r>
      <w:r w:rsidR="001F2D2F">
        <w:t>и</w:t>
      </w:r>
      <w:r w:rsidR="007A2B78">
        <w:t xml:space="preserve"> плотности</w:t>
      </w:r>
      <w:r w:rsidR="001F2D2F">
        <w:t xml:space="preserve"> (</w:t>
      </w:r>
      <w:r w:rsidR="001F2D2F" w:rsidRPr="001F2D2F">
        <w:rPr>
          <w:b/>
          <w:bCs/>
          <w:lang w:val="en-US"/>
        </w:rPr>
        <w:t>A</w:t>
      </w:r>
      <w:r w:rsidR="001F2D2F">
        <w:t>)</w:t>
      </w:r>
      <w:r w:rsidR="001F2D2F" w:rsidRPr="001F2D2F">
        <w:t xml:space="preserve"> </w:t>
      </w:r>
      <w:r w:rsidR="001F2D2F">
        <w:t>и вязкости (</w:t>
      </w:r>
      <w:r w:rsidR="001F2D2F" w:rsidRPr="001F2D2F">
        <w:rPr>
          <w:b/>
          <w:bCs/>
          <w:lang w:val="en-US"/>
        </w:rPr>
        <w:t>B</w:t>
      </w:r>
      <w:r w:rsidR="001F2D2F">
        <w:t>)</w:t>
      </w:r>
      <w:r w:rsidR="007A2B78">
        <w:t xml:space="preserve"> диизопропилового эфира</w:t>
      </w:r>
      <w:r w:rsidR="00897E3B">
        <w:t>, рассчитанные с использованием различных потенциалов</w:t>
      </w:r>
    </w:p>
    <w:p w14:paraId="716FD616" w14:textId="5AE6925D" w:rsidR="007878A4" w:rsidRPr="00DA5D93" w:rsidRDefault="00402FB9" w:rsidP="0095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Все 4 потенциала</w:t>
      </w:r>
      <w:r>
        <w:t xml:space="preserve"> хорошо</w:t>
      </w:r>
      <w:r>
        <w:t xml:space="preserve"> воспроизводят плотность, отклоняясь от эксперимента не более чем на 4-5</w:t>
      </w:r>
      <w:r w:rsidR="00EF6B37">
        <w:t> </w:t>
      </w:r>
      <w:r>
        <w:t>%</w:t>
      </w:r>
      <w:r w:rsidR="00755855">
        <w:t>. О</w:t>
      </w:r>
      <w:r w:rsidR="007B42AA">
        <w:t xml:space="preserve">днако, </w:t>
      </w:r>
      <w:r w:rsidR="007B42AA">
        <w:rPr>
          <w:lang w:val="en-US"/>
        </w:rPr>
        <w:t>GAFF</w:t>
      </w:r>
      <w:r w:rsidR="007B42AA" w:rsidRPr="007B42AA">
        <w:t xml:space="preserve"> </w:t>
      </w:r>
      <w:r w:rsidR="007B42AA">
        <w:t xml:space="preserve">и </w:t>
      </w:r>
      <w:r w:rsidR="007B42AA">
        <w:rPr>
          <w:lang w:val="en-US"/>
        </w:rPr>
        <w:t>OPLS</w:t>
      </w:r>
      <w:r w:rsidR="007B42AA" w:rsidRPr="007B42AA">
        <w:t>-</w:t>
      </w:r>
      <w:r w:rsidR="007B42AA">
        <w:rPr>
          <w:lang w:val="en-US"/>
        </w:rPr>
        <w:t>AA</w:t>
      </w:r>
      <w:r w:rsidR="007B42AA" w:rsidRPr="007B42AA">
        <w:t>/</w:t>
      </w:r>
      <w:r w:rsidR="007B42AA">
        <w:rPr>
          <w:lang w:val="en-US"/>
        </w:rPr>
        <w:t>CM</w:t>
      </w:r>
      <w:r w:rsidR="007B42AA" w:rsidRPr="007B42AA">
        <w:t>1</w:t>
      </w:r>
      <w:r w:rsidR="007B42AA">
        <w:rPr>
          <w:lang w:val="en-US"/>
        </w:rPr>
        <w:t>A</w:t>
      </w:r>
      <w:r w:rsidR="007B42AA" w:rsidRPr="007B42AA">
        <w:t xml:space="preserve"> </w:t>
      </w:r>
      <w:r w:rsidR="007B42AA">
        <w:t>дают сильное отклонение для вязкости.</w:t>
      </w:r>
      <w:r w:rsidR="006435E5">
        <w:t xml:space="preserve"> </w:t>
      </w:r>
      <w:r w:rsidR="009535C6">
        <w:t xml:space="preserve">Это </w:t>
      </w:r>
      <w:r w:rsidR="009535C6">
        <w:t>означает, что GAFF и OPLS-AA не подходят для моделирования жидких мембран на основе</w:t>
      </w:r>
      <w:r w:rsidR="009535C6">
        <w:t xml:space="preserve"> </w:t>
      </w:r>
      <w:r w:rsidR="009535C6">
        <w:t>простых эфиров.</w:t>
      </w:r>
      <w:r w:rsidR="00B777E3" w:rsidRPr="00B777E3">
        <w:t xml:space="preserve"> </w:t>
      </w:r>
      <w:r w:rsidR="00C94B4F">
        <w:rPr>
          <w:lang w:val="en-US"/>
        </w:rPr>
        <w:t>CHARMM</w:t>
      </w:r>
      <w:r w:rsidR="00C94B4F" w:rsidRPr="00C94B4F">
        <w:t xml:space="preserve">36 </w:t>
      </w:r>
      <w:r w:rsidR="00C94B4F">
        <w:t xml:space="preserve">и </w:t>
      </w:r>
      <w:r w:rsidR="00C94B4F">
        <w:rPr>
          <w:lang w:val="en-US"/>
        </w:rPr>
        <w:t>COMPASS</w:t>
      </w:r>
      <w:r w:rsidR="00C94B4F" w:rsidRPr="00C94B4F">
        <w:t xml:space="preserve"> </w:t>
      </w:r>
      <w:r w:rsidR="00C94B4F">
        <w:t>обеспечивают хорошую сходимость</w:t>
      </w:r>
      <w:r w:rsidR="00841115">
        <w:t xml:space="preserve"> значений вязкости</w:t>
      </w:r>
      <w:r w:rsidR="00C94B4F">
        <w:t xml:space="preserve"> с экспериментом, давая отклонение </w:t>
      </w:r>
      <w:r w:rsidR="00CD79AB">
        <w:t xml:space="preserve">не больше </w:t>
      </w:r>
      <w:r w:rsidR="00841115">
        <w:t>10 %</w:t>
      </w:r>
      <w:r w:rsidR="00836F1B">
        <w:t xml:space="preserve"> при 273-333 </w:t>
      </w:r>
      <w:r w:rsidR="00836F1B">
        <w:rPr>
          <w:lang w:val="en-US"/>
        </w:rPr>
        <w:t>K</w:t>
      </w:r>
      <w:r w:rsidR="00836F1B" w:rsidRPr="00836F1B">
        <w:t>.</w:t>
      </w:r>
      <w:r w:rsidR="00DA5D93">
        <w:t xml:space="preserve"> Предварительные результаты</w:t>
      </w:r>
      <w:r w:rsidR="00B54042" w:rsidRPr="00B54042">
        <w:t xml:space="preserve"> </w:t>
      </w:r>
      <w:r w:rsidR="00B54042">
        <w:t>по плотности и вязкости</w:t>
      </w:r>
      <w:r w:rsidR="00DA5D93">
        <w:t xml:space="preserve"> опубликованы в </w:t>
      </w:r>
      <w:r w:rsidR="00DA5D93" w:rsidRPr="00DA5D93">
        <w:t>[</w:t>
      </w:r>
      <w:r w:rsidR="00DA5D93" w:rsidRPr="00B54042">
        <w:t>2</w:t>
      </w:r>
      <w:r w:rsidR="00DA5D93" w:rsidRPr="00DA5D93">
        <w:t>].</w:t>
      </w:r>
    </w:p>
    <w:p w14:paraId="0EC63F44" w14:textId="1E0BD0E2" w:rsidR="008E0007" w:rsidRPr="00B804C9" w:rsidRDefault="005F72E8" w:rsidP="008E0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С использованием CHARMM</w:t>
      </w:r>
      <w:r w:rsidR="002F4B0C" w:rsidRPr="002F4B0C">
        <w:t>36</w:t>
      </w:r>
      <w:r>
        <w:t xml:space="preserve"> и COMPASS мы провели</w:t>
      </w:r>
      <w:r w:rsidRPr="005F72E8">
        <w:t xml:space="preserve"> </w:t>
      </w:r>
      <w:r>
        <w:t xml:space="preserve">оценку взаимной растворимости воды и </w:t>
      </w:r>
      <w:r w:rsidR="00D605E1">
        <w:rPr>
          <w:lang w:val="en-US"/>
        </w:rPr>
        <w:t>DIPE</w:t>
      </w:r>
      <w:r>
        <w:t xml:space="preserve">, а также коэффициентов распределения этанола в растворе воды и </w:t>
      </w:r>
      <w:r w:rsidR="000A39EB">
        <w:rPr>
          <w:lang w:val="en-US"/>
        </w:rPr>
        <w:t>DIPE</w:t>
      </w:r>
      <w:r>
        <w:t xml:space="preserve">. </w:t>
      </w:r>
      <w:r w:rsidR="00E54853">
        <w:rPr>
          <w:lang w:val="en-US"/>
        </w:rPr>
        <w:t>CHARMM</w:t>
      </w:r>
      <w:r w:rsidR="00E54853" w:rsidRPr="00C11A38">
        <w:t xml:space="preserve">36 </w:t>
      </w:r>
      <w:r w:rsidR="00E54853">
        <w:t xml:space="preserve">в целом показал удовлетворительное описание </w:t>
      </w:r>
      <w:r w:rsidR="00C11A38">
        <w:t>растворимости</w:t>
      </w:r>
      <w:r w:rsidR="00C11A38">
        <w:t xml:space="preserve"> и </w:t>
      </w:r>
      <w:r w:rsidR="00C11A38">
        <w:t>коэффициентов распределения</w:t>
      </w:r>
      <w:r w:rsidR="00D57EC7">
        <w:t xml:space="preserve"> и</w:t>
      </w:r>
      <w:r w:rsidR="001B729E" w:rsidRPr="001B729E">
        <w:t xml:space="preserve"> </w:t>
      </w:r>
      <w:r w:rsidR="001B729E">
        <w:t>при этом</w:t>
      </w:r>
      <w:r w:rsidR="00D57EC7">
        <w:t xml:space="preserve"> оказался лучше по точности, чем </w:t>
      </w:r>
      <w:r w:rsidR="00D57EC7">
        <w:rPr>
          <w:lang w:val="en-US"/>
        </w:rPr>
        <w:t>COMPASS</w:t>
      </w:r>
      <w:r w:rsidR="00C11A38">
        <w:t>.</w:t>
      </w:r>
      <w:r w:rsidR="00E01FA3" w:rsidRPr="00E01FA3">
        <w:t xml:space="preserve"> </w:t>
      </w:r>
      <w:r w:rsidR="00E01FA3">
        <w:t>Поэтому п</w:t>
      </w:r>
      <w:r w:rsidR="008C075D">
        <w:rPr>
          <w:color w:val="000000"/>
        </w:rPr>
        <w:t>о результатам проведенного сравнения</w:t>
      </w:r>
      <w:r w:rsidR="003A3FC9">
        <w:rPr>
          <w:color w:val="000000"/>
        </w:rPr>
        <w:t xml:space="preserve"> можно заключить</w:t>
      </w:r>
      <w:r w:rsidR="008C075D">
        <w:rPr>
          <w:color w:val="000000"/>
        </w:rPr>
        <w:t>,</w:t>
      </w:r>
      <w:r w:rsidR="00870AB1">
        <w:rPr>
          <w:color w:val="000000"/>
        </w:rPr>
        <w:t xml:space="preserve"> что</w:t>
      </w:r>
      <w:r w:rsidR="008E0007" w:rsidRPr="00F56F3C">
        <w:rPr>
          <w:color w:val="000000"/>
        </w:rPr>
        <w:t xml:space="preserve"> </w:t>
      </w:r>
      <w:r w:rsidR="008C075D" w:rsidRPr="00F56F3C">
        <w:rPr>
          <w:color w:val="000000"/>
        </w:rPr>
        <w:t>среди рассмотренных потенциалом</w:t>
      </w:r>
      <w:r w:rsidR="008C075D">
        <w:rPr>
          <w:color w:val="000000"/>
        </w:rPr>
        <w:t xml:space="preserve"> </w:t>
      </w:r>
      <w:r w:rsidR="008E0007">
        <w:rPr>
          <w:color w:val="000000"/>
        </w:rPr>
        <w:t>CHARMM36</w:t>
      </w:r>
      <w:r w:rsidR="008E0007" w:rsidRPr="00F56F3C">
        <w:rPr>
          <w:color w:val="000000"/>
        </w:rPr>
        <w:t xml:space="preserve"> </w:t>
      </w:r>
      <w:r w:rsidR="008C075D">
        <w:rPr>
          <w:color w:val="000000"/>
        </w:rPr>
        <w:t>является</w:t>
      </w:r>
      <w:r w:rsidR="008E0007" w:rsidRPr="00F56F3C">
        <w:rPr>
          <w:color w:val="000000"/>
        </w:rPr>
        <w:t xml:space="preserve"> наилучшим для качественного моделирования ион-селективных барьеров на основе простых эфиров.</w:t>
      </w:r>
    </w:p>
    <w:p w14:paraId="6675D39D" w14:textId="77777777" w:rsidR="008E0007" w:rsidRPr="00A02163" w:rsidRDefault="008E0007" w:rsidP="008E0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15BEC">
        <w:rPr>
          <w:i/>
          <w:iCs/>
          <w:color w:val="000000"/>
        </w:rPr>
        <w:t>Данная работа выполнена в рамках Программы стратегического академического лидерства «Приоритет-2030» (соглашение 075–02-2021–1316 от 30.09.2021). Автор благодарит Н.  Кондратюка за помощь в выборе потенциалов, А. Ланкина и Г. Нормана за постановку задачи и анализ результатов.</w:t>
      </w:r>
    </w:p>
    <w:p w14:paraId="260B6D85" w14:textId="77777777" w:rsidR="00DA085D" w:rsidRDefault="00DA085D" w:rsidP="00584E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F6F5DD4" w14:textId="1BE4F0F9" w:rsidR="00421EB8" w:rsidRPr="00B12AAF" w:rsidRDefault="006E3572" w:rsidP="00B12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bookmarkStart w:id="0" w:name="_Ref110367286"/>
      <w:r w:rsidRPr="00B12AAF">
        <w:rPr>
          <w:color w:val="000000"/>
          <w:lang w:val="en-US"/>
        </w:rPr>
        <w:t xml:space="preserve">1. </w:t>
      </w:r>
      <w:r w:rsidR="00421EB8" w:rsidRPr="00B12AAF">
        <w:rPr>
          <w:color w:val="000000"/>
          <w:lang w:val="en-US"/>
        </w:rPr>
        <w:t>Meng X.</w:t>
      </w:r>
      <w:r w:rsidR="00983EC3">
        <w:rPr>
          <w:color w:val="000000"/>
          <w:lang w:val="en-US"/>
        </w:rPr>
        <w:t xml:space="preserve"> et. al</w:t>
      </w:r>
      <w:r w:rsidR="00421EB8" w:rsidRPr="00B12AAF">
        <w:rPr>
          <w:color w:val="000000"/>
          <w:lang w:val="en-US"/>
        </w:rPr>
        <w:t xml:space="preserve"> // J. Chem. Eng. 2009. V. 54. P. 2353–2358.</w:t>
      </w:r>
      <w:bookmarkEnd w:id="0"/>
    </w:p>
    <w:p w14:paraId="2AE8B95E" w14:textId="64931AE1" w:rsidR="00AC5FC8" w:rsidRPr="00BF4423" w:rsidRDefault="006E3572" w:rsidP="00BF44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C1B96">
        <w:rPr>
          <w:color w:val="000000"/>
          <w:lang w:val="en-US"/>
        </w:rPr>
        <w:t xml:space="preserve">2. </w:t>
      </w:r>
      <w:r w:rsidR="006C1B96" w:rsidRPr="006C1B96">
        <w:rPr>
          <w:color w:val="000000"/>
          <w:lang w:val="en-US"/>
        </w:rPr>
        <w:t>Kashurin</w:t>
      </w:r>
      <w:r w:rsidR="004B3A9D">
        <w:rPr>
          <w:color w:val="000000"/>
          <w:lang w:val="en-US"/>
        </w:rPr>
        <w:t xml:space="preserve"> O.</w:t>
      </w:r>
      <w:r w:rsidR="00760A5C">
        <w:rPr>
          <w:color w:val="000000"/>
          <w:lang w:val="en-US"/>
        </w:rPr>
        <w:t xml:space="preserve"> et. al</w:t>
      </w:r>
      <w:r w:rsidR="006723A6">
        <w:rPr>
          <w:color w:val="000000"/>
          <w:lang w:val="en-US"/>
        </w:rPr>
        <w:t xml:space="preserve"> //</w:t>
      </w:r>
      <w:r w:rsidR="006C1B96" w:rsidRPr="006C1B96">
        <w:rPr>
          <w:color w:val="000000"/>
          <w:lang w:val="en-US"/>
        </w:rPr>
        <w:t xml:space="preserve"> </w:t>
      </w:r>
      <w:r w:rsidR="006C1B96" w:rsidRPr="006723A6">
        <w:rPr>
          <w:color w:val="000000"/>
          <w:lang w:val="en-US"/>
        </w:rPr>
        <w:t>Russ. J. Phys. Chem.</w:t>
      </w:r>
      <w:r w:rsidR="00BC1473">
        <w:rPr>
          <w:color w:val="000000"/>
        </w:rPr>
        <w:t xml:space="preserve"> </w:t>
      </w:r>
      <w:r w:rsidR="002A6A12">
        <w:rPr>
          <w:color w:val="000000"/>
          <w:lang w:val="en-US"/>
        </w:rPr>
        <w:t>A</w:t>
      </w:r>
      <w:r w:rsidR="00BC1473">
        <w:rPr>
          <w:color w:val="000000"/>
          <w:lang w:val="en-US"/>
        </w:rPr>
        <w:t>.</w:t>
      </w:r>
      <w:r w:rsidR="006C1B96" w:rsidRPr="006723A6">
        <w:rPr>
          <w:color w:val="000000"/>
          <w:lang w:val="en-US"/>
        </w:rPr>
        <w:t xml:space="preserve"> </w:t>
      </w:r>
      <w:r w:rsidR="003C1396">
        <w:rPr>
          <w:color w:val="000000"/>
          <w:lang w:val="en-US"/>
        </w:rPr>
        <w:t xml:space="preserve">2023. </w:t>
      </w:r>
      <w:r w:rsidR="00706AD5">
        <w:rPr>
          <w:color w:val="000000"/>
          <w:lang w:val="en-US"/>
        </w:rPr>
        <w:t xml:space="preserve">V. </w:t>
      </w:r>
      <w:r w:rsidR="006C1B96" w:rsidRPr="006723A6">
        <w:rPr>
          <w:color w:val="000000"/>
          <w:lang w:val="en-US"/>
        </w:rPr>
        <w:t>97(6)</w:t>
      </w:r>
      <w:r w:rsidR="00706AD5">
        <w:rPr>
          <w:color w:val="000000"/>
          <w:lang w:val="en-US"/>
        </w:rPr>
        <w:t xml:space="preserve">. P. </w:t>
      </w:r>
      <w:r w:rsidR="006C1B96" w:rsidRPr="006723A6">
        <w:rPr>
          <w:color w:val="000000"/>
          <w:lang w:val="en-US"/>
        </w:rPr>
        <w:t>1183–1189</w:t>
      </w:r>
    </w:p>
    <w:sectPr w:rsidR="00AC5FC8" w:rsidRPr="00BF442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E0C"/>
    <w:multiLevelType w:val="hybridMultilevel"/>
    <w:tmpl w:val="0DAAA0B6"/>
    <w:lvl w:ilvl="0" w:tplc="3E6E838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9261B"/>
    <w:multiLevelType w:val="hybridMultilevel"/>
    <w:tmpl w:val="C68A1C9C"/>
    <w:lvl w:ilvl="0" w:tplc="70B2F6D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5602F35"/>
    <w:multiLevelType w:val="hybridMultilevel"/>
    <w:tmpl w:val="E2CE8634"/>
    <w:lvl w:ilvl="0" w:tplc="13FE6E7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1A21"/>
    <w:rsid w:val="00053C3F"/>
    <w:rsid w:val="00063966"/>
    <w:rsid w:val="00066B71"/>
    <w:rsid w:val="00086081"/>
    <w:rsid w:val="000A39EB"/>
    <w:rsid w:val="000A4BA1"/>
    <w:rsid w:val="000C0204"/>
    <w:rsid w:val="000D67CD"/>
    <w:rsid w:val="00101A1C"/>
    <w:rsid w:val="00103657"/>
    <w:rsid w:val="00106375"/>
    <w:rsid w:val="00112FA5"/>
    <w:rsid w:val="00116478"/>
    <w:rsid w:val="00130241"/>
    <w:rsid w:val="00160B7E"/>
    <w:rsid w:val="001A4954"/>
    <w:rsid w:val="001B729E"/>
    <w:rsid w:val="001E61C2"/>
    <w:rsid w:val="001F0493"/>
    <w:rsid w:val="001F2D2F"/>
    <w:rsid w:val="00207DA2"/>
    <w:rsid w:val="002150BB"/>
    <w:rsid w:val="002264EE"/>
    <w:rsid w:val="0023307C"/>
    <w:rsid w:val="00240059"/>
    <w:rsid w:val="002A0A87"/>
    <w:rsid w:val="002A4302"/>
    <w:rsid w:val="002A6A12"/>
    <w:rsid w:val="002D3F68"/>
    <w:rsid w:val="002E083D"/>
    <w:rsid w:val="002F4B0C"/>
    <w:rsid w:val="0030701A"/>
    <w:rsid w:val="0031361E"/>
    <w:rsid w:val="00314A31"/>
    <w:rsid w:val="00391C38"/>
    <w:rsid w:val="003A3FC9"/>
    <w:rsid w:val="003A5A8F"/>
    <w:rsid w:val="003B76D6"/>
    <w:rsid w:val="003C1396"/>
    <w:rsid w:val="003F6C31"/>
    <w:rsid w:val="00402FB9"/>
    <w:rsid w:val="0040440F"/>
    <w:rsid w:val="00421EB8"/>
    <w:rsid w:val="00434532"/>
    <w:rsid w:val="0047327A"/>
    <w:rsid w:val="004A26A3"/>
    <w:rsid w:val="004B3A9D"/>
    <w:rsid w:val="004B539A"/>
    <w:rsid w:val="004B6BA3"/>
    <w:rsid w:val="004C31CF"/>
    <w:rsid w:val="004F0EDF"/>
    <w:rsid w:val="00522BF1"/>
    <w:rsid w:val="00584ECD"/>
    <w:rsid w:val="00590166"/>
    <w:rsid w:val="005D022B"/>
    <w:rsid w:val="005E5BE9"/>
    <w:rsid w:val="005F43EB"/>
    <w:rsid w:val="005F72E8"/>
    <w:rsid w:val="006435E5"/>
    <w:rsid w:val="006723A6"/>
    <w:rsid w:val="00690AF6"/>
    <w:rsid w:val="00691799"/>
    <w:rsid w:val="0069427D"/>
    <w:rsid w:val="006B6823"/>
    <w:rsid w:val="006C1130"/>
    <w:rsid w:val="006C1B96"/>
    <w:rsid w:val="006E3572"/>
    <w:rsid w:val="006F7A19"/>
    <w:rsid w:val="00706AD5"/>
    <w:rsid w:val="007213E1"/>
    <w:rsid w:val="00731E00"/>
    <w:rsid w:val="00732409"/>
    <w:rsid w:val="007439C3"/>
    <w:rsid w:val="00755855"/>
    <w:rsid w:val="00760A5C"/>
    <w:rsid w:val="00766696"/>
    <w:rsid w:val="00775389"/>
    <w:rsid w:val="0078134D"/>
    <w:rsid w:val="0078325D"/>
    <w:rsid w:val="007878A4"/>
    <w:rsid w:val="00797838"/>
    <w:rsid w:val="007A2B78"/>
    <w:rsid w:val="007B2D6A"/>
    <w:rsid w:val="007B42AA"/>
    <w:rsid w:val="007C36D8"/>
    <w:rsid w:val="007D5961"/>
    <w:rsid w:val="007E44E5"/>
    <w:rsid w:val="007F2744"/>
    <w:rsid w:val="007F5CB3"/>
    <w:rsid w:val="00836F1B"/>
    <w:rsid w:val="00841115"/>
    <w:rsid w:val="00861B3B"/>
    <w:rsid w:val="00870AB1"/>
    <w:rsid w:val="008873C2"/>
    <w:rsid w:val="008927A9"/>
    <w:rsid w:val="008931BE"/>
    <w:rsid w:val="00897E3B"/>
    <w:rsid w:val="008B3588"/>
    <w:rsid w:val="008C075D"/>
    <w:rsid w:val="008C67E3"/>
    <w:rsid w:val="008D12FD"/>
    <w:rsid w:val="008E0007"/>
    <w:rsid w:val="00921D45"/>
    <w:rsid w:val="009535C6"/>
    <w:rsid w:val="009546A0"/>
    <w:rsid w:val="009707DF"/>
    <w:rsid w:val="00975FC7"/>
    <w:rsid w:val="00983EC3"/>
    <w:rsid w:val="009930CE"/>
    <w:rsid w:val="00996BB3"/>
    <w:rsid w:val="009A48C2"/>
    <w:rsid w:val="009A51FD"/>
    <w:rsid w:val="009A5512"/>
    <w:rsid w:val="009A66DB"/>
    <w:rsid w:val="009B2F80"/>
    <w:rsid w:val="009B3300"/>
    <w:rsid w:val="009D14A6"/>
    <w:rsid w:val="009D7EA8"/>
    <w:rsid w:val="009F3380"/>
    <w:rsid w:val="00A02163"/>
    <w:rsid w:val="00A072AA"/>
    <w:rsid w:val="00A10BAA"/>
    <w:rsid w:val="00A314FE"/>
    <w:rsid w:val="00A6214B"/>
    <w:rsid w:val="00A911A4"/>
    <w:rsid w:val="00AC5FC8"/>
    <w:rsid w:val="00B12AAF"/>
    <w:rsid w:val="00B54042"/>
    <w:rsid w:val="00B65594"/>
    <w:rsid w:val="00B777E3"/>
    <w:rsid w:val="00B804C9"/>
    <w:rsid w:val="00BA5C6D"/>
    <w:rsid w:val="00BC1473"/>
    <w:rsid w:val="00BC505D"/>
    <w:rsid w:val="00BD70DE"/>
    <w:rsid w:val="00BE796F"/>
    <w:rsid w:val="00BF36F8"/>
    <w:rsid w:val="00BF4423"/>
    <w:rsid w:val="00BF4622"/>
    <w:rsid w:val="00C11A38"/>
    <w:rsid w:val="00C54835"/>
    <w:rsid w:val="00C61923"/>
    <w:rsid w:val="00C94B4F"/>
    <w:rsid w:val="00CD00B1"/>
    <w:rsid w:val="00CD79AB"/>
    <w:rsid w:val="00D034E8"/>
    <w:rsid w:val="00D07271"/>
    <w:rsid w:val="00D15BEC"/>
    <w:rsid w:val="00D16860"/>
    <w:rsid w:val="00D21AEA"/>
    <w:rsid w:val="00D22306"/>
    <w:rsid w:val="00D42542"/>
    <w:rsid w:val="00D57EC7"/>
    <w:rsid w:val="00D605E1"/>
    <w:rsid w:val="00D8121C"/>
    <w:rsid w:val="00DA0151"/>
    <w:rsid w:val="00DA085D"/>
    <w:rsid w:val="00DA5D93"/>
    <w:rsid w:val="00DD5C38"/>
    <w:rsid w:val="00E01FA3"/>
    <w:rsid w:val="00E076AB"/>
    <w:rsid w:val="00E22189"/>
    <w:rsid w:val="00E43C01"/>
    <w:rsid w:val="00E54853"/>
    <w:rsid w:val="00E74069"/>
    <w:rsid w:val="00E81D41"/>
    <w:rsid w:val="00EB1F49"/>
    <w:rsid w:val="00EF01F6"/>
    <w:rsid w:val="00EF6B37"/>
    <w:rsid w:val="00F0078B"/>
    <w:rsid w:val="00F2131C"/>
    <w:rsid w:val="00F56F3C"/>
    <w:rsid w:val="00F74459"/>
    <w:rsid w:val="00F865B3"/>
    <w:rsid w:val="00F91E23"/>
    <w:rsid w:val="00F93548"/>
    <w:rsid w:val="00FA6F84"/>
    <w:rsid w:val="00FB1509"/>
    <w:rsid w:val="00FD6A19"/>
    <w:rsid w:val="00FE17F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9930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shurin.ov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Олег Кашурин</cp:lastModifiedBy>
  <cp:revision>141</cp:revision>
  <dcterms:created xsi:type="dcterms:W3CDTF">2022-11-07T09:18:00Z</dcterms:created>
  <dcterms:modified xsi:type="dcterms:W3CDTF">2024-02-15T16:55:00Z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