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8AC78B9" w:rsidR="00130241" w:rsidRPr="00C117F1" w:rsidRDefault="00137D66" w:rsidP="00C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17F1">
        <w:rPr>
          <w:b/>
          <w:color w:val="000000"/>
        </w:rPr>
        <w:t>Оценка физико-механических характеристик полимерного композиц</w:t>
      </w:r>
      <w:r w:rsidR="001D206C" w:rsidRPr="00C117F1">
        <w:rPr>
          <w:b/>
          <w:color w:val="000000"/>
        </w:rPr>
        <w:t xml:space="preserve">ионного материала на основе </w:t>
      </w:r>
      <w:proofErr w:type="spellStart"/>
      <w:r w:rsidR="001D206C" w:rsidRPr="00C117F1">
        <w:rPr>
          <w:b/>
          <w:color w:val="000000"/>
        </w:rPr>
        <w:t>полилактида</w:t>
      </w:r>
      <w:proofErr w:type="spellEnd"/>
      <w:r w:rsidR="001D206C" w:rsidRPr="00C117F1">
        <w:rPr>
          <w:b/>
          <w:color w:val="000000"/>
        </w:rPr>
        <w:t xml:space="preserve"> и гидроксиапатита кальция</w:t>
      </w:r>
      <w:r w:rsidRPr="00C117F1">
        <w:rPr>
          <w:b/>
          <w:color w:val="000000"/>
        </w:rPr>
        <w:t xml:space="preserve"> для 3D-печати</w:t>
      </w:r>
      <w:r w:rsidR="00DE1D17" w:rsidRPr="00C117F1">
        <w:rPr>
          <w:b/>
          <w:color w:val="000000"/>
        </w:rPr>
        <w:t xml:space="preserve"> </w:t>
      </w:r>
    </w:p>
    <w:p w14:paraId="00000002" w14:textId="7A8C3161" w:rsidR="00130241" w:rsidRPr="00C117F1" w:rsidRDefault="00DE1D17" w:rsidP="00C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17F1">
        <w:rPr>
          <w:b/>
          <w:i/>
          <w:color w:val="000000"/>
        </w:rPr>
        <w:t xml:space="preserve">Тобонова Т.И. Тимофеева Н.Ф. </w:t>
      </w:r>
    </w:p>
    <w:p w14:paraId="00000003" w14:textId="6BD99CDF" w:rsidR="00130241" w:rsidRPr="00C117F1" w:rsidRDefault="00DE1D17" w:rsidP="00C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17F1">
        <w:rPr>
          <w:i/>
          <w:color w:val="000000"/>
        </w:rPr>
        <w:t>Студент, 5</w:t>
      </w:r>
      <w:r w:rsidR="00EB1F49" w:rsidRPr="00C117F1">
        <w:rPr>
          <w:i/>
          <w:color w:val="000000"/>
        </w:rPr>
        <w:t xml:space="preserve"> курс</w:t>
      </w:r>
      <w:r w:rsidRPr="00C117F1">
        <w:rPr>
          <w:i/>
          <w:color w:val="000000"/>
        </w:rPr>
        <w:t xml:space="preserve">а </w:t>
      </w:r>
      <w:proofErr w:type="spellStart"/>
      <w:r w:rsidRPr="00C117F1">
        <w:rPr>
          <w:i/>
          <w:color w:val="000000"/>
        </w:rPr>
        <w:t>специалитета</w:t>
      </w:r>
      <w:proofErr w:type="spellEnd"/>
    </w:p>
    <w:p w14:paraId="6069B76A" w14:textId="77777777" w:rsidR="001D206C" w:rsidRPr="00C117F1" w:rsidRDefault="00DE1D17" w:rsidP="00C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117F1">
        <w:rPr>
          <w:i/>
          <w:color w:val="000000"/>
        </w:rPr>
        <w:t xml:space="preserve">ФГАОУ ВО «Северо-Восточный федеральный университет им. М.К. </w:t>
      </w:r>
      <w:proofErr w:type="spellStart"/>
      <w:r w:rsidRPr="00C117F1">
        <w:rPr>
          <w:i/>
          <w:color w:val="000000"/>
        </w:rPr>
        <w:t>Аммосова</w:t>
      </w:r>
      <w:proofErr w:type="spellEnd"/>
      <w:r w:rsidRPr="00C117F1">
        <w:rPr>
          <w:i/>
          <w:color w:val="000000"/>
        </w:rPr>
        <w:t>»</w:t>
      </w:r>
      <w:r w:rsidR="001D206C" w:rsidRPr="00C117F1">
        <w:rPr>
          <w:i/>
          <w:color w:val="000000"/>
        </w:rPr>
        <w:t>,</w:t>
      </w:r>
    </w:p>
    <w:p w14:paraId="6F38405F" w14:textId="0217A6E1" w:rsidR="00DE1D17" w:rsidRPr="00C117F1" w:rsidRDefault="001D206C" w:rsidP="00C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117F1">
        <w:rPr>
          <w:i/>
          <w:color w:val="000000"/>
        </w:rPr>
        <w:t xml:space="preserve">институт естественных наук, </w:t>
      </w:r>
      <w:r w:rsidR="00DE1D17" w:rsidRPr="00C117F1">
        <w:rPr>
          <w:i/>
          <w:color w:val="000000"/>
        </w:rPr>
        <w:t>химическое отделение Якутск, Россия</w:t>
      </w:r>
    </w:p>
    <w:p w14:paraId="21C2996F" w14:textId="6F9A8AFB" w:rsidR="001D206C" w:rsidRPr="00C117F1" w:rsidRDefault="00EB1F49" w:rsidP="00C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117F1">
        <w:rPr>
          <w:i/>
          <w:color w:val="000000"/>
          <w:lang w:val="en-US"/>
        </w:rPr>
        <w:t>E</w:t>
      </w:r>
      <w:r w:rsidR="003B76D6" w:rsidRPr="00C117F1">
        <w:rPr>
          <w:i/>
          <w:color w:val="000000"/>
          <w:lang w:val="en-US"/>
        </w:rPr>
        <w:t>-</w:t>
      </w:r>
      <w:r w:rsidRPr="00C117F1">
        <w:rPr>
          <w:i/>
          <w:color w:val="000000"/>
          <w:lang w:val="en-US"/>
        </w:rPr>
        <w:t xml:space="preserve">mail: </w:t>
      </w:r>
      <w:hyperlink r:id="rId6" w:history="1">
        <w:r w:rsidR="001D206C" w:rsidRPr="00C117F1">
          <w:rPr>
            <w:rStyle w:val="a9"/>
            <w:i/>
            <w:lang w:val="en-US"/>
          </w:rPr>
          <w:t>tatiana.tobonova24@mail.ru</w:t>
        </w:r>
      </w:hyperlink>
    </w:p>
    <w:p w14:paraId="06E834B7" w14:textId="44C763A7" w:rsidR="007926DD" w:rsidRPr="00C117F1" w:rsidRDefault="007926DD" w:rsidP="00C117F1">
      <w:pPr>
        <w:ind w:firstLine="284"/>
        <w:jc w:val="both"/>
      </w:pPr>
      <w:proofErr w:type="spellStart"/>
      <w:r w:rsidRPr="00C117F1">
        <w:t>Полилактид</w:t>
      </w:r>
      <w:proofErr w:type="spellEnd"/>
      <w:r w:rsidRPr="00C117F1">
        <w:t xml:space="preserve"> в настоящее время является одним из ведущих </w:t>
      </w:r>
      <w:proofErr w:type="spellStart"/>
      <w:r w:rsidRPr="00C117F1">
        <w:t>биодеградируемых</w:t>
      </w:r>
      <w:proofErr w:type="spellEnd"/>
      <w:r w:rsidRPr="00C117F1">
        <w:t xml:space="preserve"> материалов, применяемых в медицинских целях. Используя 3D-технологии и </w:t>
      </w:r>
      <w:proofErr w:type="spellStart"/>
      <w:r w:rsidRPr="00C117F1">
        <w:t>биодеградируемые</w:t>
      </w:r>
      <w:proofErr w:type="spellEnd"/>
      <w:r w:rsidRPr="00C117F1">
        <w:t xml:space="preserve"> полимерные композиты, разработка различных систем крепления для остеосинтеза костей человека и животных представляет собой а</w:t>
      </w:r>
      <w:r w:rsidR="006772EE" w:rsidRPr="00C117F1">
        <w:t>кту</w:t>
      </w:r>
      <w:r w:rsidR="00C117F1" w:rsidRPr="00C117F1">
        <w:t>альный и перспективный метод</w:t>
      </w:r>
      <w:r w:rsidRPr="00C117F1">
        <w:t>.</w:t>
      </w:r>
    </w:p>
    <w:p w14:paraId="153AFBDE" w14:textId="77777777" w:rsidR="007926DD" w:rsidRPr="00C117F1" w:rsidRDefault="007926DD" w:rsidP="00C117F1">
      <w:pPr>
        <w:ind w:firstLine="284"/>
        <w:jc w:val="both"/>
      </w:pPr>
      <w:r w:rsidRPr="00C117F1">
        <w:t xml:space="preserve">Объектами исследования являются </w:t>
      </w:r>
      <w:proofErr w:type="spellStart"/>
      <w:r w:rsidRPr="00C117F1">
        <w:t>полилактид</w:t>
      </w:r>
      <w:proofErr w:type="spellEnd"/>
      <w:r w:rsidRPr="00C117F1">
        <w:t xml:space="preserve"> ма</w:t>
      </w:r>
      <w:bookmarkStart w:id="0" w:name="_GoBack"/>
      <w:bookmarkEnd w:id="0"/>
      <w:r w:rsidRPr="00C117F1">
        <w:t>рки 4043D «</w:t>
      </w:r>
      <w:proofErr w:type="spellStart"/>
      <w:r w:rsidRPr="00C117F1">
        <w:t>Nature</w:t>
      </w:r>
      <w:proofErr w:type="spellEnd"/>
      <w:r w:rsidRPr="00C117F1">
        <w:t xml:space="preserve"> </w:t>
      </w:r>
      <w:proofErr w:type="spellStart"/>
      <w:r w:rsidRPr="00C117F1">
        <w:t>Works</w:t>
      </w:r>
      <w:proofErr w:type="spellEnd"/>
      <w:r w:rsidRPr="00C117F1">
        <w:t>» (США), агрегатное состояние - гранулы белого цвета, плотность – 1,238 г/см</w:t>
      </w:r>
      <w:r w:rsidRPr="00C117F1">
        <w:rPr>
          <w:vertAlign w:val="superscript"/>
        </w:rPr>
        <w:t xml:space="preserve">3 </w:t>
      </w:r>
      <w:r w:rsidRPr="00C117F1">
        <w:t>и гидроксиапатит кальция Ca</w:t>
      </w:r>
      <w:r w:rsidRPr="00C117F1">
        <w:rPr>
          <w:vertAlign w:val="subscript"/>
        </w:rPr>
        <w:t>10</w:t>
      </w:r>
      <w:r w:rsidRPr="00C117F1">
        <w:t>(PO</w:t>
      </w:r>
      <w:r w:rsidRPr="00C117F1">
        <w:rPr>
          <w:vertAlign w:val="subscript"/>
        </w:rPr>
        <w:t>4</w:t>
      </w:r>
      <w:r w:rsidRPr="00C117F1">
        <w:t>)</w:t>
      </w:r>
      <w:r w:rsidRPr="00C117F1">
        <w:rPr>
          <w:vertAlign w:val="subscript"/>
        </w:rPr>
        <w:t>6</w:t>
      </w:r>
      <w:r w:rsidRPr="00C117F1">
        <w:t>(OH)</w:t>
      </w:r>
      <w:r w:rsidRPr="00C117F1">
        <w:rPr>
          <w:vertAlign w:val="subscript"/>
        </w:rPr>
        <w:t xml:space="preserve">2 </w:t>
      </w:r>
      <w:r w:rsidRPr="00C117F1">
        <w:t>(</w:t>
      </w:r>
      <w:proofErr w:type="spellStart"/>
      <w:r w:rsidRPr="00C117F1">
        <w:rPr>
          <w:lang w:val="en-US"/>
        </w:rPr>
        <w:t>Aromarti</w:t>
      </w:r>
      <w:proofErr w:type="spellEnd"/>
      <w:r w:rsidRPr="00C117F1">
        <w:t xml:space="preserve">, Россия, </w:t>
      </w:r>
      <w:proofErr w:type="spellStart"/>
      <w:r w:rsidRPr="00C117F1">
        <w:t>Zhejiang</w:t>
      </w:r>
      <w:proofErr w:type="spellEnd"/>
      <w:r w:rsidRPr="00C117F1">
        <w:t xml:space="preserve"> </w:t>
      </w:r>
      <w:proofErr w:type="spellStart"/>
      <w:r w:rsidRPr="00C117F1">
        <w:t>Cathaya</w:t>
      </w:r>
      <w:proofErr w:type="spellEnd"/>
      <w:r w:rsidRPr="00C117F1">
        <w:t xml:space="preserve"> </w:t>
      </w:r>
      <w:proofErr w:type="spellStart"/>
      <w:r w:rsidRPr="00C117F1">
        <w:t>Light</w:t>
      </w:r>
      <w:proofErr w:type="spellEnd"/>
      <w:r w:rsidRPr="00C117F1">
        <w:t xml:space="preserve"> </w:t>
      </w:r>
      <w:proofErr w:type="spellStart"/>
      <w:r w:rsidRPr="00C117F1">
        <w:t>Products</w:t>
      </w:r>
      <w:proofErr w:type="spellEnd"/>
      <w:r w:rsidRPr="00C117F1">
        <w:t xml:space="preserve">, Китай) – белый порошок, без запаха, твердость по шкале </w:t>
      </w:r>
      <w:proofErr w:type="spellStart"/>
      <w:r w:rsidRPr="00C117F1">
        <w:t>Мооса</w:t>
      </w:r>
      <w:proofErr w:type="spellEnd"/>
      <w:r w:rsidRPr="00C117F1">
        <w:t xml:space="preserve"> - 5.</w:t>
      </w:r>
    </w:p>
    <w:p w14:paraId="12DD2DA5" w14:textId="6298BE49" w:rsidR="007926DD" w:rsidRPr="00C117F1" w:rsidRDefault="007926DD" w:rsidP="00C117F1">
      <w:pPr>
        <w:ind w:firstLine="284"/>
        <w:jc w:val="both"/>
      </w:pPr>
      <w:r w:rsidRPr="00C117F1">
        <w:t xml:space="preserve">Технология переработки материала была отработана с помощью экструдера </w:t>
      </w:r>
      <w:proofErr w:type="spellStart"/>
      <w:r w:rsidRPr="00C117F1">
        <w:t>Plastograph</w:t>
      </w:r>
      <w:proofErr w:type="spellEnd"/>
      <w:r w:rsidRPr="00C117F1">
        <w:t xml:space="preserve"> EC </w:t>
      </w:r>
      <w:proofErr w:type="spellStart"/>
      <w:r w:rsidRPr="00C117F1">
        <w:t>Plus</w:t>
      </w:r>
      <w:proofErr w:type="spellEnd"/>
      <w:r w:rsidRPr="00C117F1">
        <w:t xml:space="preserve"> (</w:t>
      </w:r>
      <w:proofErr w:type="spellStart"/>
      <w:r w:rsidRPr="00C117F1">
        <w:t>Brabender</w:t>
      </w:r>
      <w:proofErr w:type="spellEnd"/>
      <w:r w:rsidRPr="00C117F1">
        <w:t xml:space="preserve">, Германия). </w:t>
      </w:r>
      <w:proofErr w:type="spellStart"/>
      <w:r w:rsidRPr="00C117F1">
        <w:t>Полилактид</w:t>
      </w:r>
      <w:proofErr w:type="spellEnd"/>
      <w:r w:rsidRPr="00C117F1">
        <w:t xml:space="preserve"> и гидроксиапатит кальция предварительно сушили в течение 3-х часов при температуре 80 </w:t>
      </w:r>
      <w:proofErr w:type="spellStart"/>
      <w:r w:rsidRPr="00C117F1">
        <w:rPr>
          <w:vertAlign w:val="superscript"/>
        </w:rPr>
        <w:t>о</w:t>
      </w:r>
      <w:r w:rsidRPr="00C117F1">
        <w:t>С</w:t>
      </w:r>
      <w:proofErr w:type="spellEnd"/>
      <w:r w:rsidRPr="00C117F1">
        <w:t xml:space="preserve"> в печи «ЭКРОС» ПЭ-0041 (Россия), с последующим перемешиванием в растворе хлороформа в соотношении </w:t>
      </w:r>
      <w:proofErr w:type="gramStart"/>
      <w:r w:rsidRPr="00C117F1">
        <w:t>ПЛА :</w:t>
      </w:r>
      <w:proofErr w:type="gramEnd"/>
      <w:r w:rsidRPr="00C117F1">
        <w:t xml:space="preserve"> ГАК 80 масс.%:20 масс.%. Из полученной массы </w:t>
      </w:r>
      <w:proofErr w:type="spellStart"/>
      <w:r w:rsidRPr="00C117F1">
        <w:t>экструдировали</w:t>
      </w:r>
      <w:proofErr w:type="spellEnd"/>
      <w:r w:rsidRPr="00C117F1">
        <w:t xml:space="preserve"> </w:t>
      </w:r>
      <w:proofErr w:type="spellStart"/>
      <w:r w:rsidRPr="00C117F1">
        <w:t>филаменты</w:t>
      </w:r>
      <w:proofErr w:type="spellEnd"/>
      <w:r w:rsidRPr="00C117F1">
        <w:t xml:space="preserve"> с диаметром 1,75 мм. Образцы для испытаний представляют собой лопатки из чистого </w:t>
      </w:r>
      <w:proofErr w:type="spellStart"/>
      <w:r w:rsidRPr="00C117F1">
        <w:t>экструдированного</w:t>
      </w:r>
      <w:proofErr w:type="spellEnd"/>
      <w:r w:rsidRPr="00C117F1">
        <w:t xml:space="preserve"> ПЛА, распечатанного ПЛА на 3D-принтере «</w:t>
      </w:r>
      <w:proofErr w:type="spellStart"/>
      <w:r w:rsidRPr="00C117F1">
        <w:t>AnyCubic</w:t>
      </w:r>
      <w:proofErr w:type="spellEnd"/>
      <w:r w:rsidRPr="00C117F1">
        <w:t xml:space="preserve"> </w:t>
      </w:r>
      <w:proofErr w:type="spellStart"/>
      <w:r w:rsidRPr="00C117F1">
        <w:t>Mega</w:t>
      </w:r>
      <w:proofErr w:type="spellEnd"/>
      <w:r w:rsidRPr="00C117F1">
        <w:t xml:space="preserve"> X» (</w:t>
      </w:r>
      <w:proofErr w:type="spellStart"/>
      <w:r w:rsidRPr="00C117F1">
        <w:t>Anycubic</w:t>
      </w:r>
      <w:proofErr w:type="spellEnd"/>
      <w:r w:rsidRPr="00C117F1">
        <w:t>, Китай) методом FDM с диаметрами печатающей нити 0,1 и 0,2 мм с заполнением 60%, 80%, 100%, а также образцы распечатанного композита на основе ПЛА и ГАК с 100% заполнением согласно ГОСТ 11262-2017</w:t>
      </w:r>
      <w:r w:rsidR="00C117F1" w:rsidRPr="00C117F1">
        <w:t xml:space="preserve"> [1</w:t>
      </w:r>
      <w:r w:rsidRPr="00C117F1">
        <w:t>].</w:t>
      </w:r>
    </w:p>
    <w:p w14:paraId="089AA13A" w14:textId="77777777" w:rsidR="006772EE" w:rsidRPr="00C117F1" w:rsidRDefault="006772EE" w:rsidP="00C117F1">
      <w:pPr>
        <w:ind w:firstLine="284"/>
        <w:jc w:val="both"/>
      </w:pPr>
      <w:r w:rsidRPr="00C117F1">
        <w:t>Исследования физико-механических свойств образцов проводились на испытательной машине «</w:t>
      </w:r>
      <w:proofErr w:type="spellStart"/>
      <w:r w:rsidRPr="00C117F1">
        <w:t>Autograph</w:t>
      </w:r>
      <w:proofErr w:type="spellEnd"/>
      <w:r w:rsidRPr="00C117F1">
        <w:t>» (</w:t>
      </w:r>
      <w:proofErr w:type="spellStart"/>
      <w:r w:rsidRPr="00C117F1">
        <w:t>Shimadzu</w:t>
      </w:r>
      <w:proofErr w:type="spellEnd"/>
      <w:r w:rsidRPr="00C117F1">
        <w:t>, Япония), при комнатной температуре, скорость движения подвижных захватов - 5 мм/мин.</w:t>
      </w:r>
    </w:p>
    <w:p w14:paraId="2F27DCFA" w14:textId="77777777" w:rsidR="006772EE" w:rsidRPr="00C117F1" w:rsidRDefault="006772EE" w:rsidP="00C117F1">
      <w:pPr>
        <w:ind w:firstLine="284"/>
        <w:jc w:val="both"/>
      </w:pPr>
      <w:r w:rsidRPr="00C117F1">
        <w:t xml:space="preserve">Термодинамические свойства испытали методом дифференциальной сканирующей калориметрии DSC 204 F1 </w:t>
      </w:r>
      <w:proofErr w:type="spellStart"/>
      <w:r w:rsidRPr="00C117F1">
        <w:t>Phoenix</w:t>
      </w:r>
      <w:proofErr w:type="spellEnd"/>
      <w:r w:rsidRPr="00C117F1">
        <w:t xml:space="preserve"> (NETZSCH, Германия) (погрешность не более +0,1%). </w:t>
      </w:r>
    </w:p>
    <w:p w14:paraId="4544D6BB" w14:textId="35AF2417" w:rsidR="006772EE" w:rsidRPr="00C117F1" w:rsidRDefault="006772EE" w:rsidP="00C117F1">
      <w:pPr>
        <w:ind w:firstLine="284"/>
        <w:jc w:val="both"/>
      </w:pPr>
      <w:r w:rsidRPr="00C117F1">
        <w:t>Структурные свойства исследовали методом ИК-спектроскопии с Фурье-преобразованием на ИК-спектрометре 7000 FT-IR (</w:t>
      </w:r>
      <w:proofErr w:type="spellStart"/>
      <w:r w:rsidRPr="00C117F1">
        <w:t>Varian</w:t>
      </w:r>
      <w:proofErr w:type="spellEnd"/>
      <w:r w:rsidRPr="00C117F1">
        <w:t>, США</w:t>
      </w:r>
      <w:r w:rsidRPr="00C117F1">
        <w:t xml:space="preserve">) и сканирующей электронной микроскопией </w:t>
      </w:r>
      <w:r w:rsidR="00C117F1" w:rsidRPr="00C117F1">
        <w:t>«JEOL</w:t>
      </w:r>
      <w:r w:rsidR="00C117F1" w:rsidRPr="00C117F1">
        <w:tab/>
        <w:t>JSM-</w:t>
      </w:r>
      <w:r w:rsidR="00C117F1" w:rsidRPr="00C117F1">
        <w:rPr>
          <w:spacing w:val="-57"/>
        </w:rPr>
        <w:t xml:space="preserve"> </w:t>
      </w:r>
      <w:r w:rsidR="00C117F1" w:rsidRPr="00C117F1">
        <w:t>7800F»</w:t>
      </w:r>
      <w:r w:rsidR="00C117F1" w:rsidRPr="00C117F1">
        <w:t xml:space="preserve"> (</w:t>
      </w:r>
      <w:r w:rsidR="00C117F1" w:rsidRPr="00C117F1">
        <w:rPr>
          <w:lang w:val="en-US"/>
        </w:rPr>
        <w:t>JEOL</w:t>
      </w:r>
      <w:r w:rsidR="00C117F1" w:rsidRPr="00C117F1">
        <w:t>, Япония).</w:t>
      </w:r>
    </w:p>
    <w:p w14:paraId="364850ED" w14:textId="56518912" w:rsidR="007926DD" w:rsidRPr="00C117F1" w:rsidRDefault="007926DD" w:rsidP="00C117F1">
      <w:pPr>
        <w:ind w:firstLine="284"/>
        <w:jc w:val="both"/>
      </w:pPr>
      <w:r w:rsidRPr="00C117F1">
        <w:t xml:space="preserve">Выяснено, что чистый </w:t>
      </w:r>
      <w:proofErr w:type="spellStart"/>
      <w:r w:rsidRPr="00C117F1">
        <w:t>филамент</w:t>
      </w:r>
      <w:proofErr w:type="spellEnd"/>
      <w:r w:rsidRPr="00C117F1">
        <w:t xml:space="preserve"> диаметром 0,1 мм и с заполнением в 80% обладает оптимальными характеристиками для 3D-печати. Также при добавлении наполнителя ГАК параметры предела прочности при 25% деформации и модуля упругости увеличиваются на 16 и 33 % соответственно</w:t>
      </w:r>
      <w:r w:rsidR="00C117F1" w:rsidRPr="00C117F1">
        <w:t xml:space="preserve"> [2,3</w:t>
      </w:r>
      <w:r w:rsidRPr="00C117F1">
        <w:t>].</w:t>
      </w:r>
    </w:p>
    <w:p w14:paraId="0F556A7E" w14:textId="77777777" w:rsidR="007926DD" w:rsidRPr="00C117F1" w:rsidRDefault="007926DD" w:rsidP="00C117F1">
      <w:pPr>
        <w:ind w:firstLine="284"/>
        <w:jc w:val="both"/>
      </w:pPr>
      <w:r w:rsidRPr="00C117F1">
        <w:t xml:space="preserve"> Исследование методом ДСК показало, что исходный ПЛА обладает двумя эндотермическими пиками в диапазоне от 61 до 65 </w:t>
      </w:r>
      <w:proofErr w:type="spellStart"/>
      <w:r w:rsidRPr="00C117F1">
        <w:rPr>
          <w:vertAlign w:val="superscript"/>
        </w:rPr>
        <w:t>о</w:t>
      </w:r>
      <w:r w:rsidRPr="00C117F1">
        <w:t>С</w:t>
      </w:r>
      <w:proofErr w:type="spellEnd"/>
      <w:r w:rsidRPr="00C117F1">
        <w:t xml:space="preserve">, соответствующими температуре стеклования, и от 144 до 155 </w:t>
      </w:r>
      <w:proofErr w:type="spellStart"/>
      <w:r w:rsidRPr="00C117F1">
        <w:rPr>
          <w:vertAlign w:val="superscript"/>
        </w:rPr>
        <w:t>о</w:t>
      </w:r>
      <w:r w:rsidRPr="00C117F1">
        <w:t>С</w:t>
      </w:r>
      <w:proofErr w:type="spellEnd"/>
      <w:r w:rsidRPr="00C117F1">
        <w:t xml:space="preserve">, соответствующими температуре плавления. Кроме того, в диапазоне от 100 до 130 </w:t>
      </w:r>
      <w:proofErr w:type="spellStart"/>
      <w:r w:rsidRPr="00C117F1">
        <w:rPr>
          <w:vertAlign w:val="superscript"/>
        </w:rPr>
        <w:t>о</w:t>
      </w:r>
      <w:r w:rsidRPr="00C117F1">
        <w:t>С</w:t>
      </w:r>
      <w:proofErr w:type="spellEnd"/>
      <w:r w:rsidRPr="00C117F1">
        <w:t xml:space="preserve"> наблюдается экзотермический пик кристаллизации. На графике композита отмечается один экзотермический пик кристаллизации в интервале от 100 до 115 </w:t>
      </w:r>
      <w:proofErr w:type="spellStart"/>
      <w:r w:rsidRPr="00C117F1">
        <w:rPr>
          <w:vertAlign w:val="superscript"/>
        </w:rPr>
        <w:t>о</w:t>
      </w:r>
      <w:r w:rsidRPr="00C117F1">
        <w:t>С</w:t>
      </w:r>
      <w:proofErr w:type="spellEnd"/>
      <w:r w:rsidRPr="00C117F1">
        <w:t xml:space="preserve"> и два эндотермических пика в диапазонах от 59 до 62 </w:t>
      </w:r>
      <w:proofErr w:type="spellStart"/>
      <w:r w:rsidRPr="00C117F1">
        <w:rPr>
          <w:vertAlign w:val="superscript"/>
        </w:rPr>
        <w:t>о</w:t>
      </w:r>
      <w:r w:rsidRPr="00C117F1">
        <w:t>С</w:t>
      </w:r>
      <w:proofErr w:type="spellEnd"/>
      <w:r w:rsidRPr="00C117F1">
        <w:t xml:space="preserve"> и от 144 до 156</w:t>
      </w:r>
      <w:r w:rsidRPr="00C117F1">
        <w:rPr>
          <w:vertAlign w:val="superscript"/>
        </w:rPr>
        <w:t xml:space="preserve"> </w:t>
      </w:r>
      <w:proofErr w:type="spellStart"/>
      <w:r w:rsidRPr="00C117F1">
        <w:rPr>
          <w:vertAlign w:val="superscript"/>
        </w:rPr>
        <w:t>о</w:t>
      </w:r>
      <w:r w:rsidRPr="00C117F1">
        <w:t>С</w:t>
      </w:r>
      <w:proofErr w:type="spellEnd"/>
      <w:r w:rsidRPr="00C117F1">
        <w:t xml:space="preserve">, соответствующих пикам стеклования и плавления. Следует отметить, что степень кристалличности композита повысилась до 24 %. </w:t>
      </w:r>
    </w:p>
    <w:p w14:paraId="5AE327CF" w14:textId="77777777" w:rsidR="007926DD" w:rsidRPr="00C117F1" w:rsidRDefault="007926DD" w:rsidP="00C117F1">
      <w:pPr>
        <w:ind w:firstLine="284"/>
        <w:jc w:val="both"/>
      </w:pPr>
      <w:r w:rsidRPr="00C117F1">
        <w:t xml:space="preserve">ИК-спектры исходного ПЛА фиксируют фрагменты, характерные модам </w:t>
      </w:r>
      <w:proofErr w:type="spellStart"/>
      <w:r w:rsidRPr="00C117F1">
        <w:t>полилактида</w:t>
      </w:r>
      <w:proofErr w:type="spellEnd"/>
      <w:r w:rsidRPr="00C117F1">
        <w:t>. На ИК-спектрах композита ПЛА/ГАК видно, что при введении наполнителя в ПЛА не образуются новые пики.</w:t>
      </w:r>
    </w:p>
    <w:p w14:paraId="0000000E" w14:textId="77777777" w:rsidR="00130241" w:rsidRPr="00C117F1" w:rsidRDefault="00EB1F49" w:rsidP="00C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17F1">
        <w:rPr>
          <w:b/>
          <w:color w:val="000000"/>
        </w:rPr>
        <w:t>Литература</w:t>
      </w:r>
    </w:p>
    <w:p w14:paraId="24F81D69" w14:textId="1E3AFABD" w:rsidR="006772EE" w:rsidRPr="00C117F1" w:rsidRDefault="00C117F1" w:rsidP="00C117F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117F1">
        <w:rPr>
          <w:color w:val="000000"/>
        </w:rPr>
        <w:t>ГОСТ 11262-80-2017. Пластмассы. Метод испытания на растяжение. Общие требования. – М.: Издате</w:t>
      </w:r>
      <w:r w:rsidRPr="00C117F1">
        <w:rPr>
          <w:color w:val="000000"/>
        </w:rPr>
        <w:t>льство стандартов, 2018 – 24 с.</w:t>
      </w:r>
    </w:p>
    <w:sectPr w:rsidR="006772EE" w:rsidRPr="00C117F1" w:rsidSect="001D206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E53FF"/>
    <w:multiLevelType w:val="hybridMultilevel"/>
    <w:tmpl w:val="2D5EE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7D66"/>
    <w:rsid w:val="001D206C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772EE"/>
    <w:rsid w:val="0069427D"/>
    <w:rsid w:val="006F7A19"/>
    <w:rsid w:val="007213E1"/>
    <w:rsid w:val="00775389"/>
    <w:rsid w:val="007926DD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117F1"/>
    <w:rsid w:val="00CD00B1"/>
    <w:rsid w:val="00D22306"/>
    <w:rsid w:val="00D42542"/>
    <w:rsid w:val="00D8121C"/>
    <w:rsid w:val="00DE1D17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iana.tobonova2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899D5-1C29-4978-88DD-01BAF7E6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Тобонова</cp:lastModifiedBy>
  <cp:revision>7</cp:revision>
  <dcterms:created xsi:type="dcterms:W3CDTF">2022-11-07T09:18:00Z</dcterms:created>
  <dcterms:modified xsi:type="dcterms:W3CDTF">2024-02-14T22:47:00Z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