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6B3C" w14:textId="17B50968" w:rsidR="003505F5" w:rsidRPr="003505F5" w:rsidRDefault="003505F5" w:rsidP="00350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505F5">
        <w:rPr>
          <w:b/>
          <w:bCs/>
          <w:sz w:val="24"/>
          <w:szCs w:val="24"/>
        </w:rPr>
        <w:t xml:space="preserve">Влияние структуры </w:t>
      </w:r>
      <w:r>
        <w:rPr>
          <w:b/>
          <w:bCs/>
          <w:sz w:val="24"/>
          <w:szCs w:val="24"/>
        </w:rPr>
        <w:t xml:space="preserve">терморасширенного графита </w:t>
      </w:r>
      <w:r w:rsidRPr="003505F5">
        <w:rPr>
          <w:b/>
          <w:bCs/>
          <w:sz w:val="24"/>
          <w:szCs w:val="24"/>
        </w:rPr>
        <w:t>на сорбционную способность и смачиваемость водой</w:t>
      </w:r>
    </w:p>
    <w:p w14:paraId="60E98565" w14:textId="77777777" w:rsidR="00FC12C4" w:rsidRPr="008071B6" w:rsidRDefault="00FC12C4" w:rsidP="00FC12C4">
      <w:pPr>
        <w:spacing w:after="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Дивицкая Д. </w:t>
      </w:r>
      <w:r w:rsidRPr="008071B6">
        <w:rPr>
          <w:b/>
          <w:bCs/>
          <w:i/>
          <w:sz w:val="24"/>
          <w:szCs w:val="24"/>
        </w:rPr>
        <w:t>А.</w:t>
      </w:r>
    </w:p>
    <w:p w14:paraId="79AF61AF" w14:textId="781F9FA4" w:rsidR="00FC12C4" w:rsidRPr="00B658D2" w:rsidRDefault="00FC12C4" w:rsidP="00FC12C4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Аспирант </w:t>
      </w:r>
      <w:r w:rsidRPr="00B658D2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2 год обучения</w:t>
      </w:r>
    </w:p>
    <w:p w14:paraId="5843694A" w14:textId="77777777" w:rsidR="00FC12C4" w:rsidRPr="00B658D2" w:rsidRDefault="00FC12C4" w:rsidP="00FC12C4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B658D2">
        <w:rPr>
          <w:i/>
          <w:iCs/>
          <w:sz w:val="24"/>
          <w:szCs w:val="24"/>
        </w:rPr>
        <w:t>Московский государственный университет имени М.</w:t>
      </w:r>
      <w:r>
        <w:rPr>
          <w:i/>
          <w:iCs/>
          <w:sz w:val="24"/>
          <w:szCs w:val="24"/>
        </w:rPr>
        <w:t xml:space="preserve"> </w:t>
      </w:r>
      <w:r w:rsidRPr="00B658D2">
        <w:rPr>
          <w:i/>
          <w:iCs/>
          <w:sz w:val="24"/>
          <w:szCs w:val="24"/>
        </w:rPr>
        <w:t>В. Ломоносова,</w:t>
      </w:r>
    </w:p>
    <w:p w14:paraId="2D2B1952" w14:textId="77777777" w:rsidR="00FC12C4" w:rsidRDefault="00FC12C4" w:rsidP="00FC12C4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B658D2">
        <w:rPr>
          <w:i/>
          <w:iCs/>
          <w:sz w:val="24"/>
          <w:szCs w:val="24"/>
        </w:rPr>
        <w:t>химический факультет, Москва, Россия</w:t>
      </w:r>
    </w:p>
    <w:p w14:paraId="697725AB" w14:textId="77777777" w:rsidR="00FC12C4" w:rsidRPr="00B23111" w:rsidRDefault="00FC12C4" w:rsidP="00FC12C4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  <w:r w:rsidRPr="00B658D2">
        <w:rPr>
          <w:i/>
          <w:iCs/>
          <w:sz w:val="24"/>
          <w:szCs w:val="24"/>
        </w:rPr>
        <w:t>E-mail</w:t>
      </w:r>
      <w:r>
        <w:rPr>
          <w:i/>
          <w:iCs/>
          <w:sz w:val="24"/>
          <w:szCs w:val="24"/>
        </w:rPr>
        <w:t xml:space="preserve">: </w:t>
      </w:r>
      <w:hyperlink r:id="rId4" w:history="1">
        <w:r w:rsidRPr="00AD3F5D">
          <w:rPr>
            <w:rStyle w:val="a3"/>
            <w:i/>
            <w:iCs/>
            <w:sz w:val="24"/>
            <w:szCs w:val="24"/>
            <w:lang w:val="en-US"/>
          </w:rPr>
          <w:t>divitskayadasha</w:t>
        </w:r>
        <w:r w:rsidRPr="00B23111">
          <w:rPr>
            <w:rStyle w:val="a3"/>
            <w:i/>
            <w:iCs/>
            <w:sz w:val="24"/>
            <w:szCs w:val="24"/>
          </w:rPr>
          <w:t>@</w:t>
        </w:r>
        <w:r w:rsidRPr="00AD3F5D">
          <w:rPr>
            <w:rStyle w:val="a3"/>
            <w:i/>
            <w:iCs/>
            <w:sz w:val="24"/>
            <w:szCs w:val="24"/>
            <w:lang w:val="en-US"/>
          </w:rPr>
          <w:t>gmail</w:t>
        </w:r>
        <w:r w:rsidRPr="00B23111">
          <w:rPr>
            <w:rStyle w:val="a3"/>
            <w:i/>
            <w:iCs/>
            <w:sz w:val="24"/>
            <w:szCs w:val="24"/>
          </w:rPr>
          <w:t>.</w:t>
        </w:r>
        <w:r w:rsidRPr="00AD3F5D">
          <w:rPr>
            <w:rStyle w:val="a3"/>
            <w:i/>
            <w:iCs/>
            <w:sz w:val="24"/>
            <w:szCs w:val="24"/>
            <w:lang w:val="en-US"/>
          </w:rPr>
          <w:t>com</w:t>
        </w:r>
      </w:hyperlink>
    </w:p>
    <w:p w14:paraId="1C2DD11A" w14:textId="4D8F6B13" w:rsidR="00DE6BF9" w:rsidRPr="00AF4EDD" w:rsidRDefault="007B3AFC" w:rsidP="00EB390F">
      <w:pPr>
        <w:spacing w:after="0" w:line="240" w:lineRule="auto"/>
        <w:ind w:left="397"/>
        <w:rPr>
          <w:sz w:val="24"/>
          <w:szCs w:val="24"/>
        </w:rPr>
      </w:pPr>
      <w:r>
        <w:rPr>
          <w:sz w:val="24"/>
          <w:szCs w:val="24"/>
        </w:rPr>
        <w:t>Терморасширенный</w:t>
      </w:r>
      <w:r w:rsidR="00F5786B" w:rsidRPr="00F5786B">
        <w:rPr>
          <w:sz w:val="24"/>
          <w:szCs w:val="24"/>
        </w:rPr>
        <w:t xml:space="preserve"> графит</w:t>
      </w:r>
      <w:r w:rsidR="003505F5">
        <w:rPr>
          <w:sz w:val="24"/>
          <w:szCs w:val="24"/>
        </w:rPr>
        <w:t xml:space="preserve"> (ТРГ)</w:t>
      </w:r>
      <w:r w:rsidR="00F5786B" w:rsidRPr="00F5786B">
        <w:rPr>
          <w:sz w:val="24"/>
          <w:szCs w:val="24"/>
        </w:rPr>
        <w:t xml:space="preserve"> является перспективным макропористым сорбентом нефти и жидких углеводородов на поверхности воды. Получение </w:t>
      </w:r>
      <w:r>
        <w:rPr>
          <w:sz w:val="24"/>
          <w:szCs w:val="24"/>
        </w:rPr>
        <w:t>терморасширенного графита</w:t>
      </w:r>
      <w:r w:rsidR="00F5786B" w:rsidRPr="00F5786B">
        <w:rPr>
          <w:sz w:val="24"/>
          <w:szCs w:val="24"/>
        </w:rPr>
        <w:t xml:space="preserve"> включает синтез </w:t>
      </w:r>
      <w:r>
        <w:rPr>
          <w:sz w:val="24"/>
          <w:szCs w:val="24"/>
        </w:rPr>
        <w:t>интеркалированных</w:t>
      </w:r>
      <w:r w:rsidR="00F5786B" w:rsidRPr="00F5786B">
        <w:rPr>
          <w:sz w:val="24"/>
          <w:szCs w:val="24"/>
        </w:rPr>
        <w:t xml:space="preserve"> соединений графита</w:t>
      </w:r>
      <w:r w:rsidR="003505F5">
        <w:rPr>
          <w:sz w:val="24"/>
          <w:szCs w:val="24"/>
        </w:rPr>
        <w:t xml:space="preserve"> (ИСГ)</w:t>
      </w:r>
      <w:r w:rsidR="00F5786B" w:rsidRPr="00F5786B">
        <w:rPr>
          <w:sz w:val="24"/>
          <w:szCs w:val="24"/>
        </w:rPr>
        <w:t xml:space="preserve">, </w:t>
      </w:r>
      <w:r>
        <w:rPr>
          <w:sz w:val="24"/>
          <w:szCs w:val="24"/>
        </w:rPr>
        <w:t>окисленного</w:t>
      </w:r>
      <w:r w:rsidR="00F5786B" w:rsidRPr="00F5786B">
        <w:rPr>
          <w:sz w:val="24"/>
          <w:szCs w:val="24"/>
        </w:rPr>
        <w:t xml:space="preserve"> графита и его терм</w:t>
      </w:r>
      <w:r>
        <w:rPr>
          <w:sz w:val="24"/>
          <w:szCs w:val="24"/>
        </w:rPr>
        <w:t>орасширение</w:t>
      </w:r>
      <w:r w:rsidR="00F5786B" w:rsidRPr="00F5786B">
        <w:rPr>
          <w:sz w:val="24"/>
          <w:szCs w:val="24"/>
        </w:rPr>
        <w:t>. Способ приготовления</w:t>
      </w:r>
      <w:r>
        <w:rPr>
          <w:sz w:val="24"/>
          <w:szCs w:val="24"/>
        </w:rPr>
        <w:t xml:space="preserve"> терморасширенного графита</w:t>
      </w:r>
      <w:r w:rsidR="00F5786B" w:rsidRPr="00F5786B">
        <w:rPr>
          <w:sz w:val="24"/>
          <w:szCs w:val="24"/>
        </w:rPr>
        <w:t xml:space="preserve"> оказывает существенное влияние на структуру материала и его сорбционные свойства: сорбционную емкость и селективность сорбции воды/октана.</w:t>
      </w:r>
      <w:r w:rsidR="00AF4EDD">
        <w:rPr>
          <w:sz w:val="24"/>
          <w:szCs w:val="24"/>
        </w:rPr>
        <w:t xml:space="preserve"> </w:t>
      </w:r>
      <w:r w:rsidR="00F5786B" w:rsidRPr="00F5786B">
        <w:rPr>
          <w:sz w:val="24"/>
          <w:szCs w:val="24"/>
        </w:rPr>
        <w:t xml:space="preserve">Таким образом, целью настоящей работы было исследование связи структуры </w:t>
      </w:r>
      <w:r>
        <w:rPr>
          <w:sz w:val="24"/>
          <w:szCs w:val="24"/>
        </w:rPr>
        <w:t>терморасширенного графита</w:t>
      </w:r>
      <w:r w:rsidR="00F5786B" w:rsidRPr="00F5786B">
        <w:rPr>
          <w:sz w:val="24"/>
          <w:szCs w:val="24"/>
        </w:rPr>
        <w:t xml:space="preserve">, полученного </w:t>
      </w:r>
      <w:r>
        <w:rPr>
          <w:sz w:val="24"/>
          <w:szCs w:val="24"/>
        </w:rPr>
        <w:t>на основе бисульфата графита различных ступеней</w:t>
      </w:r>
      <w:r w:rsidR="00F5786B" w:rsidRPr="00F5786B">
        <w:rPr>
          <w:sz w:val="24"/>
          <w:szCs w:val="24"/>
        </w:rPr>
        <w:t>, с его сорбционными свойствами и смачиваемостью водой</w:t>
      </w:r>
      <w:r>
        <w:rPr>
          <w:sz w:val="24"/>
          <w:szCs w:val="24"/>
        </w:rPr>
        <w:t>.</w:t>
      </w:r>
      <w:r w:rsidR="00DE6BF9" w:rsidRPr="00AF4EDD">
        <w:rPr>
          <w:sz w:val="24"/>
          <w:szCs w:val="24"/>
        </w:rPr>
        <w:t xml:space="preserve">Структура </w:t>
      </w:r>
      <w:r w:rsidR="00DE6BF9" w:rsidRPr="00AF4EDD">
        <w:rPr>
          <w:sz w:val="24"/>
          <w:szCs w:val="24"/>
        </w:rPr>
        <w:t>терморасширенного графита</w:t>
      </w:r>
      <w:r w:rsidR="00DE6BF9" w:rsidRPr="00AF4EDD">
        <w:rPr>
          <w:sz w:val="24"/>
          <w:szCs w:val="24"/>
        </w:rPr>
        <w:t xml:space="preserve"> исследована методами РФА, СЭМ, метода адсорбции-десорбции азота, ИК-Фурье-спектроскопии и рамановской спектроскопии.</w:t>
      </w:r>
    </w:p>
    <w:p w14:paraId="05B15688" w14:textId="1FF98F4B" w:rsidR="00DE6BF9" w:rsidRPr="00AF4EDD" w:rsidRDefault="00DE6BF9" w:rsidP="00EB390F">
      <w:pPr>
        <w:tabs>
          <w:tab w:val="left" w:pos="3045"/>
        </w:tabs>
        <w:spacing w:after="0" w:line="240" w:lineRule="auto"/>
        <w:ind w:left="397"/>
        <w:rPr>
          <w:sz w:val="24"/>
          <w:szCs w:val="24"/>
        </w:rPr>
      </w:pPr>
      <w:r w:rsidRPr="00AF4EDD">
        <w:rPr>
          <w:sz w:val="24"/>
          <w:szCs w:val="24"/>
        </w:rPr>
        <w:t>В результате работы было установлено, что</w:t>
      </w:r>
      <w:r w:rsidR="00EB390F">
        <w:rPr>
          <w:sz w:val="24"/>
          <w:szCs w:val="24"/>
        </w:rPr>
        <w:t xml:space="preserve"> хорошая смачиваемость водой</w:t>
      </w:r>
      <w:r w:rsidR="00EB390F" w:rsidRPr="00EB390F">
        <w:rPr>
          <w:sz w:val="24"/>
          <w:szCs w:val="24"/>
        </w:rPr>
        <w:t xml:space="preserve"> обусловлен</w:t>
      </w:r>
      <w:r w:rsidR="00EB390F">
        <w:rPr>
          <w:sz w:val="24"/>
          <w:szCs w:val="24"/>
        </w:rPr>
        <w:t>а</w:t>
      </w:r>
      <w:r w:rsidR="00EB390F" w:rsidRPr="00EB390F">
        <w:rPr>
          <w:sz w:val="24"/>
          <w:szCs w:val="24"/>
        </w:rPr>
        <w:t xml:space="preserve"> высокой доступная краевая площадь поверхности с кислородными группами и соответственно высоки</w:t>
      </w:r>
      <w:r w:rsidR="00EB390F">
        <w:rPr>
          <w:sz w:val="24"/>
          <w:szCs w:val="24"/>
        </w:rPr>
        <w:t>м</w:t>
      </w:r>
      <w:r w:rsidR="00EB390F" w:rsidRPr="00EB390F">
        <w:rPr>
          <w:sz w:val="24"/>
          <w:szCs w:val="24"/>
        </w:rPr>
        <w:t xml:space="preserve"> вклад</w:t>
      </w:r>
      <w:r w:rsidR="00EB390F">
        <w:rPr>
          <w:sz w:val="24"/>
          <w:szCs w:val="24"/>
        </w:rPr>
        <w:t>ом</w:t>
      </w:r>
      <w:r w:rsidR="00EB390F" w:rsidRPr="00EB390F">
        <w:rPr>
          <w:sz w:val="24"/>
          <w:szCs w:val="24"/>
        </w:rPr>
        <w:t xml:space="preserve"> полярной составляющей свободной поверхностной энергии в смачиваемость образца.</w:t>
      </w:r>
      <w:r w:rsidR="00EB390F">
        <w:rPr>
          <w:sz w:val="24"/>
          <w:szCs w:val="24"/>
        </w:rPr>
        <w:t xml:space="preserve"> С</w:t>
      </w:r>
      <w:r w:rsidRPr="00AF4EDD">
        <w:rPr>
          <w:sz w:val="24"/>
          <w:szCs w:val="24"/>
        </w:rPr>
        <w:t xml:space="preserve">мачиваемость и сорбционная способность по отношению к воде для </w:t>
      </w:r>
      <w:r w:rsidRPr="00AF4EDD">
        <w:rPr>
          <w:sz w:val="24"/>
          <w:szCs w:val="24"/>
        </w:rPr>
        <w:t>терморасширенного графита</w:t>
      </w:r>
      <w:r w:rsidRPr="00AF4EDD">
        <w:rPr>
          <w:sz w:val="24"/>
          <w:szCs w:val="24"/>
        </w:rPr>
        <w:t xml:space="preserve"> на основе </w:t>
      </w:r>
      <w:r w:rsidRPr="00AF4EDD">
        <w:rPr>
          <w:sz w:val="24"/>
          <w:szCs w:val="24"/>
        </w:rPr>
        <w:t>бисульфата графита 1-й ступен</w:t>
      </w:r>
      <w:r w:rsidR="00EB390F">
        <w:rPr>
          <w:sz w:val="24"/>
          <w:szCs w:val="24"/>
        </w:rPr>
        <w:t>и</w:t>
      </w:r>
      <w:r w:rsidRPr="00AF4EDD">
        <w:rPr>
          <w:sz w:val="24"/>
          <w:szCs w:val="24"/>
        </w:rPr>
        <w:t xml:space="preserve">, снижается по мере уменьшения краевой площади поверхности и полярной составляющей поверхностной энергии. Наименьшая площадь краевой поверхности с кислородными группами </w:t>
      </w:r>
      <w:r w:rsidRPr="00AF4EDD">
        <w:rPr>
          <w:sz w:val="24"/>
          <w:szCs w:val="24"/>
        </w:rPr>
        <w:t>имеет терморасширенный графит на основе бисульфатаграфита 1-й ступени</w:t>
      </w:r>
      <w:r w:rsidRPr="00AF4EDD">
        <w:rPr>
          <w:sz w:val="24"/>
          <w:szCs w:val="24"/>
        </w:rPr>
        <w:t xml:space="preserve">, полученного при </w:t>
      </w:r>
      <w:r w:rsidR="002A54D0" w:rsidRPr="00AF4EDD">
        <w:rPr>
          <w:sz w:val="24"/>
          <w:szCs w:val="24"/>
        </w:rPr>
        <w:t>1000</w:t>
      </w:r>
      <w:r w:rsidR="002A54D0">
        <w:rPr>
          <w:color w:val="000000"/>
          <w:lang w:val="en-US"/>
        </w:rPr>
        <w:t> </w:t>
      </w:r>
      <w:r w:rsidR="002A54D0" w:rsidRPr="002A54D0">
        <w:rPr>
          <w:sz w:val="24"/>
          <w:szCs w:val="24"/>
          <w:vertAlign w:val="superscript"/>
        </w:rPr>
        <w:t>о</w:t>
      </w:r>
      <w:r w:rsidR="002A54D0" w:rsidRPr="00AF4EDD">
        <w:rPr>
          <w:sz w:val="24"/>
          <w:szCs w:val="24"/>
        </w:rPr>
        <w:t>С</w:t>
      </w:r>
      <w:r w:rsidRPr="00AF4EDD">
        <w:rPr>
          <w:sz w:val="24"/>
          <w:szCs w:val="24"/>
        </w:rPr>
        <w:t xml:space="preserve">, приводит к минимальной смачиваемости водой и соответственно самой высокой селективности сорбции октан/вода для гранул ЭГ (ρ = </w:t>
      </w:r>
      <w:r w:rsidR="002A54D0" w:rsidRPr="00AF4EDD">
        <w:rPr>
          <w:sz w:val="24"/>
          <w:szCs w:val="24"/>
        </w:rPr>
        <w:t>0,03</w:t>
      </w:r>
      <w:r w:rsidR="002A54D0">
        <w:rPr>
          <w:color w:val="000000"/>
          <w:lang w:val="en-US"/>
        </w:rPr>
        <w:t> </w:t>
      </w:r>
      <w:r w:rsidR="002A54D0" w:rsidRPr="00AF4EDD">
        <w:rPr>
          <w:sz w:val="24"/>
          <w:szCs w:val="24"/>
        </w:rPr>
        <w:t>г</w:t>
      </w:r>
      <w:r w:rsidR="002A54D0">
        <w:rPr>
          <w:sz w:val="24"/>
          <w:szCs w:val="24"/>
        </w:rPr>
        <w:t>/</w:t>
      </w:r>
      <w:r w:rsidR="002A54D0" w:rsidRPr="00AF4EDD">
        <w:rPr>
          <w:sz w:val="24"/>
          <w:szCs w:val="24"/>
        </w:rPr>
        <w:t>см</w:t>
      </w:r>
      <w:r w:rsidR="002A54D0" w:rsidRPr="002A54D0">
        <w:rPr>
          <w:sz w:val="24"/>
          <w:szCs w:val="24"/>
          <w:vertAlign w:val="superscript"/>
        </w:rPr>
        <w:t>-3</w:t>
      </w:r>
      <w:r w:rsidRPr="00AF4EDD">
        <w:rPr>
          <w:sz w:val="24"/>
          <w:szCs w:val="24"/>
        </w:rPr>
        <w:t>).</w:t>
      </w:r>
    </w:p>
    <w:p w14:paraId="27CBD59E" w14:textId="0A9B1317" w:rsidR="007B3AFC" w:rsidRDefault="00AF4EDD" w:rsidP="00AF4EDD">
      <w:pPr>
        <w:spacing w:after="0" w:line="240" w:lineRule="auto"/>
        <w:ind w:left="397"/>
        <w:rPr>
          <w:sz w:val="24"/>
          <w:szCs w:val="24"/>
        </w:rPr>
      </w:pPr>
      <w:r w:rsidRPr="00AF4EDD">
        <w:rPr>
          <w:sz w:val="24"/>
          <w:szCs w:val="24"/>
        </w:rPr>
        <w:drawing>
          <wp:inline distT="0" distB="0" distL="0" distR="0" wp14:anchorId="7A3809E8" wp14:editId="7EA0D490">
            <wp:extent cx="4152900" cy="2181061"/>
            <wp:effectExtent l="0" t="0" r="0" b="0"/>
            <wp:docPr id="1587803879" name="Рисунок 4" descr="Изображение выглядит как текст, снимок экрана, Шрифт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03879" name="Рисунок 4" descr="Изображение выглядит как текст, снимок экрана, Шрифт,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49" cy="218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63F6" w14:textId="18880402" w:rsidR="00AF4EDD" w:rsidRPr="00AF4EDD" w:rsidRDefault="00AF4EDD" w:rsidP="00AF4EDD">
      <w:pPr>
        <w:spacing w:after="0" w:line="240" w:lineRule="auto"/>
        <w:ind w:left="397"/>
        <w:rPr>
          <w:sz w:val="24"/>
          <w:szCs w:val="24"/>
        </w:rPr>
      </w:pPr>
      <w:r w:rsidRPr="00AF4EDD">
        <w:rPr>
          <w:sz w:val="24"/>
          <w:szCs w:val="24"/>
        </w:rPr>
        <w:t xml:space="preserve">Рис. 4. Зависимость сорбционной емкости порошков </w:t>
      </w:r>
      <w:r w:rsidRPr="00AF4EDD">
        <w:rPr>
          <w:sz w:val="24"/>
          <w:szCs w:val="24"/>
        </w:rPr>
        <w:t>ТРГ</w:t>
      </w:r>
      <w:r w:rsidRPr="00AF4EDD">
        <w:rPr>
          <w:sz w:val="24"/>
          <w:szCs w:val="24"/>
        </w:rPr>
        <w:t xml:space="preserve"> (а) и таблеток </w:t>
      </w:r>
      <w:r w:rsidRPr="00AF4EDD">
        <w:rPr>
          <w:sz w:val="24"/>
          <w:szCs w:val="24"/>
        </w:rPr>
        <w:t>ТРГ</w:t>
      </w:r>
      <w:r w:rsidRPr="00AF4EDD">
        <w:rPr>
          <w:sz w:val="24"/>
          <w:szCs w:val="24"/>
        </w:rPr>
        <w:t xml:space="preserve"> (б) (ρ = 0,03</w:t>
      </w:r>
      <w:r w:rsidR="002A54D0">
        <w:rPr>
          <w:color w:val="000000"/>
          <w:lang w:val="en-US"/>
        </w:rPr>
        <w:t> </w:t>
      </w:r>
      <w:r w:rsidRPr="00AF4EDD">
        <w:rPr>
          <w:sz w:val="24"/>
          <w:szCs w:val="24"/>
        </w:rPr>
        <w:t>г</w:t>
      </w:r>
      <w:r w:rsidR="002A54D0">
        <w:rPr>
          <w:sz w:val="24"/>
          <w:szCs w:val="24"/>
        </w:rPr>
        <w:t>/</w:t>
      </w:r>
      <w:r w:rsidRPr="00AF4EDD">
        <w:rPr>
          <w:sz w:val="24"/>
          <w:szCs w:val="24"/>
        </w:rPr>
        <w:t>см</w:t>
      </w:r>
      <w:r w:rsidRPr="002A54D0">
        <w:rPr>
          <w:sz w:val="24"/>
          <w:szCs w:val="24"/>
          <w:vertAlign w:val="superscript"/>
        </w:rPr>
        <w:t>-3</w:t>
      </w:r>
      <w:r w:rsidRPr="00AF4EDD">
        <w:rPr>
          <w:sz w:val="24"/>
          <w:szCs w:val="24"/>
        </w:rPr>
        <w:t xml:space="preserve"> ) от номера ступени </w:t>
      </w:r>
      <w:r w:rsidRPr="00AF4EDD">
        <w:rPr>
          <w:sz w:val="24"/>
          <w:szCs w:val="24"/>
        </w:rPr>
        <w:t>ИСГ</w:t>
      </w:r>
      <w:r w:rsidRPr="00AF4EDD">
        <w:rPr>
          <w:sz w:val="24"/>
          <w:szCs w:val="24"/>
        </w:rPr>
        <w:t xml:space="preserve"> (температура приготовления </w:t>
      </w:r>
      <w:r w:rsidRPr="00AF4EDD">
        <w:rPr>
          <w:sz w:val="24"/>
          <w:szCs w:val="24"/>
        </w:rPr>
        <w:t>ТРГ</w:t>
      </w:r>
      <w:r w:rsidRPr="00AF4EDD">
        <w:rPr>
          <w:sz w:val="24"/>
          <w:szCs w:val="24"/>
        </w:rPr>
        <w:t xml:space="preserve"> 1000</w:t>
      </w:r>
      <w:r w:rsidR="002A54D0">
        <w:rPr>
          <w:color w:val="000000"/>
          <w:lang w:val="en-US"/>
        </w:rPr>
        <w:t> </w:t>
      </w:r>
      <w:r w:rsidRPr="002A54D0">
        <w:rPr>
          <w:sz w:val="24"/>
          <w:szCs w:val="24"/>
          <w:vertAlign w:val="superscript"/>
        </w:rPr>
        <w:t>о</w:t>
      </w:r>
      <w:r w:rsidRPr="00AF4EDD">
        <w:rPr>
          <w:sz w:val="24"/>
          <w:szCs w:val="24"/>
        </w:rPr>
        <w:t>С )</w:t>
      </w:r>
    </w:p>
    <w:p w14:paraId="527DFC63" w14:textId="77777777" w:rsidR="002A54D0" w:rsidRPr="002A54D0" w:rsidRDefault="002A54D0" w:rsidP="002A54D0">
      <w:pPr>
        <w:spacing w:after="0" w:line="240" w:lineRule="auto"/>
        <w:ind w:left="397"/>
        <w:rPr>
          <w:b/>
          <w:bCs/>
          <w:sz w:val="24"/>
          <w:szCs w:val="24"/>
          <w:lang w:val="en-US"/>
        </w:rPr>
      </w:pPr>
      <w:r w:rsidRPr="002A54D0">
        <w:rPr>
          <w:b/>
          <w:bCs/>
          <w:sz w:val="24"/>
          <w:szCs w:val="24"/>
        </w:rPr>
        <w:t>Литература</w:t>
      </w:r>
    </w:p>
    <w:p w14:paraId="46484864" w14:textId="6A422E2C" w:rsidR="002A54D0" w:rsidRPr="002A54D0" w:rsidRDefault="002A54D0" w:rsidP="002A54D0">
      <w:pPr>
        <w:spacing w:after="0" w:line="240" w:lineRule="auto"/>
        <w:ind w:left="397"/>
        <w:rPr>
          <w:sz w:val="24"/>
          <w:szCs w:val="24"/>
          <w:lang w:val="en-US"/>
        </w:rPr>
      </w:pPr>
      <w:r w:rsidRPr="002A54D0">
        <w:rPr>
          <w:sz w:val="24"/>
          <w:szCs w:val="24"/>
          <w:lang w:val="en-US"/>
        </w:rPr>
        <w:t>1. Hou S, He S, Zhu T, et al (2021) Environment-friendly preparation of exfoliated graphite and functional graphite sheets. Journal of Materiomics 7:136–145. https://doi.org/10.1016/j.jmat.2020.06.009</w:t>
      </w:r>
    </w:p>
    <w:p w14:paraId="2CFFA6BC" w14:textId="0F8C4FE8" w:rsidR="00AF4EDD" w:rsidRPr="002A54D0" w:rsidRDefault="002A54D0" w:rsidP="002A54D0">
      <w:pPr>
        <w:spacing w:after="0" w:line="240" w:lineRule="auto"/>
        <w:ind w:left="397"/>
        <w:rPr>
          <w:sz w:val="24"/>
          <w:szCs w:val="24"/>
          <w:lang w:val="en-US"/>
        </w:rPr>
      </w:pPr>
      <w:r w:rsidRPr="002A54D0">
        <w:rPr>
          <w:sz w:val="24"/>
          <w:szCs w:val="24"/>
          <w:lang w:val="en-US"/>
        </w:rPr>
        <w:t xml:space="preserve">2. </w:t>
      </w:r>
      <w:r w:rsidR="00EB390F" w:rsidRPr="00EB390F">
        <w:rPr>
          <w:sz w:val="24"/>
          <w:szCs w:val="24"/>
          <w:lang w:val="en-US"/>
        </w:rPr>
        <w:t>Toyoda M, Hou S, Huang Z-H, Inagaki M (2023) Exfoliated graphite: room temperature exfoliation and their applications. Carbon Letters 33:335–362. https://doi.org/10.1007/s42823-022-00450-7</w:t>
      </w:r>
    </w:p>
    <w:sectPr w:rsidR="00AF4EDD" w:rsidRPr="002A54D0" w:rsidSect="00A1543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2C4"/>
    <w:rsid w:val="0012050C"/>
    <w:rsid w:val="002A54D0"/>
    <w:rsid w:val="003505F5"/>
    <w:rsid w:val="007B3AFC"/>
    <w:rsid w:val="00A15436"/>
    <w:rsid w:val="00A876C9"/>
    <w:rsid w:val="00AF4EDD"/>
    <w:rsid w:val="00DE6BF9"/>
    <w:rsid w:val="00EB390F"/>
    <w:rsid w:val="00F5786B"/>
    <w:rsid w:val="00F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7D70"/>
  <w15:docId w15:val="{957EF65A-4B32-40B7-AC34-6C6B74D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2C4"/>
    <w:pPr>
      <w:spacing w:after="120" w:line="360" w:lineRule="auto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12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divitskayadash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Дивицкая</dc:creator>
  <cp:keywords/>
  <dc:description/>
  <cp:lastModifiedBy>Дарья Дивицкая</cp:lastModifiedBy>
  <cp:revision>4</cp:revision>
  <dcterms:created xsi:type="dcterms:W3CDTF">2024-02-12T14:52:00Z</dcterms:created>
  <dcterms:modified xsi:type="dcterms:W3CDTF">2024-02-16T20:51:00Z</dcterms:modified>
</cp:coreProperties>
</file>