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7036AFF" w:rsidR="00130241" w:rsidRDefault="009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CA4EC7">
        <w:rPr>
          <w:b/>
          <w:color w:val="000000"/>
        </w:rPr>
        <w:t>ложн</w:t>
      </w:r>
      <w:r>
        <w:rPr>
          <w:b/>
          <w:color w:val="000000"/>
        </w:rPr>
        <w:t>ый</w:t>
      </w:r>
      <w:r w:rsidR="00CA4EC7">
        <w:rPr>
          <w:b/>
          <w:color w:val="000000"/>
        </w:rPr>
        <w:t xml:space="preserve"> ванадат</w:t>
      </w:r>
      <w:r w:rsidRPr="00951F69">
        <w:rPr>
          <w:b/>
          <w:color w:val="000000"/>
        </w:rPr>
        <w:t>-</w:t>
      </w:r>
      <w:r>
        <w:rPr>
          <w:b/>
          <w:color w:val="000000"/>
        </w:rPr>
        <w:t>ниобат</w:t>
      </w:r>
      <w:r w:rsidR="00CA4EC7">
        <w:rPr>
          <w:b/>
          <w:color w:val="000000"/>
        </w:rPr>
        <w:t xml:space="preserve"> </w:t>
      </w:r>
      <w:r w:rsidR="00BC6C4F">
        <w:rPr>
          <w:b/>
          <w:color w:val="000000"/>
        </w:rPr>
        <w:t>кальция</w:t>
      </w:r>
      <w:r w:rsidR="00CA4EC7">
        <w:rPr>
          <w:b/>
          <w:color w:val="000000"/>
        </w:rPr>
        <w:t>-</w:t>
      </w:r>
      <w:r>
        <w:rPr>
          <w:b/>
          <w:color w:val="000000"/>
        </w:rPr>
        <w:t>иттербия-европия</w:t>
      </w:r>
      <w:r w:rsidR="00D64F5F">
        <w:rPr>
          <w:b/>
          <w:color w:val="000000"/>
        </w:rPr>
        <w:t xml:space="preserve">: </w:t>
      </w:r>
      <w:bookmarkStart w:id="0" w:name="_GoBack"/>
      <w:bookmarkEnd w:id="0"/>
      <w:r w:rsidR="00CA4EC7">
        <w:rPr>
          <w:b/>
          <w:color w:val="000000"/>
        </w:rPr>
        <w:t xml:space="preserve">изменение </w:t>
      </w:r>
      <w:r>
        <w:rPr>
          <w:b/>
          <w:color w:val="000000"/>
        </w:rPr>
        <w:t xml:space="preserve">нелинейно-оптических </w:t>
      </w:r>
      <w:r w:rsidR="00CA4EC7">
        <w:rPr>
          <w:b/>
          <w:color w:val="000000"/>
        </w:rPr>
        <w:t>свойств</w:t>
      </w:r>
      <w:r>
        <w:rPr>
          <w:b/>
          <w:color w:val="000000"/>
        </w:rPr>
        <w:t>, граница неоднофазности</w:t>
      </w:r>
    </w:p>
    <w:p w14:paraId="00000002" w14:textId="3F515897" w:rsidR="00130241" w:rsidRDefault="009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Вакшин А.И., </w:t>
      </w:r>
      <w:r w:rsidR="00CA4EC7">
        <w:rPr>
          <w:b/>
          <w:i/>
          <w:color w:val="000000"/>
        </w:rPr>
        <w:t>Галлямов Э</w:t>
      </w:r>
      <w:r w:rsidR="00EB1F49">
        <w:rPr>
          <w:b/>
          <w:i/>
          <w:color w:val="000000"/>
        </w:rPr>
        <w:t>.</w:t>
      </w:r>
      <w:r w:rsidR="00CA4EC7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A4EC7">
        <w:rPr>
          <w:b/>
          <w:i/>
          <w:color w:val="000000"/>
        </w:rPr>
        <w:t>Титков В</w:t>
      </w:r>
      <w:r w:rsidR="00EB1F49">
        <w:rPr>
          <w:b/>
          <w:i/>
          <w:color w:val="000000"/>
        </w:rPr>
        <w:t>.</w:t>
      </w:r>
      <w:r w:rsidR="00CA4EC7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5B374DBE" w:rsidR="00130241" w:rsidRDefault="009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Студент 2 курс</w:t>
      </w:r>
    </w:p>
    <w:p w14:paraId="00000004" w14:textId="6FD5F65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DF47FA7" w:rsidR="00130241" w:rsidRPr="00951F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EA1BFD" w:rsidRPr="008808C9">
          <w:rPr>
            <w:rStyle w:val="a9"/>
            <w:i/>
            <w:lang w:val="en-US"/>
          </w:rPr>
          <w:t>artemfox</w:t>
        </w:r>
        <w:r w:rsidR="00EA1BFD" w:rsidRPr="008808C9">
          <w:rPr>
            <w:rStyle w:val="a9"/>
            <w:i/>
          </w:rPr>
          <w:t>57@</w:t>
        </w:r>
        <w:r w:rsidR="00EA1BFD" w:rsidRPr="008808C9">
          <w:rPr>
            <w:rStyle w:val="a9"/>
            <w:i/>
            <w:lang w:val="en-US"/>
          </w:rPr>
          <w:t>gmail</w:t>
        </w:r>
        <w:r w:rsidR="00EA1BFD" w:rsidRPr="008808C9">
          <w:rPr>
            <w:rStyle w:val="a9"/>
            <w:i/>
          </w:rPr>
          <w:t>.</w:t>
        </w:r>
        <w:r w:rsidR="00EA1BFD" w:rsidRPr="008808C9">
          <w:rPr>
            <w:rStyle w:val="a9"/>
            <w:i/>
            <w:lang w:val="en-US"/>
          </w:rPr>
          <w:t>com</w:t>
        </w:r>
      </w:hyperlink>
    </w:p>
    <w:p w14:paraId="68555CE6" w14:textId="0788B0E1" w:rsidR="009F3380" w:rsidRDefault="00BC6C4F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Вещества со структурой витлокит обладают широким диапазоном свойств: сегнетоэлектричество, нелинейно-оптическая активность, люминесценция, ионная проводимость </w:t>
      </w:r>
      <w:r w:rsidR="00A342B7" w:rsidRPr="00A342B7">
        <w:rPr>
          <w:color w:val="000000"/>
        </w:rPr>
        <w:t>[1]</w:t>
      </w:r>
      <w:r w:rsidR="00135DB5">
        <w:rPr>
          <w:color w:val="000000"/>
        </w:rPr>
        <w:t xml:space="preserve">. </w:t>
      </w:r>
      <w:r>
        <w:rPr>
          <w:color w:val="000000"/>
        </w:rPr>
        <w:t xml:space="preserve">Эти свойства ярко меняются при допировании в катионной и анионной части. Изменяя состав вещества, мы можем влиять на его структуру, которая, в свою очередь, влияет на свойства. </w:t>
      </w:r>
      <w:r w:rsidR="00135DB5">
        <w:rPr>
          <w:color w:val="000000"/>
        </w:rPr>
        <w:t xml:space="preserve">В отличие от </w:t>
      </w:r>
      <w:r>
        <w:rPr>
          <w:color w:val="000000"/>
        </w:rPr>
        <w:t xml:space="preserve">витлокитоподобных </w:t>
      </w:r>
      <w:r w:rsidR="00135DB5">
        <w:rPr>
          <w:color w:val="000000"/>
        </w:rPr>
        <w:t xml:space="preserve">сложных фосфатов кальция, </w:t>
      </w:r>
      <w:r>
        <w:rPr>
          <w:color w:val="000000"/>
        </w:rPr>
        <w:t xml:space="preserve">аналогичные </w:t>
      </w:r>
      <w:r w:rsidR="00135DB5">
        <w:rPr>
          <w:color w:val="000000"/>
        </w:rPr>
        <w:t xml:space="preserve">соединения </w:t>
      </w:r>
      <w:r>
        <w:rPr>
          <w:color w:val="000000"/>
        </w:rPr>
        <w:t xml:space="preserve">редкоземельных и </w:t>
      </w:r>
      <w:r>
        <w:rPr>
          <w:color w:val="000000"/>
          <w:lang w:val="en-US"/>
        </w:rPr>
        <w:t>d</w:t>
      </w:r>
      <w:r w:rsidRPr="00BC6C4F">
        <w:rPr>
          <w:color w:val="000000"/>
        </w:rPr>
        <w:t>-</w:t>
      </w:r>
      <w:r w:rsidR="00135DB5">
        <w:rPr>
          <w:color w:val="000000"/>
        </w:rPr>
        <w:t xml:space="preserve">металлов пока не так подробно исследованы </w:t>
      </w:r>
      <w:r w:rsidR="00135DB5" w:rsidRPr="00135DB5">
        <w:rPr>
          <w:color w:val="000000"/>
        </w:rPr>
        <w:t>[2].</w:t>
      </w:r>
    </w:p>
    <w:p w14:paraId="4DABCD71" w14:textId="59497B56" w:rsidR="00135DB5" w:rsidRDefault="00692CC5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Привнесение ниобия в анионную часть в аналогичных соединениях повышает интенсивность сигнала ГВГ. Также, добавление небольшого количества европия в соединение (1%) создаст люминесцентные свойства. По характеру линий люминесценции мы сможем сделать выводы о структуре вещества. В качестве исходной матрицы был взят </w:t>
      </w:r>
      <w:r>
        <w:rPr>
          <w:color w:val="000000"/>
          <w:lang w:val="en-US"/>
        </w:rPr>
        <w:t>Ca</w:t>
      </w:r>
      <w:r w:rsidR="00135DB5" w:rsidRPr="00135DB5">
        <w:rPr>
          <w:color w:val="000000"/>
          <w:vertAlign w:val="subscript"/>
        </w:rPr>
        <w:t>9</w:t>
      </w:r>
      <w:r>
        <w:rPr>
          <w:color w:val="000000"/>
          <w:lang w:val="en-US"/>
        </w:rPr>
        <w:t>Yb</w:t>
      </w:r>
      <w:r w:rsidR="00135DB5" w:rsidRPr="00135DB5">
        <w:rPr>
          <w:color w:val="000000"/>
        </w:rPr>
        <w:t>(</w:t>
      </w:r>
      <w:r w:rsidR="00135DB5">
        <w:rPr>
          <w:color w:val="000000"/>
          <w:lang w:val="en-US"/>
        </w:rPr>
        <w:t>VO</w:t>
      </w:r>
      <w:r w:rsidR="00135DB5" w:rsidRPr="00135DB5">
        <w:rPr>
          <w:color w:val="000000"/>
          <w:vertAlign w:val="subscript"/>
        </w:rPr>
        <w:t>4</w:t>
      </w:r>
      <w:r w:rsidR="00135DB5" w:rsidRPr="00135DB5">
        <w:rPr>
          <w:color w:val="000000"/>
        </w:rPr>
        <w:t>)</w:t>
      </w:r>
      <w:r w:rsidR="00135DB5" w:rsidRPr="00135DB5">
        <w:rPr>
          <w:color w:val="000000"/>
          <w:vertAlign w:val="subscript"/>
        </w:rPr>
        <w:t>7</w:t>
      </w:r>
      <w:r w:rsidR="00135DB5" w:rsidRPr="00135DB5">
        <w:rPr>
          <w:color w:val="000000"/>
        </w:rPr>
        <w:t xml:space="preserve"> [3]</w:t>
      </w:r>
      <w:r>
        <w:rPr>
          <w:color w:val="000000"/>
        </w:rPr>
        <w:t>.</w:t>
      </w:r>
      <w:r w:rsidR="00135DB5" w:rsidRPr="00135DB5">
        <w:rPr>
          <w:color w:val="000000"/>
        </w:rPr>
        <w:t xml:space="preserve"> </w:t>
      </w:r>
      <w:r>
        <w:rPr>
          <w:color w:val="000000"/>
        </w:rPr>
        <w:t>Б</w:t>
      </w:r>
      <w:r w:rsidR="00135DB5">
        <w:rPr>
          <w:color w:val="000000"/>
        </w:rPr>
        <w:t xml:space="preserve">ыли поставлены задачи увеличения сигнала ГВГ и </w:t>
      </w:r>
      <w:r>
        <w:rPr>
          <w:color w:val="000000"/>
        </w:rPr>
        <w:t>изучения люминесценции.</w:t>
      </w:r>
      <w:r w:rsidR="00135DB5">
        <w:rPr>
          <w:color w:val="000000"/>
        </w:rPr>
        <w:t xml:space="preserve"> </w:t>
      </w:r>
    </w:p>
    <w:p w14:paraId="730D8362" w14:textId="62BC2825" w:rsidR="00465098" w:rsidRPr="00135DB5" w:rsidRDefault="00F53FB2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Результаты показали, что сигнал ГВГ действительно немного увеличивается вплоть до границы неоднофазности. Параметры и объём элементарной ячейки растут также до границы неоднофазности. После достижения границы они остаются примерно постоянными. </w:t>
      </w:r>
    </w:p>
    <w:p w14:paraId="71A5002A" w14:textId="454CFF00" w:rsidR="00EB53C6" w:rsidRDefault="00EB53C6" w:rsidP="00F53FB2">
      <w:pPr>
        <w:shd w:val="clear" w:color="auto" w:fill="FFFFFF"/>
        <w:ind w:firstLine="284"/>
      </w:pPr>
      <w:r w:rsidRPr="005749B6">
        <w:t xml:space="preserve">Таблица 1. </w:t>
      </w:r>
      <w:r>
        <w:t>Зависимость сигнала ГВГ (кварцевый эталон) от содержания</w:t>
      </w:r>
      <w:r w:rsidR="009F0A0F">
        <w:t xml:space="preserve"> ниобия</w:t>
      </w:r>
      <w:r>
        <w:t>.</w:t>
      </w:r>
    </w:p>
    <w:p w14:paraId="35DF799E" w14:textId="77777777" w:rsidR="00465098" w:rsidRDefault="00465098" w:rsidP="00F53FB2">
      <w:pPr>
        <w:shd w:val="clear" w:color="auto" w:fill="FFFFFF"/>
        <w:ind w:firstLine="284"/>
      </w:pPr>
    </w:p>
    <w:tbl>
      <w:tblPr>
        <w:tblW w:w="6578" w:type="dxa"/>
        <w:tblInd w:w="1287" w:type="dxa"/>
        <w:tblLook w:val="04A0" w:firstRow="1" w:lastRow="0" w:firstColumn="1" w:lastColumn="0" w:noHBand="0" w:noVBand="1"/>
      </w:tblPr>
      <w:tblGrid>
        <w:gridCol w:w="1020"/>
        <w:gridCol w:w="1472"/>
        <w:gridCol w:w="1362"/>
        <w:gridCol w:w="1362"/>
        <w:gridCol w:w="1362"/>
      </w:tblGrid>
      <w:tr w:rsidR="00465098" w:rsidRPr="00465098" w14:paraId="424E4AD5" w14:textId="77777777" w:rsidTr="00F53FB2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B622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368E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B755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9183C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A643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0.35</w:t>
            </w:r>
          </w:p>
        </w:tc>
      </w:tr>
      <w:tr w:rsidR="00465098" w:rsidRPr="00465098" w14:paraId="15CC418F" w14:textId="77777777" w:rsidTr="00F53FB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95D5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5FF05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10.8308(5)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3935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10.836(3)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90A6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10.859(1)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2DD0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10.853(1)</w:t>
            </w:r>
          </w:p>
        </w:tc>
      </w:tr>
      <w:tr w:rsidR="00465098" w:rsidRPr="00465098" w14:paraId="7321C3CE" w14:textId="77777777" w:rsidTr="00F53FB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B8E1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08257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37.809(2)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529A9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37.82(1)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BFB27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37.893(5)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014E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37.884(4)</w:t>
            </w:r>
          </w:p>
        </w:tc>
      </w:tr>
      <w:tr w:rsidR="00465098" w:rsidRPr="00465098" w14:paraId="0EA3E1AE" w14:textId="77777777" w:rsidTr="00F53FB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B80F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0BF6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3841.0(4)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AC797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3846(2)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7C2ED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3869.5(8)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DB41F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  <w:lang w:val="en-US"/>
              </w:rPr>
              <w:t>3864.1(8)</w:t>
            </w:r>
          </w:p>
        </w:tc>
      </w:tr>
      <w:tr w:rsidR="00465098" w:rsidRPr="00465098" w14:paraId="545112D9" w14:textId="77777777" w:rsidTr="00F53FB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9093" w14:textId="77777777" w:rsidR="00465098" w:rsidRPr="00465098" w:rsidRDefault="00465098" w:rsidP="00F53FB2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5098">
              <w:rPr>
                <w:b/>
                <w:bCs/>
                <w:color w:val="000000"/>
                <w:sz w:val="22"/>
                <w:szCs w:val="22"/>
              </w:rPr>
              <w:t xml:space="preserve">ГВГ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325E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0741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30E9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54DA" w14:textId="77777777" w:rsidR="00465098" w:rsidRPr="00465098" w:rsidRDefault="00465098" w:rsidP="00F53FB2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465098">
              <w:rPr>
                <w:color w:val="000000"/>
                <w:sz w:val="22"/>
                <w:szCs w:val="22"/>
              </w:rPr>
              <w:t>47</w:t>
            </w:r>
          </w:p>
        </w:tc>
      </w:tr>
    </w:tbl>
    <w:p w14:paraId="296A7EA2" w14:textId="77777777" w:rsidR="00465098" w:rsidRPr="00EB53C6" w:rsidRDefault="00465098" w:rsidP="00F53FB2">
      <w:pPr>
        <w:shd w:val="clear" w:color="auto" w:fill="FFFFFF"/>
        <w:ind w:firstLine="284"/>
      </w:pPr>
    </w:p>
    <w:p w14:paraId="3618DF69" w14:textId="651F3CF0" w:rsidR="008B3C13" w:rsidRPr="00F53FB2" w:rsidRDefault="00CD641D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iCs/>
          <w:color w:val="000000"/>
        </w:rPr>
        <w:t>Таким образом, установлено соответствие состав-структура-свойства</w:t>
      </w:r>
      <w:r w:rsidR="00DD42D5">
        <w:rPr>
          <w:iCs/>
          <w:color w:val="000000"/>
        </w:rPr>
        <w:t xml:space="preserve"> для</w:t>
      </w:r>
      <w:r w:rsidR="00A86829">
        <w:rPr>
          <w:iCs/>
          <w:color w:val="000000"/>
        </w:rPr>
        <w:t xml:space="preserve"> составов </w:t>
      </w:r>
      <w:r w:rsidR="009F0A0F">
        <w:rPr>
          <w:color w:val="000000"/>
          <w:lang w:val="en-US"/>
        </w:rPr>
        <w:t>Ca</w:t>
      </w:r>
      <w:r w:rsidR="009F0A0F" w:rsidRPr="00135DB5">
        <w:rPr>
          <w:color w:val="000000"/>
          <w:vertAlign w:val="subscript"/>
        </w:rPr>
        <w:t>9</w:t>
      </w:r>
      <w:r w:rsidR="009F0A0F">
        <w:rPr>
          <w:color w:val="000000"/>
          <w:lang w:val="en-US"/>
        </w:rPr>
        <w:t>Yb</w:t>
      </w:r>
      <w:r w:rsidR="009F0A0F" w:rsidRPr="009F0A0F">
        <w:rPr>
          <w:color w:val="000000"/>
          <w:vertAlign w:val="subscript"/>
        </w:rPr>
        <w:t>0.99</w:t>
      </w:r>
      <w:r w:rsidR="009F0A0F">
        <w:rPr>
          <w:color w:val="000000"/>
          <w:lang w:val="en-US"/>
        </w:rPr>
        <w:t>Eu</w:t>
      </w:r>
      <w:r w:rsidR="009F0A0F" w:rsidRPr="009F0A0F">
        <w:rPr>
          <w:color w:val="000000"/>
          <w:vertAlign w:val="subscript"/>
        </w:rPr>
        <w:t>0.01</w:t>
      </w:r>
      <w:r w:rsidR="009F0A0F" w:rsidRPr="00135DB5">
        <w:rPr>
          <w:color w:val="000000"/>
        </w:rPr>
        <w:t>(</w:t>
      </w:r>
      <w:r w:rsidR="009F0A0F">
        <w:rPr>
          <w:color w:val="000000"/>
          <w:lang w:val="en-US"/>
        </w:rPr>
        <w:t>VO</w:t>
      </w:r>
      <w:r w:rsidR="009F0A0F" w:rsidRPr="00135DB5">
        <w:rPr>
          <w:color w:val="000000"/>
          <w:vertAlign w:val="subscript"/>
        </w:rPr>
        <w:t>4</w:t>
      </w:r>
      <w:r w:rsidR="009F0A0F" w:rsidRPr="00135DB5">
        <w:rPr>
          <w:color w:val="000000"/>
        </w:rPr>
        <w:t>)</w:t>
      </w:r>
      <w:r w:rsidR="009F0A0F" w:rsidRPr="00135DB5">
        <w:rPr>
          <w:color w:val="000000"/>
          <w:vertAlign w:val="subscript"/>
        </w:rPr>
        <w:t>7</w:t>
      </w:r>
      <w:r w:rsidR="009F0A0F" w:rsidRPr="009F0A0F">
        <w:rPr>
          <w:color w:val="000000"/>
          <w:vertAlign w:val="subscript"/>
        </w:rPr>
        <w:t>-</w:t>
      </w:r>
      <w:r w:rsidR="009F0A0F">
        <w:rPr>
          <w:color w:val="000000"/>
          <w:vertAlign w:val="subscript"/>
          <w:lang w:val="en-US"/>
        </w:rPr>
        <w:t>x</w:t>
      </w:r>
      <w:r w:rsidR="009F0A0F" w:rsidRPr="00135DB5">
        <w:rPr>
          <w:color w:val="000000"/>
        </w:rPr>
        <w:t>(</w:t>
      </w:r>
      <w:r w:rsidR="009F0A0F">
        <w:rPr>
          <w:color w:val="000000"/>
          <w:lang w:val="en-US"/>
        </w:rPr>
        <w:t>NbO</w:t>
      </w:r>
      <w:r w:rsidR="009F0A0F" w:rsidRPr="00135DB5">
        <w:rPr>
          <w:color w:val="000000"/>
          <w:vertAlign w:val="subscript"/>
        </w:rPr>
        <w:t>4</w:t>
      </w:r>
      <w:r w:rsidR="009F0A0F" w:rsidRPr="00135DB5">
        <w:rPr>
          <w:color w:val="000000"/>
        </w:rPr>
        <w:t>)</w:t>
      </w:r>
      <w:r w:rsidR="009F0A0F">
        <w:rPr>
          <w:color w:val="000000"/>
          <w:vertAlign w:val="subscript"/>
          <w:lang w:val="en-US"/>
        </w:rPr>
        <w:t>x</w:t>
      </w:r>
      <w:r w:rsidR="00A86829" w:rsidRPr="00A86829">
        <w:rPr>
          <w:color w:val="000000"/>
        </w:rPr>
        <w:t xml:space="preserve">. </w:t>
      </w:r>
      <w:r w:rsidR="00A86829">
        <w:rPr>
          <w:color w:val="000000"/>
        </w:rPr>
        <w:t>Нелинейно-оптические свойства значительно превосходят кварцевый эталон.</w:t>
      </w:r>
      <w:r w:rsidR="009F0A0F" w:rsidRPr="009F0A0F">
        <w:rPr>
          <w:color w:val="000000"/>
        </w:rPr>
        <w:t xml:space="preserve"> </w:t>
      </w:r>
    </w:p>
    <w:p w14:paraId="31EDAFA3" w14:textId="09788763" w:rsidR="00534031" w:rsidRDefault="00534031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i/>
          <w:iCs/>
          <w:color w:val="000000"/>
        </w:rPr>
      </w:pPr>
      <w:r w:rsidRPr="00534031">
        <w:rPr>
          <w:i/>
          <w:iCs/>
          <w:color w:val="000000"/>
        </w:rPr>
        <w:t>Работа выполнена при финансовой поддержке РФФИ 20-03-00929 и в рамках государственного задания "Вещества и материалы для обеспечения безопасности, надежности и энергоэффективности" № АААА-А21-121011590086-0.</w:t>
      </w:r>
    </w:p>
    <w:p w14:paraId="1F60EB77" w14:textId="5842AB3F" w:rsidR="004A26A3" w:rsidRPr="002264EE" w:rsidRDefault="00EB1F49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E46A087" w:rsidR="00116478" w:rsidRPr="000434DF" w:rsidRDefault="00116478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22"/>
          <w:szCs w:val="22"/>
          <w:lang w:val="en-US"/>
        </w:rPr>
      </w:pPr>
      <w:r w:rsidRPr="00A86829">
        <w:rPr>
          <w:color w:val="000000"/>
        </w:rPr>
        <w:t xml:space="preserve">1. </w:t>
      </w:r>
      <w:r w:rsidR="00A86829" w:rsidRPr="000434DF">
        <w:rPr>
          <w:color w:val="000000"/>
          <w:sz w:val="22"/>
          <w:szCs w:val="22"/>
        </w:rPr>
        <w:t>Лазоряк Б</w:t>
      </w:r>
      <w:r w:rsidRPr="000434DF">
        <w:rPr>
          <w:color w:val="000000"/>
          <w:sz w:val="22"/>
          <w:szCs w:val="22"/>
        </w:rPr>
        <w:t>.</w:t>
      </w:r>
      <w:r w:rsidR="00A86829" w:rsidRPr="000434DF">
        <w:rPr>
          <w:color w:val="000000"/>
          <w:sz w:val="22"/>
          <w:szCs w:val="22"/>
        </w:rPr>
        <w:t>И</w:t>
      </w:r>
      <w:r w:rsidRPr="000434DF">
        <w:rPr>
          <w:color w:val="000000"/>
          <w:sz w:val="22"/>
          <w:szCs w:val="22"/>
        </w:rPr>
        <w:t xml:space="preserve">. </w:t>
      </w:r>
      <w:r w:rsidR="00A86829" w:rsidRPr="000434DF">
        <w:rPr>
          <w:color w:val="000000"/>
          <w:sz w:val="22"/>
          <w:szCs w:val="22"/>
        </w:rPr>
        <w:t>Дизайн неорганических соединений с тетраэдрическими анионами</w:t>
      </w:r>
      <w:r w:rsidRPr="000434DF">
        <w:rPr>
          <w:color w:val="000000"/>
          <w:sz w:val="22"/>
          <w:szCs w:val="22"/>
        </w:rPr>
        <w:t xml:space="preserve"> // </w:t>
      </w:r>
      <w:r w:rsidR="00A86829" w:rsidRPr="000434DF">
        <w:rPr>
          <w:color w:val="000000"/>
          <w:sz w:val="22"/>
          <w:szCs w:val="22"/>
        </w:rPr>
        <w:t>Успехи химии</w:t>
      </w:r>
      <w:r w:rsidRPr="000434DF">
        <w:rPr>
          <w:color w:val="000000"/>
          <w:sz w:val="22"/>
          <w:szCs w:val="22"/>
        </w:rPr>
        <w:t xml:space="preserve"> 199</w:t>
      </w:r>
      <w:r w:rsidR="00A86829" w:rsidRPr="000434DF">
        <w:rPr>
          <w:color w:val="000000"/>
          <w:sz w:val="22"/>
          <w:szCs w:val="22"/>
        </w:rPr>
        <w:t>6</w:t>
      </w:r>
      <w:r w:rsidRPr="000434DF">
        <w:rPr>
          <w:color w:val="000000"/>
          <w:sz w:val="22"/>
          <w:szCs w:val="22"/>
        </w:rPr>
        <w:t xml:space="preserve">. </w:t>
      </w:r>
      <w:r w:rsidR="00A86829" w:rsidRPr="000434DF">
        <w:rPr>
          <w:color w:val="000000"/>
          <w:sz w:val="22"/>
          <w:szCs w:val="22"/>
        </w:rPr>
        <w:t>т</w:t>
      </w:r>
      <w:r w:rsidRPr="000434DF">
        <w:rPr>
          <w:color w:val="000000"/>
          <w:sz w:val="22"/>
          <w:szCs w:val="22"/>
        </w:rPr>
        <w:t xml:space="preserve">. </w:t>
      </w:r>
      <w:r w:rsidR="00A86829" w:rsidRPr="000434DF">
        <w:rPr>
          <w:color w:val="000000"/>
          <w:sz w:val="22"/>
          <w:szCs w:val="22"/>
        </w:rPr>
        <w:t>65</w:t>
      </w:r>
      <w:r w:rsidRPr="000434DF">
        <w:rPr>
          <w:color w:val="000000"/>
          <w:sz w:val="22"/>
          <w:szCs w:val="22"/>
        </w:rPr>
        <w:t>.</w:t>
      </w:r>
      <w:r w:rsidR="00A86829" w:rsidRPr="000434DF">
        <w:rPr>
          <w:color w:val="000000"/>
          <w:sz w:val="22"/>
          <w:szCs w:val="22"/>
        </w:rPr>
        <w:t xml:space="preserve"> </w:t>
      </w:r>
      <w:r w:rsidR="00A86829" w:rsidRPr="000434DF">
        <w:rPr>
          <w:color w:val="000000"/>
          <w:sz w:val="22"/>
          <w:szCs w:val="22"/>
          <w:lang w:val="en-US"/>
        </w:rPr>
        <w:t>№. 4.</w:t>
      </w:r>
      <w:r w:rsidRPr="000434DF">
        <w:rPr>
          <w:color w:val="000000"/>
          <w:sz w:val="22"/>
          <w:szCs w:val="22"/>
          <w:lang w:val="en-US"/>
        </w:rPr>
        <w:t xml:space="preserve"> </w:t>
      </w:r>
      <w:r w:rsidR="00A86829" w:rsidRPr="000434DF">
        <w:rPr>
          <w:color w:val="000000"/>
          <w:sz w:val="22"/>
          <w:szCs w:val="22"/>
        </w:rPr>
        <w:t>с</w:t>
      </w:r>
      <w:r w:rsidRPr="000434DF">
        <w:rPr>
          <w:color w:val="000000"/>
          <w:sz w:val="22"/>
          <w:szCs w:val="22"/>
          <w:lang w:val="en-US"/>
        </w:rPr>
        <w:t xml:space="preserve">. </w:t>
      </w:r>
      <w:r w:rsidR="00A86829" w:rsidRPr="000434DF">
        <w:rPr>
          <w:color w:val="000000"/>
          <w:sz w:val="22"/>
          <w:szCs w:val="22"/>
          <w:lang w:val="en-US"/>
        </w:rPr>
        <w:t>307</w:t>
      </w:r>
      <w:r w:rsidRPr="000434DF">
        <w:rPr>
          <w:color w:val="000000"/>
          <w:sz w:val="22"/>
          <w:szCs w:val="22"/>
          <w:lang w:val="en-US"/>
        </w:rPr>
        <w:t>-</w:t>
      </w:r>
      <w:r w:rsidR="00A86829" w:rsidRPr="000434DF">
        <w:rPr>
          <w:color w:val="000000"/>
          <w:sz w:val="22"/>
          <w:szCs w:val="22"/>
          <w:lang w:val="en-US"/>
        </w:rPr>
        <w:t>32</w:t>
      </w:r>
      <w:r w:rsidRPr="000434DF">
        <w:rPr>
          <w:color w:val="000000"/>
          <w:sz w:val="22"/>
          <w:szCs w:val="22"/>
          <w:lang w:val="en-US"/>
        </w:rPr>
        <w:t>5.</w:t>
      </w:r>
    </w:p>
    <w:p w14:paraId="3486C755" w14:textId="28B8DAE3" w:rsidR="00116478" w:rsidRPr="000434DF" w:rsidRDefault="00116478" w:rsidP="00F53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noProof/>
          <w:sz w:val="22"/>
          <w:szCs w:val="22"/>
          <w:lang w:val="en-US"/>
        </w:rPr>
      </w:pPr>
      <w:r w:rsidRPr="000434DF">
        <w:rPr>
          <w:color w:val="000000"/>
          <w:sz w:val="22"/>
          <w:szCs w:val="22"/>
          <w:lang w:val="en-US"/>
        </w:rPr>
        <w:t xml:space="preserve">2. </w:t>
      </w:r>
      <w:r w:rsidR="000434DF" w:rsidRPr="000434DF">
        <w:rPr>
          <w:sz w:val="22"/>
          <w:szCs w:val="22"/>
        </w:rPr>
        <w:t>Belik A.A. New noncentrosymmetric vanadates Sr</w:t>
      </w:r>
      <w:r w:rsidR="000434DF" w:rsidRPr="000434DF">
        <w:rPr>
          <w:sz w:val="22"/>
          <w:szCs w:val="22"/>
          <w:vertAlign w:val="subscript"/>
        </w:rPr>
        <w:t>9</w:t>
      </w:r>
      <w:r w:rsidR="000434DF" w:rsidRPr="000434DF">
        <w:rPr>
          <w:sz w:val="22"/>
          <w:szCs w:val="22"/>
        </w:rPr>
        <w:t>R(VO</w:t>
      </w:r>
      <w:r w:rsidR="000434DF" w:rsidRPr="000434DF">
        <w:rPr>
          <w:sz w:val="22"/>
          <w:szCs w:val="22"/>
          <w:vertAlign w:val="subscript"/>
        </w:rPr>
        <w:t>4</w:t>
      </w:r>
      <w:r w:rsidR="000434DF" w:rsidRPr="000434DF">
        <w:rPr>
          <w:sz w:val="22"/>
          <w:szCs w:val="22"/>
        </w:rPr>
        <w:t>)</w:t>
      </w:r>
      <w:r w:rsidR="000434DF" w:rsidRPr="000434DF">
        <w:rPr>
          <w:sz w:val="22"/>
          <w:szCs w:val="22"/>
          <w:vertAlign w:val="subscript"/>
        </w:rPr>
        <w:t>7</w:t>
      </w:r>
      <w:r w:rsidR="000434DF" w:rsidRPr="000434DF">
        <w:rPr>
          <w:sz w:val="22"/>
          <w:szCs w:val="22"/>
        </w:rPr>
        <w:t xml:space="preserve"> (R = Tm, Yb, and Lu): synthesis, structure analysis, and characterization // Ch</w:t>
      </w:r>
      <w:r w:rsidR="000434DF">
        <w:rPr>
          <w:sz w:val="22"/>
          <w:szCs w:val="22"/>
        </w:rPr>
        <w:t xml:space="preserve">em. Mater. 2005. Vol. 17, </w:t>
      </w:r>
      <w:r w:rsidR="000434DF">
        <w:rPr>
          <w:sz w:val="22"/>
          <w:szCs w:val="22"/>
          <w:lang w:val="en-US"/>
        </w:rPr>
        <w:t>Iss.</w:t>
      </w:r>
      <w:r w:rsidR="000434DF">
        <w:rPr>
          <w:sz w:val="22"/>
          <w:szCs w:val="22"/>
        </w:rPr>
        <w:t xml:space="preserve"> 1. </w:t>
      </w:r>
      <w:r w:rsidR="000434DF">
        <w:rPr>
          <w:sz w:val="22"/>
          <w:szCs w:val="22"/>
          <w:lang w:val="en-US"/>
        </w:rPr>
        <w:t>P</w:t>
      </w:r>
      <w:r w:rsidR="000434DF" w:rsidRPr="000434DF">
        <w:rPr>
          <w:sz w:val="22"/>
          <w:szCs w:val="22"/>
        </w:rPr>
        <w:t>. 122–129.</w:t>
      </w:r>
    </w:p>
    <w:p w14:paraId="1450E063" w14:textId="24647666" w:rsidR="00F53FB2" w:rsidRPr="000434DF" w:rsidRDefault="00F53FB2" w:rsidP="00043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noProof/>
          <w:sz w:val="22"/>
          <w:szCs w:val="22"/>
          <w:lang w:val="en-US"/>
        </w:rPr>
      </w:pPr>
      <w:r w:rsidRPr="000434DF">
        <w:rPr>
          <w:color w:val="000000"/>
          <w:sz w:val="22"/>
          <w:szCs w:val="22"/>
          <w:lang w:val="en-US"/>
        </w:rPr>
        <w:t xml:space="preserve">3. </w:t>
      </w:r>
      <w:r w:rsidRPr="000434DF">
        <w:rPr>
          <w:noProof/>
          <w:sz w:val="22"/>
          <w:szCs w:val="22"/>
          <w:lang w:val="en-US"/>
        </w:rPr>
        <w:t>Lazoryak B.I. et al.</w:t>
      </w:r>
      <w:r w:rsidRPr="000434DF">
        <w:rPr>
          <w:noProof/>
          <w:sz w:val="22"/>
          <w:szCs w:val="22"/>
          <w:lang w:val="en-US"/>
        </w:rPr>
        <w:t xml:space="preserve"> </w:t>
      </w:r>
      <w:r w:rsidR="000434DF" w:rsidRPr="000434DF">
        <w:rPr>
          <w:noProof/>
          <w:sz w:val="22"/>
          <w:szCs w:val="22"/>
          <w:lang w:val="en-US"/>
        </w:rPr>
        <w:t>Ferroelectric cr</w:t>
      </w:r>
      <w:r w:rsidR="000434DF" w:rsidRPr="000434DF">
        <w:rPr>
          <w:noProof/>
          <w:sz w:val="22"/>
          <w:szCs w:val="22"/>
          <w:lang w:val="en-US"/>
        </w:rPr>
        <w:t>ystal Ca</w:t>
      </w:r>
      <w:r w:rsidR="000434DF" w:rsidRPr="000434DF">
        <w:rPr>
          <w:noProof/>
          <w:sz w:val="22"/>
          <w:szCs w:val="22"/>
          <w:vertAlign w:val="subscript"/>
          <w:lang w:val="en-US"/>
        </w:rPr>
        <w:t>9</w:t>
      </w:r>
      <w:r w:rsidR="000434DF" w:rsidRPr="000434DF">
        <w:rPr>
          <w:noProof/>
          <w:sz w:val="22"/>
          <w:szCs w:val="22"/>
          <w:lang w:val="en-US"/>
        </w:rPr>
        <w:t>Yb(VO</w:t>
      </w:r>
      <w:r w:rsidR="000434DF" w:rsidRPr="000434DF">
        <w:rPr>
          <w:noProof/>
          <w:sz w:val="22"/>
          <w:szCs w:val="22"/>
          <w:vertAlign w:val="subscript"/>
          <w:lang w:val="en-US"/>
        </w:rPr>
        <w:t>4</w:t>
      </w:r>
      <w:r w:rsidR="000434DF" w:rsidRPr="000434DF">
        <w:rPr>
          <w:noProof/>
          <w:sz w:val="22"/>
          <w:szCs w:val="22"/>
          <w:lang w:val="en-US"/>
        </w:rPr>
        <w:t>)</w:t>
      </w:r>
      <w:r w:rsidR="000434DF" w:rsidRPr="000434DF">
        <w:rPr>
          <w:noProof/>
          <w:sz w:val="22"/>
          <w:szCs w:val="22"/>
          <w:vertAlign w:val="subscript"/>
          <w:lang w:val="en-US"/>
        </w:rPr>
        <w:t>7</w:t>
      </w:r>
      <w:r w:rsidR="000434DF" w:rsidRPr="000434DF">
        <w:rPr>
          <w:noProof/>
          <w:sz w:val="22"/>
          <w:szCs w:val="22"/>
          <w:lang w:val="en-US"/>
        </w:rPr>
        <w:t xml:space="preserve"> in the series </w:t>
      </w:r>
      <w:r w:rsidR="000434DF" w:rsidRPr="000434DF">
        <w:rPr>
          <w:noProof/>
          <w:sz w:val="22"/>
          <w:szCs w:val="22"/>
          <w:lang w:val="en-US"/>
        </w:rPr>
        <w:t>of Ca</w:t>
      </w:r>
      <w:r w:rsidR="000434DF" w:rsidRPr="000434DF">
        <w:rPr>
          <w:noProof/>
          <w:sz w:val="22"/>
          <w:szCs w:val="22"/>
          <w:vertAlign w:val="subscript"/>
          <w:lang w:val="en-US"/>
        </w:rPr>
        <w:t>9</w:t>
      </w:r>
      <w:r w:rsidR="000434DF" w:rsidRPr="000434DF">
        <w:rPr>
          <w:noProof/>
          <w:sz w:val="22"/>
          <w:szCs w:val="22"/>
          <w:lang w:val="en-US"/>
        </w:rPr>
        <w:t>R(VO</w:t>
      </w:r>
      <w:r w:rsidR="000434DF" w:rsidRPr="000434DF">
        <w:rPr>
          <w:noProof/>
          <w:sz w:val="22"/>
          <w:szCs w:val="22"/>
          <w:vertAlign w:val="subscript"/>
          <w:lang w:val="en-US"/>
        </w:rPr>
        <w:t>4</w:t>
      </w:r>
      <w:r w:rsidR="000434DF" w:rsidRPr="000434DF">
        <w:rPr>
          <w:noProof/>
          <w:sz w:val="22"/>
          <w:szCs w:val="22"/>
          <w:lang w:val="en-US"/>
        </w:rPr>
        <w:t>)</w:t>
      </w:r>
      <w:r w:rsidR="000434DF" w:rsidRPr="000434DF">
        <w:rPr>
          <w:noProof/>
          <w:sz w:val="22"/>
          <w:szCs w:val="22"/>
          <w:vertAlign w:val="subscript"/>
          <w:lang w:val="en-US"/>
        </w:rPr>
        <w:t>7</w:t>
      </w:r>
      <w:r w:rsidR="000434DF" w:rsidRPr="000434DF">
        <w:rPr>
          <w:noProof/>
          <w:sz w:val="22"/>
          <w:szCs w:val="22"/>
          <w:lang w:val="en-US"/>
        </w:rPr>
        <w:t xml:space="preserve"> non-linear optical materials </w:t>
      </w:r>
      <w:r w:rsidR="000434DF" w:rsidRPr="000434DF">
        <w:rPr>
          <w:noProof/>
          <w:sz w:val="22"/>
          <w:szCs w:val="22"/>
          <w:lang w:val="en-US"/>
        </w:rPr>
        <w:t>(R = REE, Bi, Y)</w:t>
      </w:r>
      <w:r w:rsidR="000434DF" w:rsidRPr="000434DF">
        <w:rPr>
          <w:noProof/>
          <w:sz w:val="22"/>
          <w:szCs w:val="22"/>
          <w:lang w:val="en-US"/>
        </w:rPr>
        <w:t xml:space="preserve"> </w:t>
      </w:r>
      <w:r w:rsidRPr="000434DF">
        <w:rPr>
          <w:noProof/>
          <w:sz w:val="22"/>
          <w:szCs w:val="22"/>
          <w:lang w:val="en-US"/>
        </w:rPr>
        <w:t xml:space="preserve">// </w:t>
      </w:r>
      <w:r w:rsidR="000434DF" w:rsidRPr="000434DF">
        <w:rPr>
          <w:noProof/>
          <w:sz w:val="22"/>
          <w:szCs w:val="22"/>
          <w:lang w:val="en-US"/>
        </w:rPr>
        <w:t xml:space="preserve">Journal of </w:t>
      </w:r>
      <w:r w:rsidR="000434DF" w:rsidRPr="000434DF">
        <w:rPr>
          <w:noProof/>
          <w:sz w:val="22"/>
          <w:szCs w:val="22"/>
          <w:lang w:val="en-US"/>
        </w:rPr>
        <w:t>Materials Chemistry C</w:t>
      </w:r>
      <w:r w:rsidRPr="000434DF">
        <w:rPr>
          <w:noProof/>
          <w:sz w:val="22"/>
          <w:szCs w:val="22"/>
          <w:lang w:val="en-US"/>
        </w:rPr>
        <w:t xml:space="preserve">. </w:t>
      </w:r>
      <w:r w:rsidR="000434DF" w:rsidRPr="000434DF">
        <w:rPr>
          <w:noProof/>
          <w:sz w:val="22"/>
          <w:szCs w:val="22"/>
          <w:lang w:val="en-US"/>
        </w:rPr>
        <w:t>2017</w:t>
      </w:r>
      <w:r w:rsidRPr="000434DF">
        <w:rPr>
          <w:noProof/>
          <w:sz w:val="22"/>
          <w:szCs w:val="22"/>
          <w:lang w:val="en-US"/>
        </w:rPr>
        <w:t xml:space="preserve">. Vol. </w:t>
      </w:r>
      <w:r w:rsidR="000434DF">
        <w:rPr>
          <w:noProof/>
          <w:sz w:val="22"/>
          <w:szCs w:val="22"/>
          <w:lang w:val="en-US"/>
        </w:rPr>
        <w:t>5. P</w:t>
      </w:r>
      <w:r w:rsidR="000434DF" w:rsidRPr="000434DF">
        <w:rPr>
          <w:noProof/>
          <w:sz w:val="22"/>
          <w:szCs w:val="22"/>
          <w:lang w:val="en-US"/>
        </w:rPr>
        <w:t>. 2301-2310</w:t>
      </w:r>
      <w:r w:rsidRPr="000434DF">
        <w:rPr>
          <w:noProof/>
          <w:sz w:val="22"/>
          <w:szCs w:val="22"/>
          <w:lang w:val="en-US"/>
        </w:rPr>
        <w:t>.</w:t>
      </w:r>
    </w:p>
    <w:p w14:paraId="6198480D" w14:textId="15448BD9" w:rsidR="00F53FB2" w:rsidRPr="000434DF" w:rsidRDefault="00F53FB2" w:rsidP="00043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53FB2" w:rsidRPr="000434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34DF"/>
    <w:rsid w:val="00063966"/>
    <w:rsid w:val="00086081"/>
    <w:rsid w:val="00101A1C"/>
    <w:rsid w:val="00103657"/>
    <w:rsid w:val="00106375"/>
    <w:rsid w:val="00116478"/>
    <w:rsid w:val="001178AF"/>
    <w:rsid w:val="00130241"/>
    <w:rsid w:val="00135DB5"/>
    <w:rsid w:val="0014075E"/>
    <w:rsid w:val="001E61C2"/>
    <w:rsid w:val="001F0493"/>
    <w:rsid w:val="002264EE"/>
    <w:rsid w:val="0023307C"/>
    <w:rsid w:val="00263267"/>
    <w:rsid w:val="0031361E"/>
    <w:rsid w:val="003666B1"/>
    <w:rsid w:val="00373BD2"/>
    <w:rsid w:val="00391C38"/>
    <w:rsid w:val="003B76D6"/>
    <w:rsid w:val="00465098"/>
    <w:rsid w:val="004A26A3"/>
    <w:rsid w:val="004F0EDF"/>
    <w:rsid w:val="00522BF1"/>
    <w:rsid w:val="00534031"/>
    <w:rsid w:val="00590166"/>
    <w:rsid w:val="005D022B"/>
    <w:rsid w:val="005E5BE9"/>
    <w:rsid w:val="00692CC5"/>
    <w:rsid w:val="0069427D"/>
    <w:rsid w:val="006F7A19"/>
    <w:rsid w:val="007213E1"/>
    <w:rsid w:val="00775389"/>
    <w:rsid w:val="00797838"/>
    <w:rsid w:val="007C36D8"/>
    <w:rsid w:val="007C57E2"/>
    <w:rsid w:val="007F2744"/>
    <w:rsid w:val="00853C24"/>
    <w:rsid w:val="008931BE"/>
    <w:rsid w:val="00894FD9"/>
    <w:rsid w:val="008B3C13"/>
    <w:rsid w:val="008C37B6"/>
    <w:rsid w:val="008C4488"/>
    <w:rsid w:val="008C67E3"/>
    <w:rsid w:val="00906692"/>
    <w:rsid w:val="00921D45"/>
    <w:rsid w:val="00951F69"/>
    <w:rsid w:val="009A66DB"/>
    <w:rsid w:val="009B2F80"/>
    <w:rsid w:val="009B3300"/>
    <w:rsid w:val="009C1BCF"/>
    <w:rsid w:val="009F0A0F"/>
    <w:rsid w:val="009F3380"/>
    <w:rsid w:val="00A02163"/>
    <w:rsid w:val="00A314FE"/>
    <w:rsid w:val="00A342B7"/>
    <w:rsid w:val="00A86829"/>
    <w:rsid w:val="00AA35DD"/>
    <w:rsid w:val="00AF6AA0"/>
    <w:rsid w:val="00B04D1E"/>
    <w:rsid w:val="00B94865"/>
    <w:rsid w:val="00BC6C4F"/>
    <w:rsid w:val="00BF36F8"/>
    <w:rsid w:val="00BF4622"/>
    <w:rsid w:val="00C761D8"/>
    <w:rsid w:val="00C83CE1"/>
    <w:rsid w:val="00CA4EC7"/>
    <w:rsid w:val="00CD00B1"/>
    <w:rsid w:val="00CD641D"/>
    <w:rsid w:val="00D22306"/>
    <w:rsid w:val="00D42542"/>
    <w:rsid w:val="00D52244"/>
    <w:rsid w:val="00D64F5F"/>
    <w:rsid w:val="00D8121C"/>
    <w:rsid w:val="00DD42D5"/>
    <w:rsid w:val="00E22189"/>
    <w:rsid w:val="00E66C88"/>
    <w:rsid w:val="00E74069"/>
    <w:rsid w:val="00EA1BFD"/>
    <w:rsid w:val="00EB1F49"/>
    <w:rsid w:val="00EB53C6"/>
    <w:rsid w:val="00F324A7"/>
    <w:rsid w:val="00F53FB2"/>
    <w:rsid w:val="00F763B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1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emfox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BB9B3E-0EF6-4630-82C3-36307594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</dc:creator>
  <cp:lastModifiedBy>Вакшин Артём</cp:lastModifiedBy>
  <cp:revision>2</cp:revision>
  <dcterms:created xsi:type="dcterms:W3CDTF">2024-02-29T18:16:00Z</dcterms:created>
  <dcterms:modified xsi:type="dcterms:W3CDTF">2024-02-29T18:16:00Z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