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D23C5" w14:textId="589284E3" w:rsidR="008C0D77" w:rsidRPr="008C0D77" w:rsidRDefault="000E4B38" w:rsidP="008C0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зучение свойств экстракционно-хроматографических сорбентов на основе </w:t>
      </w:r>
      <w:r w:rsidR="00A15A1C"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 xml:space="preserve">-донорных </w:t>
      </w:r>
      <w:proofErr w:type="spellStart"/>
      <w:r>
        <w:rPr>
          <w:b/>
          <w:bCs/>
          <w:color w:val="000000"/>
          <w:sz w:val="28"/>
          <w:szCs w:val="28"/>
        </w:rPr>
        <w:t>лигандов</w:t>
      </w:r>
      <w:proofErr w:type="spellEnd"/>
    </w:p>
    <w:p w14:paraId="00000002" w14:textId="78258EAD" w:rsidR="00130241" w:rsidRPr="007A7836" w:rsidRDefault="000E4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Антонова</w:t>
      </w:r>
      <w:r w:rsidR="007D203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7D2039">
        <w:rPr>
          <w:b/>
          <w:i/>
          <w:color w:val="000000"/>
        </w:rPr>
        <w:t xml:space="preserve">. </w:t>
      </w:r>
      <w:r>
        <w:rPr>
          <w:b/>
          <w:i/>
          <w:color w:val="000000"/>
        </w:rPr>
        <w:t>И</w:t>
      </w:r>
      <w:r w:rsidR="007D2039">
        <w:rPr>
          <w:b/>
          <w:i/>
          <w:color w:val="000000"/>
        </w:rPr>
        <w:t>.</w:t>
      </w:r>
      <w:r w:rsidR="007A7836" w:rsidRPr="007A7836">
        <w:rPr>
          <w:b/>
          <w:i/>
          <w:color w:val="000000"/>
        </w:rPr>
        <w:t>,</w:t>
      </w:r>
      <w:r w:rsidR="007A7836">
        <w:rPr>
          <w:b/>
          <w:i/>
          <w:color w:val="000000"/>
        </w:rPr>
        <w:t xml:space="preserve"> Домников К. С.</w:t>
      </w:r>
    </w:p>
    <w:p w14:paraId="632A2724" w14:textId="14C8291B" w:rsidR="007D2039" w:rsidRPr="007D2039" w:rsidRDefault="00156B12" w:rsidP="007D20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</w:t>
      </w:r>
      <w:r w:rsidR="007D2039" w:rsidRPr="007D2039">
        <w:rPr>
          <w:i/>
          <w:color w:val="000000"/>
        </w:rPr>
        <w:t>нт 4</w:t>
      </w:r>
      <w:r>
        <w:rPr>
          <w:i/>
          <w:color w:val="000000"/>
        </w:rPr>
        <w:t xml:space="preserve"> курс специалитета</w:t>
      </w:r>
    </w:p>
    <w:p w14:paraId="632C7EE5" w14:textId="77777777" w:rsidR="007D2039" w:rsidRPr="007D2039" w:rsidRDefault="007D2039" w:rsidP="007D20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D2039">
        <w:rPr>
          <w:i/>
          <w:color w:val="000000"/>
        </w:rPr>
        <w:t>Московский государственный университет имени М.В. Ломоносова,</w:t>
      </w:r>
    </w:p>
    <w:p w14:paraId="00000007" w14:textId="0F2B5B40" w:rsidR="00130241" w:rsidRDefault="007D2039" w:rsidP="007D20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2039">
        <w:rPr>
          <w:i/>
          <w:color w:val="000000"/>
        </w:rPr>
        <w:t>химический факультет, Москва, Россия</w:t>
      </w:r>
      <w:r>
        <w:rPr>
          <w:i/>
          <w:color w:val="000000"/>
        </w:rPr>
        <w:t>.</w:t>
      </w:r>
    </w:p>
    <w:p w14:paraId="00000008" w14:textId="78729698" w:rsidR="00130241" w:rsidRPr="00A15A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4B38">
        <w:rPr>
          <w:i/>
          <w:color w:val="000000"/>
          <w:lang w:val="en-US"/>
        </w:rPr>
        <w:t>E</w:t>
      </w:r>
      <w:r w:rsidR="003B76D6" w:rsidRPr="00A15A1C">
        <w:rPr>
          <w:i/>
          <w:color w:val="000000"/>
        </w:rPr>
        <w:t>-</w:t>
      </w:r>
      <w:r w:rsidRPr="000E4B38">
        <w:rPr>
          <w:i/>
          <w:color w:val="000000"/>
          <w:lang w:val="en-US"/>
        </w:rPr>
        <w:t>mail</w:t>
      </w:r>
      <w:r w:rsidRPr="00A15A1C">
        <w:rPr>
          <w:i/>
          <w:color w:val="000000"/>
        </w:rPr>
        <w:t xml:space="preserve">: </w:t>
      </w:r>
      <w:hyperlink r:id="rId6" w:history="1">
        <w:r w:rsidR="00156B12" w:rsidRPr="00A51814">
          <w:rPr>
            <w:rStyle w:val="a9"/>
            <w:lang w:val="en-US"/>
          </w:rPr>
          <w:t>antonova</w:t>
        </w:r>
        <w:r w:rsidR="00156B12" w:rsidRPr="00A15A1C">
          <w:rPr>
            <w:rStyle w:val="a9"/>
          </w:rPr>
          <w:t>.</w:t>
        </w:r>
        <w:r w:rsidR="00156B12" w:rsidRPr="00A51814">
          <w:rPr>
            <w:rStyle w:val="a9"/>
            <w:lang w:val="en-US"/>
          </w:rPr>
          <w:t>s</w:t>
        </w:r>
        <w:r w:rsidR="00156B12" w:rsidRPr="00A15A1C">
          <w:rPr>
            <w:rStyle w:val="a9"/>
          </w:rPr>
          <w:t>.2002@</w:t>
        </w:r>
        <w:r w:rsidR="00156B12" w:rsidRPr="00A51814">
          <w:rPr>
            <w:rStyle w:val="a9"/>
            <w:lang w:val="en-US"/>
          </w:rPr>
          <w:t>gmail</w:t>
        </w:r>
        <w:r w:rsidR="00156B12" w:rsidRPr="00A15A1C">
          <w:rPr>
            <w:rStyle w:val="a9"/>
          </w:rPr>
          <w:t>.</w:t>
        </w:r>
        <w:r w:rsidR="00156B12" w:rsidRPr="00A51814">
          <w:rPr>
            <w:rStyle w:val="a9"/>
            <w:lang w:val="en-US"/>
          </w:rPr>
          <w:t>com</w:t>
        </w:r>
      </w:hyperlink>
    </w:p>
    <w:p w14:paraId="4DA3A372" w14:textId="66697FE6" w:rsidR="00560DD5" w:rsidRDefault="005B5730" w:rsidP="00560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решается задача замыкания ядерно-топливного цикла, что подразумевает </w:t>
      </w:r>
      <w:r w:rsidRPr="005B5730">
        <w:rPr>
          <w:color w:val="000000"/>
        </w:rPr>
        <w:t xml:space="preserve">переработку отработанного ядерного топлива и </w:t>
      </w:r>
      <w:r w:rsidR="00EC144F">
        <w:rPr>
          <w:color w:val="000000"/>
        </w:rPr>
        <w:t>ины</w:t>
      </w:r>
      <w:r w:rsidRPr="005B5730">
        <w:rPr>
          <w:color w:val="000000"/>
        </w:rPr>
        <w:t xml:space="preserve">х отходов предприятий ядерной индустрии с целью выделения </w:t>
      </w:r>
      <w:r w:rsidR="00EC144F" w:rsidRPr="00EC144F">
        <w:rPr>
          <w:color w:val="000000"/>
        </w:rPr>
        <w:t xml:space="preserve">из него делящихся </w:t>
      </w:r>
      <w:proofErr w:type="gramStart"/>
      <w:r w:rsidR="00EC144F" w:rsidRPr="00EC144F">
        <w:rPr>
          <w:color w:val="000000"/>
        </w:rPr>
        <w:t>нуклидов</w:t>
      </w:r>
      <w:r w:rsidR="00903D82">
        <w:rPr>
          <w:color w:val="000000"/>
        </w:rPr>
        <w:t>(</w:t>
      </w:r>
      <w:proofErr w:type="gramEnd"/>
      <w:r w:rsidR="00903D82">
        <w:rPr>
          <w:color w:val="000000"/>
          <w:lang w:val="en-US"/>
        </w:rPr>
        <w:t>Am</w:t>
      </w:r>
      <w:r w:rsidR="00903D82" w:rsidRPr="007F2067">
        <w:rPr>
          <w:color w:val="000000"/>
        </w:rPr>
        <w:t xml:space="preserve">, </w:t>
      </w:r>
      <w:r w:rsidR="00903D82">
        <w:rPr>
          <w:color w:val="000000"/>
          <w:lang w:val="en-US"/>
        </w:rPr>
        <w:t>Np</w:t>
      </w:r>
      <w:r w:rsidR="00903D82" w:rsidRPr="007F2067">
        <w:rPr>
          <w:color w:val="000000"/>
        </w:rPr>
        <w:t xml:space="preserve">, </w:t>
      </w:r>
      <w:r w:rsidR="00903D82">
        <w:rPr>
          <w:color w:val="000000"/>
          <w:lang w:val="en-US"/>
        </w:rPr>
        <w:t>Cm</w:t>
      </w:r>
      <w:r w:rsidR="00903D82" w:rsidRPr="007F2067">
        <w:rPr>
          <w:color w:val="000000"/>
        </w:rPr>
        <w:t>)</w:t>
      </w:r>
      <w:r w:rsidR="00EC144F" w:rsidRPr="00EC144F">
        <w:rPr>
          <w:color w:val="000000"/>
        </w:rPr>
        <w:t xml:space="preserve"> и </w:t>
      </w:r>
      <w:r w:rsidR="00B81982">
        <w:rPr>
          <w:color w:val="000000"/>
        </w:rPr>
        <w:t xml:space="preserve">некоторых </w:t>
      </w:r>
      <w:r w:rsidR="00EC144F" w:rsidRPr="00EC144F">
        <w:rPr>
          <w:color w:val="000000"/>
        </w:rPr>
        <w:t>продуктов деления</w:t>
      </w:r>
      <w:r w:rsidR="00903D82" w:rsidRPr="007F2067">
        <w:rPr>
          <w:color w:val="000000"/>
        </w:rPr>
        <w:t>(</w:t>
      </w:r>
      <w:r w:rsidR="00903D82">
        <w:rPr>
          <w:color w:val="000000"/>
          <w:lang w:val="en-US"/>
        </w:rPr>
        <w:t>Cs</w:t>
      </w:r>
      <w:r w:rsidR="00903D82" w:rsidRPr="007F2067">
        <w:rPr>
          <w:color w:val="000000"/>
        </w:rPr>
        <w:t>,</w:t>
      </w:r>
      <w:r w:rsidR="00903D82">
        <w:rPr>
          <w:color w:val="000000"/>
          <w:lang w:val="en-US"/>
        </w:rPr>
        <w:t>Sr</w:t>
      </w:r>
      <w:r w:rsidR="00903D82" w:rsidRPr="007F2067">
        <w:rPr>
          <w:color w:val="000000"/>
        </w:rPr>
        <w:t>)</w:t>
      </w:r>
      <w:r w:rsidR="00EC144F" w:rsidRPr="00EC144F">
        <w:rPr>
          <w:color w:val="000000"/>
        </w:rPr>
        <w:t>.</w:t>
      </w:r>
      <w:r w:rsidR="00560DD5">
        <w:rPr>
          <w:color w:val="000000"/>
        </w:rPr>
        <w:t xml:space="preserve"> </w:t>
      </w:r>
      <w:r w:rsidR="004E2430" w:rsidRPr="004E2430">
        <w:rPr>
          <w:color w:val="000000"/>
        </w:rPr>
        <w:t xml:space="preserve">Для селективного разделения </w:t>
      </w:r>
      <w:r w:rsidR="00EC144F">
        <w:rPr>
          <w:color w:val="000000"/>
        </w:rPr>
        <w:t xml:space="preserve">элементов </w:t>
      </w:r>
      <w:r w:rsidR="004E2430" w:rsidRPr="004E2430">
        <w:rPr>
          <w:color w:val="000000"/>
        </w:rPr>
        <w:t xml:space="preserve">в лабораторных </w:t>
      </w:r>
      <w:r w:rsidR="00903D82">
        <w:rPr>
          <w:color w:val="000000"/>
        </w:rPr>
        <w:t xml:space="preserve">условиях </w:t>
      </w:r>
      <w:r w:rsidR="004E2430" w:rsidRPr="004E2430">
        <w:rPr>
          <w:color w:val="000000"/>
        </w:rPr>
        <w:t>подходит хроматография.</w:t>
      </w:r>
      <w:r w:rsidR="00C11A8D">
        <w:rPr>
          <w:color w:val="000000"/>
        </w:rPr>
        <w:t xml:space="preserve"> Правильный выбор сорбента может значительно увеличить эффективность и точность хроматографического анализа.</w:t>
      </w:r>
      <w:r w:rsidR="004E2430">
        <w:rPr>
          <w:color w:val="000000"/>
        </w:rPr>
        <w:t xml:space="preserve"> </w:t>
      </w:r>
    </w:p>
    <w:p w14:paraId="2C0C1F32" w14:textId="6C77DE9A" w:rsidR="004E2430" w:rsidRDefault="00C11A8D" w:rsidP="00560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Исследованы</w:t>
      </w:r>
      <w:r w:rsidR="004E2430">
        <w:rPr>
          <w:color w:val="000000"/>
        </w:rPr>
        <w:t xml:space="preserve"> сорбенты на основе полимерных матриц, пропитанных экстрагентами</w:t>
      </w:r>
      <w:r w:rsidR="00A15A1C">
        <w:rPr>
          <w:color w:val="000000"/>
        </w:rPr>
        <w:t>, которые</w:t>
      </w:r>
      <w:r w:rsidR="004E2430">
        <w:rPr>
          <w:color w:val="000000"/>
        </w:rPr>
        <w:t xml:space="preserve"> используются в жидкостной экстракции для таких же целей, только в промышленных масштабах.</w:t>
      </w:r>
    </w:p>
    <w:p w14:paraId="78105527" w14:textId="13EB5185" w:rsidR="004E2430" w:rsidRDefault="00434F5A" w:rsidP="002B6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а)</w:t>
      </w:r>
      <w:r w:rsidR="0032745E" w:rsidRPr="0032745E">
        <w:rPr>
          <w:noProof/>
          <w:color w:val="000000"/>
        </w:rPr>
        <w:drawing>
          <wp:inline distT="0" distB="0" distL="0" distR="0" wp14:anchorId="3F2B01ED" wp14:editId="71A18737">
            <wp:extent cx="1117600" cy="1579900"/>
            <wp:effectExtent l="19050" t="19050" r="25400" b="20320"/>
            <wp:docPr id="423428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4282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581" cy="16010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б)</w:t>
      </w:r>
      <w:r w:rsidR="008168F8" w:rsidRPr="008168F8">
        <w:rPr>
          <w:noProof/>
          <w:color w:val="000000"/>
        </w:rPr>
        <w:drawing>
          <wp:inline distT="0" distB="0" distL="0" distR="0" wp14:anchorId="6A4C1626" wp14:editId="23BF059E">
            <wp:extent cx="1257300" cy="1589136"/>
            <wp:effectExtent l="19050" t="19050" r="19050" b="11430"/>
            <wp:docPr id="438156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56664" name=""/>
                    <pic:cNvPicPr/>
                  </pic:nvPicPr>
                  <pic:blipFill rotWithShape="1">
                    <a:blip r:embed="rId8"/>
                    <a:srcRect l="7173" r="1518" b="1843"/>
                    <a:stretch/>
                  </pic:blipFill>
                  <pic:spPr bwMode="auto">
                    <a:xfrm flipV="1">
                      <a:off x="0" y="0"/>
                      <a:ext cx="1282958" cy="16215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>в)</w:t>
      </w:r>
      <w:r w:rsidR="0058293F" w:rsidRPr="0058293F">
        <w:rPr>
          <w:noProof/>
          <w:color w:val="000000"/>
        </w:rPr>
        <w:drawing>
          <wp:inline distT="0" distB="0" distL="0" distR="0" wp14:anchorId="3104B8B2" wp14:editId="2B7C1941">
            <wp:extent cx="1239529" cy="1588770"/>
            <wp:effectExtent l="19050" t="19050" r="17780" b="11430"/>
            <wp:docPr id="1176040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40367" name=""/>
                    <pic:cNvPicPr/>
                  </pic:nvPicPr>
                  <pic:blipFill rotWithShape="1">
                    <a:blip r:embed="rId9"/>
                    <a:srcRect l="3480" r="-1"/>
                    <a:stretch/>
                  </pic:blipFill>
                  <pic:spPr bwMode="auto">
                    <a:xfrm>
                      <a:off x="0" y="0"/>
                      <a:ext cx="1262592" cy="16183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CA592" w14:textId="108D99FA" w:rsidR="008168F8" w:rsidRPr="008168F8" w:rsidRDefault="008168F8" w:rsidP="00832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1 Матрицы сорбентов, </w:t>
      </w:r>
      <w:r w:rsidR="0058293F">
        <w:rPr>
          <w:color w:val="000000"/>
        </w:rPr>
        <w:t xml:space="preserve">с содержанием ТОДГА </w:t>
      </w:r>
      <w:r w:rsidR="00674D3F">
        <w:rPr>
          <w:color w:val="000000"/>
        </w:rPr>
        <w:t xml:space="preserve">а) </w:t>
      </w:r>
      <w:r w:rsidR="00B81982">
        <w:rPr>
          <w:color w:val="000000"/>
        </w:rPr>
        <w:t>13</w:t>
      </w:r>
      <w:r w:rsidR="0058293F">
        <w:rPr>
          <w:color w:val="000000"/>
        </w:rPr>
        <w:t xml:space="preserve">%, </w:t>
      </w:r>
      <w:r w:rsidR="00674D3F">
        <w:rPr>
          <w:color w:val="000000"/>
        </w:rPr>
        <w:t xml:space="preserve">б) </w:t>
      </w:r>
      <w:r w:rsidR="0058293F">
        <w:rPr>
          <w:color w:val="000000"/>
        </w:rPr>
        <w:t xml:space="preserve">5%, </w:t>
      </w:r>
      <w:r w:rsidR="00674D3F">
        <w:rPr>
          <w:color w:val="000000"/>
        </w:rPr>
        <w:t xml:space="preserve">в) </w:t>
      </w:r>
      <w:r w:rsidR="0058293F">
        <w:rPr>
          <w:color w:val="000000"/>
        </w:rPr>
        <w:t xml:space="preserve">32%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8168F8" w14:paraId="2A8E1077" w14:textId="77777777" w:rsidTr="008168F8">
        <w:tc>
          <w:tcPr>
            <w:tcW w:w="2293" w:type="dxa"/>
          </w:tcPr>
          <w:p w14:paraId="09F719F0" w14:textId="51B015C2" w:rsidR="008168F8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Сорбент</w:t>
            </w:r>
            <w:proofErr w:type="spellEnd"/>
          </w:p>
        </w:tc>
        <w:tc>
          <w:tcPr>
            <w:tcW w:w="2293" w:type="dxa"/>
          </w:tcPr>
          <w:p w14:paraId="67AAD3D1" w14:textId="6B3F9DB9" w:rsidR="008168F8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sz w:val="22"/>
                <w:szCs w:val="22"/>
                <w:lang w:val="en-US"/>
              </w:rPr>
              <w:t>а</w:t>
            </w:r>
          </w:p>
        </w:tc>
        <w:tc>
          <w:tcPr>
            <w:tcW w:w="2294" w:type="dxa"/>
          </w:tcPr>
          <w:p w14:paraId="1F8CEBA5" w14:textId="0292B1C8" w:rsidR="008168F8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4B41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2294" w:type="dxa"/>
          </w:tcPr>
          <w:p w14:paraId="7C38CFEF" w14:textId="50BAE49A" w:rsidR="008168F8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</w:rPr>
              <w:t>в</w:t>
            </w:r>
          </w:p>
        </w:tc>
      </w:tr>
      <w:tr w:rsidR="00A02F73" w14:paraId="0A7D0D54" w14:textId="77777777" w:rsidTr="008168F8">
        <w:tc>
          <w:tcPr>
            <w:tcW w:w="2293" w:type="dxa"/>
          </w:tcPr>
          <w:p w14:paraId="271A7CD3" w14:textId="67414A00" w:rsidR="00A02F73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(Am)</w:t>
            </w:r>
          </w:p>
        </w:tc>
        <w:tc>
          <w:tcPr>
            <w:tcW w:w="2293" w:type="dxa"/>
          </w:tcPr>
          <w:p w14:paraId="3E336B17" w14:textId="4EC0DAC9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sz w:val="22"/>
                <w:szCs w:val="22"/>
                <w:lang w:val="en-US"/>
              </w:rPr>
              <w:t>191</w:t>
            </w:r>
          </w:p>
        </w:tc>
        <w:tc>
          <w:tcPr>
            <w:tcW w:w="2294" w:type="dxa"/>
          </w:tcPr>
          <w:p w14:paraId="55A03349" w14:textId="5796235D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</w:rPr>
            </w:pPr>
            <w:r w:rsidRPr="002A4B41">
              <w:rPr>
                <w:sz w:val="22"/>
                <w:szCs w:val="22"/>
              </w:rPr>
              <w:t>109</w:t>
            </w:r>
          </w:p>
        </w:tc>
        <w:tc>
          <w:tcPr>
            <w:tcW w:w="2294" w:type="dxa"/>
          </w:tcPr>
          <w:p w14:paraId="7DDC60DE" w14:textId="35D79887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</w:rPr>
            </w:pPr>
            <w:r w:rsidRPr="002A4B41">
              <w:rPr>
                <w:color w:val="000000"/>
                <w:sz w:val="22"/>
                <w:szCs w:val="22"/>
              </w:rPr>
              <w:t>246</w:t>
            </w:r>
          </w:p>
        </w:tc>
      </w:tr>
      <w:tr w:rsidR="00A02F73" w14:paraId="26AE69B5" w14:textId="77777777" w:rsidTr="008168F8">
        <w:tc>
          <w:tcPr>
            <w:tcW w:w="2293" w:type="dxa"/>
          </w:tcPr>
          <w:p w14:paraId="4EAF8389" w14:textId="58505F5F" w:rsidR="00A02F73" w:rsidRPr="002A4B41" w:rsidRDefault="00A02F73" w:rsidP="007F2067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(Eu)</w:t>
            </w:r>
          </w:p>
        </w:tc>
        <w:tc>
          <w:tcPr>
            <w:tcW w:w="2293" w:type="dxa"/>
          </w:tcPr>
          <w:p w14:paraId="3E55FFA7" w14:textId="1E6794EF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2294" w:type="dxa"/>
          </w:tcPr>
          <w:p w14:paraId="043D7E31" w14:textId="06C94B00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32000</w:t>
            </w:r>
          </w:p>
        </w:tc>
        <w:tc>
          <w:tcPr>
            <w:tcW w:w="2294" w:type="dxa"/>
          </w:tcPr>
          <w:p w14:paraId="461ECD15" w14:textId="734EFEFC" w:rsidR="00A02F73" w:rsidRPr="002A4B41" w:rsidRDefault="00A02F73" w:rsidP="007F2067">
            <w:pPr>
              <w:jc w:val="center"/>
              <w:rPr>
                <w:color w:val="000000"/>
                <w:sz w:val="22"/>
                <w:szCs w:val="22"/>
              </w:rPr>
            </w:pPr>
            <w:r w:rsidRPr="002A4B41">
              <w:rPr>
                <w:color w:val="000000"/>
                <w:sz w:val="22"/>
                <w:szCs w:val="22"/>
              </w:rPr>
              <w:t>569</w:t>
            </w:r>
          </w:p>
        </w:tc>
      </w:tr>
    </w:tbl>
    <w:p w14:paraId="1868C008" w14:textId="58399802" w:rsidR="008168F8" w:rsidRDefault="0058293F" w:rsidP="008323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Табл.1 Коэффициенты распределения америция и европия</w:t>
      </w:r>
    </w:p>
    <w:p w14:paraId="6B07DB9B" w14:textId="00C26C74" w:rsidR="00720D8E" w:rsidRDefault="00C11A8D" w:rsidP="00560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Изучен</w:t>
      </w:r>
      <w:r w:rsidR="00A02F73">
        <w:rPr>
          <w:color w:val="000000"/>
        </w:rPr>
        <w:t>о</w:t>
      </w:r>
      <w:r w:rsidR="004E2430">
        <w:rPr>
          <w:color w:val="000000"/>
        </w:rPr>
        <w:t xml:space="preserve"> </w:t>
      </w:r>
      <w:r w:rsidR="00A02F73">
        <w:rPr>
          <w:color w:val="000000"/>
        </w:rPr>
        <w:t>26</w:t>
      </w:r>
      <w:r w:rsidR="004E2430">
        <w:rPr>
          <w:color w:val="000000"/>
        </w:rPr>
        <w:t xml:space="preserve"> сорбентов с точки зрения эффективности и селективности </w:t>
      </w:r>
      <w:proofErr w:type="gramStart"/>
      <w:r w:rsidR="00B81982">
        <w:rPr>
          <w:color w:val="000000"/>
        </w:rPr>
        <w:t xml:space="preserve">разделения </w:t>
      </w:r>
      <w:r w:rsidR="004E2430">
        <w:rPr>
          <w:color w:val="000000"/>
        </w:rPr>
        <w:t xml:space="preserve"> америция</w:t>
      </w:r>
      <w:proofErr w:type="gramEnd"/>
      <w:r w:rsidR="00B81982">
        <w:rPr>
          <w:color w:val="000000"/>
        </w:rPr>
        <w:t>(</w:t>
      </w:r>
      <w:r w:rsidR="00B81982">
        <w:rPr>
          <w:color w:val="000000"/>
          <w:lang w:val="en-US"/>
        </w:rPr>
        <w:t>III</w:t>
      </w:r>
      <w:r w:rsidR="00B81982" w:rsidRPr="007F2067">
        <w:rPr>
          <w:color w:val="000000"/>
        </w:rPr>
        <w:t>)</w:t>
      </w:r>
      <w:r w:rsidR="004E2430">
        <w:rPr>
          <w:color w:val="000000"/>
        </w:rPr>
        <w:t xml:space="preserve"> и </w:t>
      </w:r>
      <w:r>
        <w:rPr>
          <w:color w:val="000000"/>
        </w:rPr>
        <w:t>редкоземельных элементов</w:t>
      </w:r>
      <w:r w:rsidR="004E2430">
        <w:rPr>
          <w:color w:val="000000"/>
        </w:rPr>
        <w:t xml:space="preserve">. </w:t>
      </w:r>
      <w:r w:rsidR="00560DD5">
        <w:rPr>
          <w:color w:val="000000"/>
        </w:rPr>
        <w:t xml:space="preserve">По результатам сорбции получены коэффициенты распределения америция и европия, </w:t>
      </w:r>
      <w:r w:rsidR="00B81982">
        <w:rPr>
          <w:color w:val="000000"/>
        </w:rPr>
        <w:t xml:space="preserve">и </w:t>
      </w:r>
      <w:r w:rsidR="00560DD5">
        <w:rPr>
          <w:color w:val="000000"/>
        </w:rPr>
        <w:t xml:space="preserve">РЗЭ. Проведены эксперименты по </w:t>
      </w:r>
      <w:r w:rsidR="004E2430">
        <w:rPr>
          <w:color w:val="000000"/>
        </w:rPr>
        <w:t>подбору условий десорбции</w:t>
      </w:r>
      <w:r w:rsidR="00A02F73">
        <w:rPr>
          <w:color w:val="000000"/>
        </w:rPr>
        <w:t>.</w:t>
      </w:r>
      <w:r w:rsidR="004E2430">
        <w:rPr>
          <w:color w:val="000000"/>
        </w:rPr>
        <w:t xml:space="preserve"> </w:t>
      </w:r>
      <w:r w:rsidR="00B81982">
        <w:rPr>
          <w:color w:val="000000"/>
        </w:rPr>
        <w:t>Также был</w:t>
      </w:r>
      <w:r w:rsidR="00A02F73">
        <w:rPr>
          <w:color w:val="000000"/>
        </w:rPr>
        <w:t>о</w:t>
      </w:r>
      <w:r w:rsidR="00B81982">
        <w:rPr>
          <w:color w:val="000000"/>
        </w:rPr>
        <w:t xml:space="preserve"> проведен</w:t>
      </w:r>
      <w:r w:rsidR="00A02F73">
        <w:rPr>
          <w:color w:val="000000"/>
        </w:rPr>
        <w:t>о</w:t>
      </w:r>
      <w:r w:rsidR="00B81982">
        <w:rPr>
          <w:color w:val="000000"/>
        </w:rPr>
        <w:t xml:space="preserve"> исследование </w:t>
      </w:r>
      <w:r w:rsidR="004E2430">
        <w:rPr>
          <w:color w:val="000000"/>
        </w:rPr>
        <w:t>люминесценции для изучения структуры</w:t>
      </w:r>
      <w:r>
        <w:rPr>
          <w:color w:val="000000"/>
        </w:rPr>
        <w:t xml:space="preserve"> сорбентов.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3EAE" w:rsidRPr="0058293F" w14:paraId="6CEA2669" w14:textId="77777777" w:rsidTr="002A4B41">
        <w:trPr>
          <w:trHeight w:val="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BCED" w14:textId="77777777" w:rsidR="00720D8E" w:rsidRPr="002A4B41" w:rsidRDefault="00720D8E" w:rsidP="0036694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8E11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DDF7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4AFC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1F0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Pr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63D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8E3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Sm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B76D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Eu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BE12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Gd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7A7A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Tb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6E29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Dy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24EB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Ho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EF6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37EC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Tm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995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Yb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1297" w14:textId="77777777" w:rsidR="00720D8E" w:rsidRPr="002A4B41" w:rsidRDefault="00720D8E" w:rsidP="002A4B4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Lu</w:t>
            </w:r>
          </w:p>
        </w:tc>
      </w:tr>
      <w:tr w:rsidR="00D53EAE" w:rsidRPr="0058293F" w14:paraId="0007A7B1" w14:textId="77777777" w:rsidTr="002A4B41">
        <w:trPr>
          <w:trHeight w:val="3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C355" w14:textId="0F1F2C48" w:rsidR="00674D3F" w:rsidRPr="002A4B41" w:rsidRDefault="00674D3F" w:rsidP="00366946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(а)</w:t>
            </w:r>
          </w:p>
          <w:p w14:paraId="705F1DD3" w14:textId="77777777" w:rsidR="00674D3F" w:rsidRPr="002A4B41" w:rsidRDefault="00674D3F" w:rsidP="0036694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(</w:t>
            </w:r>
            <w:r w:rsidRPr="002A4B41">
              <w:rPr>
                <w:b/>
                <w:bCs/>
                <w:color w:val="000000"/>
                <w:sz w:val="22"/>
                <w:szCs w:val="22"/>
              </w:rPr>
              <w:t>б)</w:t>
            </w:r>
          </w:p>
          <w:p w14:paraId="6DD07836" w14:textId="17753848" w:rsidR="00720D8E" w:rsidRPr="002A4B41" w:rsidRDefault="00720D8E" w:rsidP="00366946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r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  <w:r w:rsidR="00674D3F" w:rsidRPr="002A4B41">
              <w:rPr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 xml:space="preserve"> </w:t>
            </w:r>
            <w:r w:rsidR="00674D3F" w:rsidRPr="002A4B41">
              <w:rPr>
                <w:b/>
                <w:bCs/>
                <w:color w:val="000000"/>
                <w:sz w:val="22"/>
                <w:szCs w:val="22"/>
                <w:lang w:val="en-US"/>
              </w:rPr>
              <w:t>(в</w:t>
            </w:r>
            <w:r w:rsidR="00674D3F" w:rsidRPr="002A4B41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95F" w14:textId="3DC73EA9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829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F01A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307" w14:textId="1FBBACCB" w:rsidR="00720D8E" w:rsidRPr="002A4B41" w:rsidRDefault="00674D3F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780" w14:textId="7DE0AD0D" w:rsidR="00720D8E" w:rsidRPr="002A4B41" w:rsidRDefault="00674D3F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A00A" w14:textId="2F5BCC9A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0BE" w14:textId="6FC4F39A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534E" w14:textId="71C25BF8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1F6" w14:textId="484F3134" w:rsidR="00720D8E" w:rsidRPr="002A4B41" w:rsidRDefault="00674D3F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C00E" w14:textId="211F7853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9B8" w14:textId="4F57D939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06E6" w14:textId="78354E13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216" w14:textId="30011E19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92B4" w14:textId="35EC6DD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864" w14:textId="4A3E92E4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D53EAE" w:rsidRPr="0058293F" w14:paraId="5C1FE7C7" w14:textId="77777777" w:rsidTr="002A4B41">
        <w:trPr>
          <w:trHeight w:val="3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F017" w14:textId="77777777" w:rsidR="00720D8E" w:rsidRPr="002A4B41" w:rsidRDefault="00720D8E" w:rsidP="0036694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471" w14:textId="5D962119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9B3F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291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76FB" w14:textId="6380A7FA" w:rsidR="00720D8E" w:rsidRPr="002A4B41" w:rsidRDefault="00674D3F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103" w14:textId="59B9113D" w:rsidR="00720D8E" w:rsidRPr="002A4B41" w:rsidRDefault="00674D3F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428" w14:textId="2BD72ED2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EB17" w14:textId="792C0A13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53D" w14:textId="298B684D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9D81" w14:textId="642D0CF0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4E7B" w14:textId="2F565185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EC0" w14:textId="1D82183C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BF7" w14:textId="22E88320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FC3" w14:textId="4CFB277C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F4D4" w14:textId="5A26971D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A33" w14:textId="15800FED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D53EAE" w:rsidRPr="0058293F" w14:paraId="1D7A8644" w14:textId="77777777" w:rsidTr="002A4B41">
        <w:trPr>
          <w:trHeight w:val="3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A3DF" w14:textId="77777777" w:rsidR="00720D8E" w:rsidRPr="002A4B41" w:rsidRDefault="00720D8E" w:rsidP="00366946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F0B" w14:textId="6CEFA926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1FC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01BC" w14:textId="7777777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42F" w14:textId="4138FD88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593" w14:textId="42632572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4D3" w14:textId="70A0547D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633" w14:textId="51D6239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A4F" w14:textId="1F202C27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2FD" w14:textId="304A94E8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907" w14:textId="383F5FB9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891" w14:textId="72481512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7983" w14:textId="525D3DB6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7394" w14:textId="5E1557CA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833" w14:textId="73D5D711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</w:t>
            </w:r>
            <w:r w:rsidR="00674D3F" w:rsidRPr="002A4B41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8A6" w14:textId="6DA89C96" w:rsidR="00720D8E" w:rsidRPr="002A4B41" w:rsidRDefault="00720D8E" w:rsidP="007F20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B41"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</w:tr>
    </w:tbl>
    <w:p w14:paraId="007DB001" w14:textId="788C189B" w:rsidR="00720D8E" w:rsidRDefault="00720D8E" w:rsidP="00720D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Табл.2 Коэффициенты распределения РЗЭ</w:t>
      </w:r>
    </w:p>
    <w:p w14:paraId="3ADF118F" w14:textId="0E3A3B76" w:rsidR="004E2430" w:rsidRDefault="004E2430" w:rsidP="00560D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20BF809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D6D1CC7" w14:textId="5BB6BB57" w:rsidR="00F00C46" w:rsidRPr="001D4DF6" w:rsidRDefault="001D4DF6" w:rsidP="00F00C46">
      <w:pPr>
        <w:pStyle w:val="a5"/>
        <w:numPr>
          <w:ilvl w:val="0"/>
          <w:numId w:val="3"/>
        </w:numPr>
        <w:rPr>
          <w:lang w:val="en-US"/>
        </w:rPr>
      </w:pPr>
      <w:r w:rsidRPr="001D4DF6">
        <w:rPr>
          <w:lang w:val="en-US"/>
        </w:rPr>
        <w:t>Sunao M</w:t>
      </w:r>
      <w:r>
        <w:rPr>
          <w:lang w:val="en-US"/>
        </w:rPr>
        <w:t>iyashita</w:t>
      </w:r>
      <w:r w:rsidRPr="001D4DF6">
        <w:rPr>
          <w:lang w:val="en-US"/>
        </w:rPr>
        <w:t>, Makoto Y</w:t>
      </w:r>
      <w:r>
        <w:rPr>
          <w:lang w:val="en-US"/>
        </w:rPr>
        <w:t>anaga</w:t>
      </w:r>
      <w:r w:rsidRPr="001D4DF6">
        <w:rPr>
          <w:lang w:val="en-US"/>
        </w:rPr>
        <w:t>, Isamu S</w:t>
      </w:r>
      <w:r>
        <w:rPr>
          <w:lang w:val="en-US"/>
        </w:rPr>
        <w:t>atoh,</w:t>
      </w:r>
      <w:r w:rsidRPr="001D4DF6">
        <w:rPr>
          <w:lang w:val="en-US"/>
        </w:rPr>
        <w:t xml:space="preserve"> Hideo S</w:t>
      </w:r>
      <w:r>
        <w:rPr>
          <w:lang w:val="en-US"/>
        </w:rPr>
        <w:t>uganuma</w:t>
      </w:r>
      <w:r w:rsidR="007A7836">
        <w:rPr>
          <w:lang w:val="en-US"/>
        </w:rPr>
        <w:t xml:space="preserve"> / </w:t>
      </w:r>
      <w:r w:rsidRPr="001D4DF6">
        <w:rPr>
          <w:lang w:val="en-US"/>
        </w:rPr>
        <w:t>Separation of Americium(III) from Europium(III) by Extraction</w:t>
      </w:r>
      <w:r>
        <w:rPr>
          <w:lang w:val="en-US"/>
        </w:rPr>
        <w:t xml:space="preserve"> </w:t>
      </w:r>
      <w:r w:rsidRPr="001D4DF6">
        <w:rPr>
          <w:lang w:val="en-US"/>
        </w:rPr>
        <w:t>Based on</w:t>
      </w:r>
      <w:r>
        <w:rPr>
          <w:lang w:val="en-US"/>
        </w:rPr>
        <w:t xml:space="preserve"> </w:t>
      </w:r>
      <w:r w:rsidRPr="001D4DF6">
        <w:rPr>
          <w:lang w:val="en-US"/>
        </w:rPr>
        <w:t>in situ</w:t>
      </w:r>
      <w:r>
        <w:rPr>
          <w:lang w:val="en-US"/>
        </w:rPr>
        <w:t xml:space="preserve"> </w:t>
      </w:r>
      <w:r w:rsidRPr="001D4DF6">
        <w:rPr>
          <w:lang w:val="en-US"/>
        </w:rPr>
        <w:t xml:space="preserve">Formation of </w:t>
      </w:r>
      <w:proofErr w:type="spellStart"/>
      <w:r w:rsidRPr="001D4DF6">
        <w:rPr>
          <w:lang w:val="en-US"/>
        </w:rPr>
        <w:t>Dioctylammonium</w:t>
      </w:r>
      <w:proofErr w:type="spellEnd"/>
      <w:r>
        <w:rPr>
          <w:lang w:val="en-US"/>
        </w:rPr>
        <w:t xml:space="preserve"> </w:t>
      </w:r>
      <w:proofErr w:type="spellStart"/>
      <w:r w:rsidRPr="001D4DF6">
        <w:rPr>
          <w:lang w:val="en-US"/>
        </w:rPr>
        <w:t>Dioctyldithiocarbamate</w:t>
      </w:r>
      <w:proofErr w:type="spellEnd"/>
      <w:r w:rsidRPr="001D4DF6">
        <w:rPr>
          <w:lang w:val="en-US"/>
        </w:rPr>
        <w:t xml:space="preserve"> Extractant</w:t>
      </w:r>
      <w:r w:rsidR="00F00C46" w:rsidRPr="00F00C46">
        <w:rPr>
          <w:lang w:val="en-US"/>
        </w:rPr>
        <w:t xml:space="preserve"> //</w:t>
      </w:r>
      <w:r w:rsidRPr="001D4DF6">
        <w:rPr>
          <w:lang w:val="en-US"/>
        </w:rPr>
        <w:t xml:space="preserve">Journal of </w:t>
      </w:r>
      <w:r>
        <w:rPr>
          <w:lang w:val="en-US"/>
        </w:rPr>
        <w:t>Nuclear Science and Technology</w:t>
      </w:r>
      <w:r w:rsidR="007A7836">
        <w:rPr>
          <w:lang w:val="en-US"/>
        </w:rPr>
        <w:t xml:space="preserve">. </w:t>
      </w:r>
      <w:r w:rsidR="00F00C46" w:rsidRPr="00F00C46">
        <w:rPr>
          <w:lang w:val="en-US"/>
        </w:rPr>
        <w:t>– 200</w:t>
      </w:r>
      <w:r>
        <w:rPr>
          <w:lang w:val="en-US"/>
        </w:rPr>
        <w:t>7</w:t>
      </w:r>
      <w:r w:rsidR="00F00C46" w:rsidRPr="00F00C46">
        <w:rPr>
          <w:lang w:val="en-US"/>
        </w:rPr>
        <w:t xml:space="preserve">. – </w:t>
      </w:r>
      <w:r>
        <w:rPr>
          <w:lang w:val="en-US"/>
        </w:rPr>
        <w:t>Vol</w:t>
      </w:r>
      <w:r w:rsidR="00F00C46" w:rsidRPr="00F00C46">
        <w:rPr>
          <w:lang w:val="en-US"/>
        </w:rPr>
        <w:t>.</w:t>
      </w:r>
      <w:r>
        <w:rPr>
          <w:lang w:val="en-US"/>
        </w:rPr>
        <w:t xml:space="preserve"> 44 </w:t>
      </w:r>
      <w:r w:rsidR="00F00C46" w:rsidRPr="00F00C46">
        <w:rPr>
          <w:lang w:val="en-US"/>
        </w:rPr>
        <w:t xml:space="preserve">– №. </w:t>
      </w:r>
      <w:r>
        <w:rPr>
          <w:lang w:val="en-US"/>
        </w:rPr>
        <w:t>2</w:t>
      </w:r>
      <w:r w:rsidR="00F00C46" w:rsidRPr="001D4DF6">
        <w:rPr>
          <w:lang w:val="en-US"/>
        </w:rPr>
        <w:t xml:space="preserve">. – </w:t>
      </w:r>
      <w:r w:rsidR="00F00C46">
        <w:t>С</w:t>
      </w:r>
      <w:r w:rsidR="00F00C46" w:rsidRPr="001D4DF6">
        <w:rPr>
          <w:lang w:val="en-US"/>
        </w:rPr>
        <w:t xml:space="preserve">. </w:t>
      </w:r>
      <w:r w:rsidRPr="001D4DF6">
        <w:rPr>
          <w:lang w:val="en-US"/>
        </w:rPr>
        <w:t>233</w:t>
      </w:r>
      <w:r w:rsidR="00F00C46" w:rsidRPr="001D4DF6">
        <w:rPr>
          <w:lang w:val="en-US"/>
        </w:rPr>
        <w:t>-</w:t>
      </w:r>
      <w:r w:rsidRPr="001D4DF6">
        <w:rPr>
          <w:lang w:val="en-US"/>
        </w:rPr>
        <w:t>237</w:t>
      </w:r>
      <w:r w:rsidR="00F00C46" w:rsidRPr="001D4DF6">
        <w:rPr>
          <w:lang w:val="en-US"/>
        </w:rPr>
        <w:t>.</w:t>
      </w:r>
    </w:p>
    <w:p w14:paraId="17BAD522" w14:textId="729E0E52" w:rsidR="00F00C46" w:rsidRPr="001D4DF6" w:rsidRDefault="001D4DF6" w:rsidP="001D4DF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1D4DF6">
        <w:rPr>
          <w:lang w:val="en-US"/>
        </w:rPr>
        <w:t>Kayron N. Tevepaugh, Janet Coonce Serene Tai1</w:t>
      </w:r>
      <w:r w:rsidR="007A7836">
        <w:rPr>
          <w:lang w:val="en-US"/>
        </w:rPr>
        <w:t>,</w:t>
      </w:r>
      <w:r w:rsidRPr="001D4DF6">
        <w:rPr>
          <w:lang w:val="en-US"/>
        </w:rPr>
        <w:t xml:space="preserve"> L</w:t>
      </w:r>
      <w:r>
        <w:rPr>
          <w:lang w:val="en-US"/>
        </w:rPr>
        <w:t>a</w:t>
      </w:r>
      <w:r w:rsidRPr="001D4DF6">
        <w:rPr>
          <w:lang w:val="en-US"/>
        </w:rPr>
        <w:t xml:space="preserve">titia H. </w:t>
      </w:r>
      <w:proofErr w:type="spellStart"/>
      <w:r w:rsidRPr="001D4DF6">
        <w:rPr>
          <w:lang w:val="en-US"/>
        </w:rPr>
        <w:t>Delmau</w:t>
      </w:r>
      <w:proofErr w:type="spellEnd"/>
      <w:r w:rsidR="007A7836">
        <w:rPr>
          <w:lang w:val="en-US"/>
        </w:rPr>
        <w:t>,</w:t>
      </w:r>
      <w:r>
        <w:rPr>
          <w:lang w:val="en-US"/>
        </w:rPr>
        <w:t xml:space="preserve"> </w:t>
      </w:r>
      <w:r w:rsidRPr="001D4DF6">
        <w:rPr>
          <w:lang w:val="en-US"/>
        </w:rPr>
        <w:t>Jesse D. Carrick</w:t>
      </w:r>
      <w:r w:rsidR="007A7836">
        <w:rPr>
          <w:lang w:val="en-US"/>
        </w:rPr>
        <w:t>,</w:t>
      </w:r>
      <w:r>
        <w:rPr>
          <w:lang w:val="en-US"/>
        </w:rPr>
        <w:t xml:space="preserve"> </w:t>
      </w:r>
      <w:r w:rsidRPr="001D4DF6">
        <w:rPr>
          <w:lang w:val="en-US"/>
        </w:rPr>
        <w:t>Dale D. Ensor</w:t>
      </w:r>
      <w:r w:rsidR="00F00C46" w:rsidRPr="00F00C46">
        <w:rPr>
          <w:lang w:val="en-US"/>
        </w:rPr>
        <w:t xml:space="preserve"> </w:t>
      </w:r>
      <w:r w:rsidR="007A7836">
        <w:rPr>
          <w:lang w:val="en-US"/>
        </w:rPr>
        <w:t>/</w:t>
      </w:r>
      <w:r w:rsidR="00F00C46" w:rsidRPr="00F00C46">
        <w:rPr>
          <w:lang w:val="en-US"/>
        </w:rPr>
        <w:t xml:space="preserve"> </w:t>
      </w:r>
      <w:r w:rsidR="007A7836" w:rsidRPr="007A7836">
        <w:rPr>
          <w:lang w:val="en-US"/>
        </w:rPr>
        <w:t>Chromatographic separation of americium from europium using bis-2,6-(5,6,7,8-tetrahydro-5,9,9-trimethyl-5,8-methano-1,2,4-benzotriazin-3-yl)pyridine</w:t>
      </w:r>
      <w:r w:rsidR="00F00C46" w:rsidRPr="00F00C46">
        <w:rPr>
          <w:lang w:val="en-US"/>
        </w:rPr>
        <w:t xml:space="preserve"> //</w:t>
      </w:r>
      <w:hyperlink r:id="rId10" w:history="1">
        <w:r w:rsidRPr="001D4DF6">
          <w:rPr>
            <w:lang w:val="en-US"/>
          </w:rPr>
          <w:t>Journal of Radioanalytical and Nuclear Chemistry</w:t>
        </w:r>
      </w:hyperlink>
      <w:r w:rsidR="00F00C46" w:rsidRPr="00F00C46">
        <w:rPr>
          <w:lang w:val="en-US"/>
        </w:rPr>
        <w:t>. – 20</w:t>
      </w:r>
      <w:r>
        <w:rPr>
          <w:lang w:val="en-US"/>
        </w:rPr>
        <w:t>17</w:t>
      </w:r>
      <w:r w:rsidR="00F00C46" w:rsidRPr="00F00C46">
        <w:rPr>
          <w:lang w:val="en-US"/>
        </w:rPr>
        <w:t xml:space="preserve">. – </w:t>
      </w:r>
      <w:r w:rsidR="007A7836">
        <w:rPr>
          <w:lang w:val="en-US"/>
        </w:rPr>
        <w:t>Vol</w:t>
      </w:r>
      <w:r w:rsidR="00F00C46" w:rsidRPr="00F00C46">
        <w:rPr>
          <w:lang w:val="en-US"/>
        </w:rPr>
        <w:t>. 3</w:t>
      </w:r>
      <w:r w:rsidR="007A7836">
        <w:rPr>
          <w:lang w:val="en-US"/>
        </w:rPr>
        <w:t>14</w:t>
      </w:r>
      <w:r w:rsidR="00F00C46" w:rsidRPr="00F00C46">
        <w:rPr>
          <w:lang w:val="en-US"/>
        </w:rPr>
        <w:t xml:space="preserve">. – </w:t>
      </w:r>
      <w:r w:rsidR="00F00C46">
        <w:t>С</w:t>
      </w:r>
      <w:r w:rsidR="00F00C46" w:rsidRPr="00F00C46">
        <w:rPr>
          <w:lang w:val="en-US"/>
        </w:rPr>
        <w:t>.</w:t>
      </w:r>
      <w:r w:rsidR="007A7836">
        <w:rPr>
          <w:lang w:val="en-US"/>
        </w:rPr>
        <w:t xml:space="preserve"> 371-376</w:t>
      </w:r>
      <w:r w:rsidR="00F00C46" w:rsidRPr="00F00C46">
        <w:rPr>
          <w:lang w:val="en-US"/>
        </w:rPr>
        <w:t>.</w:t>
      </w:r>
    </w:p>
    <w:sectPr w:rsidR="00F00C46" w:rsidRPr="001D4DF6" w:rsidSect="00450875">
      <w:pgSz w:w="11906" w:h="16838"/>
      <w:pgMar w:top="1276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54333"/>
    <w:multiLevelType w:val="hybridMultilevel"/>
    <w:tmpl w:val="518A7E16"/>
    <w:lvl w:ilvl="0" w:tplc="992CC3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334713">
    <w:abstractNumId w:val="1"/>
  </w:num>
  <w:num w:numId="2" w16cid:durableId="464156743">
    <w:abstractNumId w:val="2"/>
  </w:num>
  <w:num w:numId="3" w16cid:durableId="47205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CFE"/>
    <w:rsid w:val="00063966"/>
    <w:rsid w:val="00086081"/>
    <w:rsid w:val="000E4B38"/>
    <w:rsid w:val="00101A1C"/>
    <w:rsid w:val="00106375"/>
    <w:rsid w:val="00116478"/>
    <w:rsid w:val="00130241"/>
    <w:rsid w:val="00156B12"/>
    <w:rsid w:val="001D4DF6"/>
    <w:rsid w:val="001E61C2"/>
    <w:rsid w:val="001F0493"/>
    <w:rsid w:val="002264EE"/>
    <w:rsid w:val="0023307C"/>
    <w:rsid w:val="002A4B41"/>
    <w:rsid w:val="002B60D8"/>
    <w:rsid w:val="0031361E"/>
    <w:rsid w:val="0032745E"/>
    <w:rsid w:val="00391C38"/>
    <w:rsid w:val="003B76D6"/>
    <w:rsid w:val="00434F5A"/>
    <w:rsid w:val="00450875"/>
    <w:rsid w:val="004A26A3"/>
    <w:rsid w:val="004E2430"/>
    <w:rsid w:val="004F0EDF"/>
    <w:rsid w:val="00522BF1"/>
    <w:rsid w:val="00560DD5"/>
    <w:rsid w:val="0058293F"/>
    <w:rsid w:val="00590166"/>
    <w:rsid w:val="005B5730"/>
    <w:rsid w:val="00674D3F"/>
    <w:rsid w:val="0069427D"/>
    <w:rsid w:val="006F7A19"/>
    <w:rsid w:val="00720D8E"/>
    <w:rsid w:val="007670FF"/>
    <w:rsid w:val="00775389"/>
    <w:rsid w:val="00797838"/>
    <w:rsid w:val="007A7836"/>
    <w:rsid w:val="007C36D8"/>
    <w:rsid w:val="007D2039"/>
    <w:rsid w:val="007F2067"/>
    <w:rsid w:val="007F2744"/>
    <w:rsid w:val="00807B69"/>
    <w:rsid w:val="008168F8"/>
    <w:rsid w:val="0083198B"/>
    <w:rsid w:val="008323C5"/>
    <w:rsid w:val="00833192"/>
    <w:rsid w:val="008931BE"/>
    <w:rsid w:val="008C0D77"/>
    <w:rsid w:val="008C67E3"/>
    <w:rsid w:val="00903D82"/>
    <w:rsid w:val="00921D45"/>
    <w:rsid w:val="009A66DB"/>
    <w:rsid w:val="009B2F80"/>
    <w:rsid w:val="009B3300"/>
    <w:rsid w:val="009F3380"/>
    <w:rsid w:val="00A02163"/>
    <w:rsid w:val="00A02F73"/>
    <w:rsid w:val="00A15A1C"/>
    <w:rsid w:val="00A314FE"/>
    <w:rsid w:val="00AF5463"/>
    <w:rsid w:val="00B549B9"/>
    <w:rsid w:val="00B81982"/>
    <w:rsid w:val="00BF36F8"/>
    <w:rsid w:val="00BF4622"/>
    <w:rsid w:val="00C11A8D"/>
    <w:rsid w:val="00C94367"/>
    <w:rsid w:val="00CB0CCC"/>
    <w:rsid w:val="00CD00B1"/>
    <w:rsid w:val="00CF1962"/>
    <w:rsid w:val="00CF6AB0"/>
    <w:rsid w:val="00D22306"/>
    <w:rsid w:val="00D42542"/>
    <w:rsid w:val="00D53EAE"/>
    <w:rsid w:val="00D8121C"/>
    <w:rsid w:val="00E22189"/>
    <w:rsid w:val="00E74069"/>
    <w:rsid w:val="00EB1F49"/>
    <w:rsid w:val="00EC144F"/>
    <w:rsid w:val="00F00C46"/>
    <w:rsid w:val="00F26294"/>
    <w:rsid w:val="00F3301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7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76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-article-mastheadjournal-title">
    <w:name w:val="app-article-masthead__journal-title"/>
    <w:basedOn w:val="a0"/>
    <w:rsid w:val="001D4DF6"/>
  </w:style>
  <w:style w:type="character" w:styleId="ac">
    <w:name w:val="annotation reference"/>
    <w:basedOn w:val="a0"/>
    <w:uiPriority w:val="99"/>
    <w:semiHidden/>
    <w:unhideWhenUsed/>
    <w:rsid w:val="008331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331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33192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31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33192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B819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onova.s.2002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nk.springer.com/journal/109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 Domnikov</dc:creator>
  <cp:lastModifiedBy>Пользователь</cp:lastModifiedBy>
  <cp:revision>3</cp:revision>
  <dcterms:created xsi:type="dcterms:W3CDTF">2024-03-02T07:32:00Z</dcterms:created>
  <dcterms:modified xsi:type="dcterms:W3CDTF">2024-03-02T07:36:00Z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