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20A8" w14:textId="113F7212" w:rsidR="0044765B" w:rsidRDefault="0044765B" w:rsidP="00447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4765B">
        <w:rPr>
          <w:b/>
          <w:color w:val="000000"/>
        </w:rPr>
        <w:t>«2+1</w:t>
      </w:r>
      <w:r w:rsidRPr="00045221">
        <w:rPr>
          <w:b/>
          <w:color w:val="000000"/>
          <w:vertAlign w:val="subscript"/>
        </w:rPr>
        <w:t>Б</w:t>
      </w:r>
      <w:r w:rsidRPr="0044765B">
        <w:rPr>
          <w:b/>
          <w:color w:val="000000"/>
        </w:rPr>
        <w:t xml:space="preserve">» </w:t>
      </w:r>
      <w:r w:rsidR="00045221">
        <w:rPr>
          <w:b/>
          <w:color w:val="000000"/>
        </w:rPr>
        <w:t>т</w:t>
      </w:r>
      <w:r w:rsidRPr="0044765B">
        <w:rPr>
          <w:b/>
          <w:color w:val="000000"/>
        </w:rPr>
        <w:t>рикарбонильные комплексы технеция-99m и рения с N,N’</w:t>
      </w:r>
      <w:r w:rsidR="00045221" w:rsidRPr="0044765B">
        <w:rPr>
          <w:b/>
          <w:color w:val="000000"/>
        </w:rPr>
        <w:t>-</w:t>
      </w:r>
      <w:r w:rsidRPr="0044765B">
        <w:rPr>
          <w:b/>
          <w:color w:val="000000"/>
        </w:rPr>
        <w:t>бидентатными лигандами и метил-2-(</w:t>
      </w:r>
      <w:proofErr w:type="spellStart"/>
      <w:r w:rsidRPr="0044765B">
        <w:rPr>
          <w:b/>
          <w:color w:val="000000"/>
        </w:rPr>
        <w:t>додецлитио</w:t>
      </w:r>
      <w:proofErr w:type="spellEnd"/>
      <w:r w:rsidRPr="0044765B">
        <w:rPr>
          <w:b/>
          <w:color w:val="000000"/>
        </w:rPr>
        <w:t>)-6-изоцианогексаноатом</w:t>
      </w:r>
    </w:p>
    <w:p w14:paraId="4F9BAA64" w14:textId="470688D9" w:rsidR="0044765B" w:rsidRPr="00045221" w:rsidRDefault="0044765B" w:rsidP="00447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Кузьмин В.В.,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Мирославов А.Е</w:t>
      </w:r>
      <w:r w:rsidR="00045221">
        <w:rPr>
          <w:b/>
          <w:i/>
          <w:color w:val="000000"/>
        </w:rPr>
        <w:t>.,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  <w:vertAlign w:val="superscript"/>
        </w:rPr>
        <w:t>,3</w:t>
      </w:r>
      <w:r w:rsidRPr="00BF4622">
        <w:rPr>
          <w:b/>
          <w:color w:val="000000"/>
        </w:rPr>
        <w:t xml:space="preserve"> </w:t>
      </w:r>
      <w:r w:rsidR="00045221">
        <w:rPr>
          <w:b/>
          <w:i/>
          <w:color w:val="000000"/>
        </w:rPr>
        <w:t>Тюпина М.Ю.</w:t>
      </w:r>
      <w:r w:rsidR="00045221">
        <w:rPr>
          <w:b/>
          <w:i/>
          <w:color w:val="000000"/>
        </w:rPr>
        <w:t>,</w:t>
      </w:r>
      <w:r w:rsidR="00045221">
        <w:rPr>
          <w:b/>
          <w:i/>
          <w:color w:val="000000"/>
          <w:vertAlign w:val="superscript"/>
        </w:rPr>
        <w:t>1,</w:t>
      </w:r>
      <w:r w:rsidR="00045221">
        <w:rPr>
          <w:b/>
          <w:i/>
          <w:color w:val="000000"/>
          <w:vertAlign w:val="superscript"/>
        </w:rPr>
        <w:t>3</w:t>
      </w:r>
      <w:r w:rsidR="00045221" w:rsidRPr="00BF4622">
        <w:rPr>
          <w:b/>
          <w:color w:val="000000"/>
        </w:rPr>
        <w:t xml:space="preserve"> </w:t>
      </w:r>
      <w:r w:rsidR="00045221">
        <w:rPr>
          <w:b/>
          <w:i/>
          <w:color w:val="000000"/>
        </w:rPr>
        <w:t>Сахоненкова</w:t>
      </w:r>
      <w:r w:rsidR="00045221">
        <w:rPr>
          <w:b/>
          <w:i/>
          <w:color w:val="000000"/>
        </w:rPr>
        <w:t xml:space="preserve"> А.</w:t>
      </w:r>
      <w:r w:rsidR="00045221">
        <w:rPr>
          <w:b/>
          <w:i/>
          <w:color w:val="000000"/>
        </w:rPr>
        <w:t>П</w:t>
      </w:r>
      <w:r w:rsidR="00045221">
        <w:rPr>
          <w:b/>
          <w:i/>
          <w:color w:val="000000"/>
        </w:rPr>
        <w:t>.,</w:t>
      </w:r>
      <w:r w:rsidR="00045221" w:rsidRPr="003B76D6">
        <w:rPr>
          <w:b/>
          <w:i/>
          <w:color w:val="000000"/>
          <w:vertAlign w:val="superscript"/>
        </w:rPr>
        <w:t>1,</w:t>
      </w:r>
      <w:r w:rsidR="00045221" w:rsidRPr="00BF4622">
        <w:rPr>
          <w:b/>
          <w:i/>
          <w:color w:val="000000"/>
          <w:vertAlign w:val="superscript"/>
        </w:rPr>
        <w:t>2</w:t>
      </w:r>
      <w:r w:rsidR="00045221">
        <w:rPr>
          <w:b/>
          <w:i/>
          <w:color w:val="000000"/>
          <w:vertAlign w:val="superscript"/>
        </w:rPr>
        <w:t>,</w:t>
      </w:r>
      <w:r w:rsidR="00045221">
        <w:rPr>
          <w:b/>
          <w:i/>
          <w:color w:val="000000"/>
          <w:vertAlign w:val="superscript"/>
        </w:rPr>
        <w:t>3</w:t>
      </w:r>
      <w:r w:rsidR="00045221">
        <w:rPr>
          <w:b/>
          <w:i/>
          <w:color w:val="000000"/>
        </w:rPr>
        <w:t xml:space="preserve"> Хохлов М.Л</w:t>
      </w:r>
      <w:r w:rsidR="00045221">
        <w:rPr>
          <w:b/>
          <w:i/>
          <w:color w:val="000000"/>
        </w:rPr>
        <w:t>.,</w:t>
      </w:r>
      <w:r w:rsidR="00045221">
        <w:rPr>
          <w:b/>
          <w:i/>
          <w:color w:val="000000"/>
          <w:vertAlign w:val="superscript"/>
        </w:rPr>
        <w:t>1</w:t>
      </w:r>
    </w:p>
    <w:p w14:paraId="21E4A49B" w14:textId="72D46C39" w:rsidR="0044765B" w:rsidRDefault="00045221" w:rsidP="00447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Стажер</w:t>
      </w:r>
    </w:p>
    <w:p w14:paraId="5B8BA5D3" w14:textId="77777777" w:rsidR="0044765B" w:rsidRDefault="0044765B" w:rsidP="0044765B">
      <w:pPr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t xml:space="preserve"> </w:t>
      </w:r>
      <w:r>
        <w:rPr>
          <w:i/>
          <w:color w:val="000000"/>
        </w:rPr>
        <w:t>Радиевый институт им. В.Г. Хлопина, Санкт-Петербург, Россия</w:t>
      </w:r>
    </w:p>
    <w:p w14:paraId="17656F7D" w14:textId="77777777" w:rsidR="0044765B" w:rsidRDefault="0044765B" w:rsidP="0044765B">
      <w:pPr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 Санкт-Петербургский Государственный университет, химический факультет, Санкт-Петербург, Россия</w:t>
      </w:r>
    </w:p>
    <w:p w14:paraId="2972CE1A" w14:textId="77777777" w:rsidR="0044765B" w:rsidRDefault="0044765B" w:rsidP="0044765B">
      <w:pPr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 Озерский технологический институт – филиал НИЯУ МИФИ, Челябинская область, Озерск, Россия</w:t>
      </w:r>
    </w:p>
    <w:p w14:paraId="34597E0F" w14:textId="77777777" w:rsidR="0044765B" w:rsidRPr="00F138D6" w:rsidRDefault="0044765B" w:rsidP="00447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138D6">
        <w:rPr>
          <w:i/>
          <w:color w:val="000000"/>
          <w:lang w:val="en-US"/>
        </w:rPr>
        <w:t>E</w:t>
      </w:r>
      <w:r w:rsidRPr="00F138D6">
        <w:rPr>
          <w:i/>
          <w:color w:val="000000"/>
        </w:rPr>
        <w:t>-</w:t>
      </w:r>
      <w:r w:rsidRPr="00F138D6">
        <w:rPr>
          <w:i/>
          <w:color w:val="000000"/>
          <w:lang w:val="en-US"/>
        </w:rPr>
        <w:t>mail</w:t>
      </w:r>
      <w:r w:rsidRPr="00F138D6"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semirazz</w:t>
      </w:r>
      <w:proofErr w:type="spellEnd"/>
      <w:r w:rsidRPr="00F138D6">
        <w:rPr>
          <w:i/>
          <w:color w:val="000000"/>
          <w:u w:val="single"/>
        </w:rPr>
        <w:t>@</w:t>
      </w:r>
      <w:proofErr w:type="spellStart"/>
      <w:r>
        <w:rPr>
          <w:i/>
          <w:color w:val="000000"/>
          <w:u w:val="single"/>
          <w:lang w:val="en-US"/>
        </w:rPr>
        <w:t>yandex</w:t>
      </w:r>
      <w:proofErr w:type="spellEnd"/>
      <w:r w:rsidRPr="00F138D6"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US"/>
        </w:rPr>
        <w:t>ru</w:t>
      </w:r>
      <w:proofErr w:type="spellEnd"/>
    </w:p>
    <w:p w14:paraId="6845CB48" w14:textId="48154F3C" w:rsidR="00F138D6" w:rsidRPr="00F138D6" w:rsidRDefault="00045221" w:rsidP="00447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</w:t>
      </w:r>
      <w:r w:rsidR="00F138D6">
        <w:rPr>
          <w:color w:val="000000"/>
        </w:rPr>
        <w:t xml:space="preserve"> для ОФЭКТ диагностики миокарда </w:t>
      </w:r>
      <w:r>
        <w:rPr>
          <w:color w:val="000000"/>
        </w:rPr>
        <w:t xml:space="preserve">при изучении метаболизма </w:t>
      </w:r>
      <w:r w:rsidR="00F138D6">
        <w:rPr>
          <w:color w:val="000000"/>
        </w:rPr>
        <w:t>используют препараты, меченые изотопом йода-123</w:t>
      </w:r>
      <w:r w:rsidR="00F67A14" w:rsidRPr="00F67A14">
        <w:rPr>
          <w:color w:val="000000"/>
        </w:rPr>
        <w:t xml:space="preserve"> [1]</w:t>
      </w:r>
      <w:r w:rsidR="00F138D6">
        <w:rPr>
          <w:color w:val="000000"/>
        </w:rPr>
        <w:t>. Замена дорогостоящего йода-123 на более доступный технеций-99</w:t>
      </w:r>
      <w:r w:rsidR="00F138D6">
        <w:rPr>
          <w:color w:val="000000"/>
          <w:lang w:val="en-US"/>
        </w:rPr>
        <w:t>m</w:t>
      </w:r>
      <w:r w:rsidR="00F138D6">
        <w:rPr>
          <w:color w:val="000000"/>
        </w:rPr>
        <w:t xml:space="preserve"> является актуальной задачей</w:t>
      </w:r>
      <w:r w:rsidR="00845CB5">
        <w:rPr>
          <w:color w:val="000000"/>
        </w:rPr>
        <w:t xml:space="preserve">, но, к сожалению, таких </w:t>
      </w:r>
      <w:r w:rsidR="00F138D6">
        <w:rPr>
          <w:color w:val="000000"/>
        </w:rPr>
        <w:t xml:space="preserve">препаратов в клинической практике не существует. </w:t>
      </w:r>
    </w:p>
    <w:p w14:paraId="58946E15" w14:textId="211A3505" w:rsidR="0044765B" w:rsidRDefault="00845CB5" w:rsidP="00447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создания таких препаратов предполагается использовать </w:t>
      </w:r>
      <w:r w:rsidR="00F138D6">
        <w:rPr>
          <w:color w:val="000000"/>
        </w:rPr>
        <w:t>кислот</w:t>
      </w:r>
      <w:r>
        <w:rPr>
          <w:color w:val="000000"/>
        </w:rPr>
        <w:t>ы</w:t>
      </w:r>
      <w:r w:rsidR="00F138D6">
        <w:rPr>
          <w:color w:val="000000"/>
        </w:rPr>
        <w:t xml:space="preserve">, </w:t>
      </w:r>
      <w:r>
        <w:rPr>
          <w:color w:val="000000"/>
        </w:rPr>
        <w:t xml:space="preserve">которые </w:t>
      </w:r>
      <w:r w:rsidR="00F138D6">
        <w:rPr>
          <w:color w:val="000000"/>
        </w:rPr>
        <w:t>содержа</w:t>
      </w:r>
      <w:r>
        <w:rPr>
          <w:color w:val="000000"/>
        </w:rPr>
        <w:t>т</w:t>
      </w:r>
      <w:r w:rsidR="00F138D6">
        <w:rPr>
          <w:color w:val="000000"/>
        </w:rPr>
        <w:t xml:space="preserve"> радионуклидную метку</w:t>
      </w:r>
      <w:r>
        <w:rPr>
          <w:color w:val="000000"/>
        </w:rPr>
        <w:t xml:space="preserve">. Оптимальным выбором для кислот </w:t>
      </w:r>
      <w:r w:rsidR="00F138D6">
        <w:rPr>
          <w:color w:val="000000"/>
        </w:rPr>
        <w:t>являются линейные</w:t>
      </w:r>
      <w:r>
        <w:rPr>
          <w:color w:val="000000"/>
        </w:rPr>
        <w:t>, содержащие</w:t>
      </w:r>
      <w:r w:rsidR="00F138D6">
        <w:rPr>
          <w:color w:val="000000"/>
        </w:rPr>
        <w:t xml:space="preserve"> </w:t>
      </w:r>
      <w:r>
        <w:rPr>
          <w:color w:val="000000"/>
        </w:rPr>
        <w:t>гетероатом (например, серы)</w:t>
      </w:r>
      <w:r>
        <w:rPr>
          <w:color w:val="000000"/>
        </w:rPr>
        <w:t xml:space="preserve">, </w:t>
      </w:r>
      <w:r w:rsidR="00F138D6">
        <w:rPr>
          <w:color w:val="000000"/>
        </w:rPr>
        <w:t xml:space="preserve">и содержащие углеводородный радикал </w:t>
      </w:r>
      <w:r w:rsidR="00F138D6" w:rsidRPr="00F138D6">
        <w:rPr>
          <w:color w:val="000000"/>
        </w:rPr>
        <w:t>в β-положении</w:t>
      </w:r>
      <w:r w:rsidR="00F138D6">
        <w:rPr>
          <w:color w:val="000000"/>
        </w:rPr>
        <w:t xml:space="preserve">. </w:t>
      </w:r>
      <w:r w:rsidR="005413DB">
        <w:rPr>
          <w:color w:val="000000"/>
        </w:rPr>
        <w:t>В процессе работы была рассмотрена возможность введения метки технеция-99</w:t>
      </w:r>
      <w:r w:rsidR="005413DB">
        <w:rPr>
          <w:color w:val="000000"/>
          <w:lang w:val="en-US"/>
        </w:rPr>
        <w:t>m</w:t>
      </w:r>
      <w:r w:rsidR="005413DB">
        <w:rPr>
          <w:color w:val="000000"/>
        </w:rPr>
        <w:t xml:space="preserve"> с </w:t>
      </w:r>
      <w:proofErr w:type="gramStart"/>
      <w:r w:rsidR="005413DB">
        <w:rPr>
          <w:color w:val="000000"/>
          <w:lang w:val="en-US"/>
        </w:rPr>
        <w:t>N</w:t>
      </w:r>
      <w:r w:rsidR="005413DB" w:rsidRPr="005413DB">
        <w:rPr>
          <w:color w:val="000000"/>
        </w:rPr>
        <w:t>,</w:t>
      </w:r>
      <w:r w:rsidR="005413DB">
        <w:rPr>
          <w:color w:val="000000"/>
          <w:lang w:val="en-US"/>
        </w:rPr>
        <w:t>N</w:t>
      </w:r>
      <w:proofErr w:type="gramEnd"/>
      <w:r w:rsidR="005413DB" w:rsidRPr="005413DB">
        <w:rPr>
          <w:color w:val="000000"/>
        </w:rPr>
        <w:t>’</w:t>
      </w:r>
      <w:r w:rsidR="005413DB">
        <w:rPr>
          <w:color w:val="000000"/>
        </w:rPr>
        <w:t>-бидентатными лигандами</w:t>
      </w:r>
      <w:r w:rsidR="005413DB" w:rsidRPr="005413DB">
        <w:rPr>
          <w:color w:val="000000"/>
        </w:rPr>
        <w:t xml:space="preserve"> </w:t>
      </w:r>
      <w:r w:rsidR="005413DB">
        <w:rPr>
          <w:color w:val="000000"/>
        </w:rPr>
        <w:t xml:space="preserve">в молекулу </w:t>
      </w:r>
      <w:r w:rsidR="005413DB" w:rsidRPr="005413DB">
        <w:rPr>
          <w:color w:val="000000"/>
        </w:rPr>
        <w:t>метилов</w:t>
      </w:r>
      <w:r w:rsidR="005413DB">
        <w:rPr>
          <w:color w:val="000000"/>
        </w:rPr>
        <w:t>ого</w:t>
      </w:r>
      <w:r w:rsidR="005413DB" w:rsidRPr="005413DB">
        <w:rPr>
          <w:color w:val="000000"/>
        </w:rPr>
        <w:t xml:space="preserve"> эфир</w:t>
      </w:r>
      <w:r w:rsidR="005413DB">
        <w:rPr>
          <w:color w:val="000000"/>
        </w:rPr>
        <w:t>а</w:t>
      </w:r>
      <w:r w:rsidR="005413DB" w:rsidRPr="005413DB">
        <w:rPr>
          <w:color w:val="000000"/>
        </w:rPr>
        <w:t xml:space="preserve"> 2-(</w:t>
      </w:r>
      <w:proofErr w:type="spellStart"/>
      <w:r w:rsidR="005413DB" w:rsidRPr="005413DB">
        <w:rPr>
          <w:color w:val="000000"/>
        </w:rPr>
        <w:t>додецлитио</w:t>
      </w:r>
      <w:proofErr w:type="spellEnd"/>
      <w:r w:rsidR="005413DB" w:rsidRPr="005413DB">
        <w:rPr>
          <w:color w:val="000000"/>
        </w:rPr>
        <w:t>)-6-изоцианогексанановой кислоты</w:t>
      </w:r>
      <w:r w:rsidR="005413DB">
        <w:rPr>
          <w:color w:val="000000"/>
        </w:rPr>
        <w:t>.</w:t>
      </w:r>
    </w:p>
    <w:p w14:paraId="51500F2B" w14:textId="69202707" w:rsidR="005413DB" w:rsidRDefault="005413DB" w:rsidP="00447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введения технеция-99</w:t>
      </w:r>
      <w:r>
        <w:rPr>
          <w:color w:val="000000"/>
          <w:lang w:val="en-US"/>
        </w:rPr>
        <w:t>m</w:t>
      </w:r>
      <w:r w:rsidRPr="005413DB">
        <w:rPr>
          <w:color w:val="000000"/>
        </w:rPr>
        <w:t xml:space="preserve"> </w:t>
      </w:r>
      <w:r>
        <w:rPr>
          <w:color w:val="000000"/>
        </w:rPr>
        <w:t xml:space="preserve">был </w:t>
      </w:r>
      <w:r w:rsidR="00845CB5">
        <w:rPr>
          <w:color w:val="000000"/>
        </w:rPr>
        <w:t>использован</w:t>
      </w:r>
      <w:r>
        <w:rPr>
          <w:color w:val="000000"/>
        </w:rPr>
        <w:t xml:space="preserve"> «2+1</w:t>
      </w:r>
      <w:r w:rsidRPr="00845CB5">
        <w:rPr>
          <w:color w:val="000000"/>
          <w:vertAlign w:val="subscript"/>
        </w:rPr>
        <w:t>Б</w:t>
      </w:r>
      <w:r>
        <w:rPr>
          <w:color w:val="000000"/>
        </w:rPr>
        <w:t xml:space="preserve">», в </w:t>
      </w:r>
      <w:r w:rsidR="00845CB5">
        <w:rPr>
          <w:color w:val="000000"/>
        </w:rPr>
        <w:t>качестве</w:t>
      </w:r>
      <w:r w:rsidR="00845CB5">
        <w:rPr>
          <w:color w:val="000000"/>
        </w:rPr>
        <w:t xml:space="preserve"> </w:t>
      </w:r>
      <w:r>
        <w:rPr>
          <w:color w:val="000000"/>
        </w:rPr>
        <w:t>бидентатны</w:t>
      </w:r>
      <w:r w:rsidR="00845CB5">
        <w:rPr>
          <w:color w:val="000000"/>
        </w:rPr>
        <w:t>х</w:t>
      </w:r>
      <w:r>
        <w:rPr>
          <w:color w:val="000000"/>
        </w:rPr>
        <w:t xml:space="preserve"> лиганд</w:t>
      </w:r>
      <w:r w:rsidR="00845CB5">
        <w:rPr>
          <w:color w:val="000000"/>
        </w:rPr>
        <w:t>ов</w:t>
      </w:r>
      <w:r>
        <w:rPr>
          <w:color w:val="000000"/>
        </w:rPr>
        <w:t xml:space="preserve"> выступали </w:t>
      </w:r>
      <w:r w:rsidRPr="005413DB">
        <w:rPr>
          <w:color w:val="000000"/>
        </w:rPr>
        <w:t>2,2’-бипири</w:t>
      </w:r>
      <w:r w:rsidR="00845CB5">
        <w:rPr>
          <w:color w:val="000000"/>
        </w:rPr>
        <w:t>ди</w:t>
      </w:r>
      <w:r w:rsidRPr="005413DB">
        <w:rPr>
          <w:color w:val="000000"/>
        </w:rPr>
        <w:t>н и 1,10-фенантролин</w:t>
      </w:r>
      <w:r>
        <w:rPr>
          <w:color w:val="000000"/>
        </w:rPr>
        <w:t>, а монодентатны</w:t>
      </w:r>
      <w:r w:rsidR="00845CB5">
        <w:rPr>
          <w:color w:val="000000"/>
        </w:rPr>
        <w:t>м</w:t>
      </w:r>
      <w:r>
        <w:rPr>
          <w:color w:val="000000"/>
        </w:rPr>
        <w:t xml:space="preserve"> лигандом</w:t>
      </w:r>
      <w:r w:rsidR="00845CB5">
        <w:rPr>
          <w:color w:val="000000"/>
        </w:rPr>
        <w:t xml:space="preserve"> - </w:t>
      </w:r>
      <w:r w:rsidR="00845CB5" w:rsidRPr="005413DB">
        <w:rPr>
          <w:color w:val="000000"/>
        </w:rPr>
        <w:t>метилов</w:t>
      </w:r>
      <w:r w:rsidR="00845CB5">
        <w:rPr>
          <w:color w:val="000000"/>
        </w:rPr>
        <w:t>ый</w:t>
      </w:r>
      <w:r w:rsidR="00845CB5" w:rsidRPr="005413DB">
        <w:rPr>
          <w:color w:val="000000"/>
        </w:rPr>
        <w:t xml:space="preserve"> эфир 2-(</w:t>
      </w:r>
      <w:proofErr w:type="spellStart"/>
      <w:r w:rsidR="00845CB5" w:rsidRPr="005413DB">
        <w:rPr>
          <w:color w:val="000000"/>
        </w:rPr>
        <w:t>додецлитио</w:t>
      </w:r>
      <w:proofErr w:type="spellEnd"/>
      <w:r w:rsidR="00845CB5" w:rsidRPr="005413DB">
        <w:rPr>
          <w:color w:val="000000"/>
        </w:rPr>
        <w:t>)-6-изоцианогексанановой кислоты</w:t>
      </w:r>
      <w:r>
        <w:rPr>
          <w:color w:val="000000"/>
        </w:rPr>
        <w:t>.</w:t>
      </w:r>
    </w:p>
    <w:p w14:paraId="0762C1E9" w14:textId="7AAFFAAB" w:rsidR="005413DB" w:rsidRDefault="000A053E" w:rsidP="00372B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Cs/>
          <w:color w:val="000000"/>
        </w:rPr>
      </w:pPr>
      <w:r>
        <w:rPr>
          <w:color w:val="000000"/>
        </w:rPr>
        <w:t>И</w:t>
      </w:r>
      <w:r w:rsidR="00372BF6">
        <w:rPr>
          <w:color w:val="000000"/>
        </w:rPr>
        <w:t xml:space="preserve">сходным продуктом являлся </w:t>
      </w:r>
      <w:proofErr w:type="spellStart"/>
      <w:r w:rsidR="00372BF6">
        <w:rPr>
          <w:color w:val="000000"/>
        </w:rPr>
        <w:t>пентакарбонилхлорид</w:t>
      </w:r>
      <w:proofErr w:type="spellEnd"/>
      <w:r w:rsidR="00372BF6">
        <w:rPr>
          <w:color w:val="000000"/>
        </w:rPr>
        <w:t xml:space="preserve"> рения </w:t>
      </w:r>
      <w:r w:rsidR="005413DB" w:rsidRPr="005413DB">
        <w:rPr>
          <w:bCs/>
          <w:iCs/>
          <w:color w:val="000000"/>
        </w:rPr>
        <w:t>[</w:t>
      </w:r>
      <w:proofErr w:type="spellStart"/>
      <w:proofErr w:type="gramStart"/>
      <w:r w:rsidR="005413DB" w:rsidRPr="005413DB">
        <w:rPr>
          <w:bCs/>
          <w:iCs/>
          <w:color w:val="000000"/>
          <w:lang w:val="en-US"/>
        </w:rPr>
        <w:t>ReCl</w:t>
      </w:r>
      <w:proofErr w:type="spellEnd"/>
      <w:r w:rsidR="005413DB" w:rsidRPr="005413DB">
        <w:rPr>
          <w:bCs/>
          <w:iCs/>
          <w:color w:val="000000"/>
        </w:rPr>
        <w:t>(</w:t>
      </w:r>
      <w:proofErr w:type="gramEnd"/>
      <w:r w:rsidR="005413DB" w:rsidRPr="005413DB">
        <w:rPr>
          <w:bCs/>
          <w:iCs/>
          <w:color w:val="000000"/>
          <w:lang w:val="en-US"/>
        </w:rPr>
        <w:t>CO</w:t>
      </w:r>
      <w:r w:rsidR="005413DB" w:rsidRPr="005413DB">
        <w:rPr>
          <w:bCs/>
          <w:iCs/>
          <w:color w:val="000000"/>
        </w:rPr>
        <w:t>)</w:t>
      </w:r>
      <w:r w:rsidR="005413DB" w:rsidRPr="005413DB">
        <w:rPr>
          <w:bCs/>
          <w:iCs/>
          <w:color w:val="000000"/>
          <w:vertAlign w:val="subscript"/>
        </w:rPr>
        <w:t>5</w:t>
      </w:r>
      <w:r w:rsidR="005413DB" w:rsidRPr="005413DB">
        <w:rPr>
          <w:bCs/>
          <w:iCs/>
          <w:color w:val="000000"/>
        </w:rPr>
        <w:t>]</w:t>
      </w:r>
      <w:r w:rsidR="00372BF6">
        <w:rPr>
          <w:bCs/>
          <w:iCs/>
          <w:color w:val="000000"/>
        </w:rPr>
        <w:t xml:space="preserve"> </w:t>
      </w:r>
      <w:r>
        <w:rPr>
          <w:color w:val="000000"/>
        </w:rPr>
        <w:t>д</w:t>
      </w:r>
      <w:r>
        <w:rPr>
          <w:color w:val="000000"/>
        </w:rPr>
        <w:t xml:space="preserve">ля синтеза </w:t>
      </w:r>
      <w:r>
        <w:rPr>
          <w:color w:val="000000"/>
        </w:rPr>
        <w:t xml:space="preserve">реперных </w:t>
      </w:r>
      <w:r>
        <w:rPr>
          <w:color w:val="000000"/>
        </w:rPr>
        <w:t>комплексов с рением</w:t>
      </w:r>
      <w:r>
        <w:rPr>
          <w:color w:val="000000"/>
        </w:rPr>
        <w:t>.</w:t>
      </w:r>
      <w:r w:rsidR="00372BF6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Б</w:t>
      </w:r>
      <w:r w:rsidR="00372BF6">
        <w:rPr>
          <w:bCs/>
          <w:iCs/>
          <w:color w:val="000000"/>
        </w:rPr>
        <w:t>ыл</w:t>
      </w:r>
      <w:r>
        <w:rPr>
          <w:bCs/>
          <w:iCs/>
          <w:color w:val="000000"/>
        </w:rPr>
        <w:t>и</w:t>
      </w:r>
      <w:r w:rsidR="00372BF6">
        <w:rPr>
          <w:bCs/>
          <w:iCs/>
          <w:color w:val="000000"/>
        </w:rPr>
        <w:t xml:space="preserve"> синтезированы комплексы вида </w:t>
      </w:r>
      <w:r w:rsidR="00372BF6" w:rsidRPr="00372BF6">
        <w:rPr>
          <w:bCs/>
          <w:iCs/>
          <w:color w:val="000000"/>
        </w:rPr>
        <w:t>[</w:t>
      </w:r>
      <w:proofErr w:type="gramStart"/>
      <w:r w:rsidR="00372BF6" w:rsidRPr="00372BF6">
        <w:rPr>
          <w:bCs/>
          <w:iCs/>
          <w:color w:val="000000"/>
          <w:lang w:val="en-US"/>
        </w:rPr>
        <w:t>Re</w:t>
      </w:r>
      <w:r w:rsidR="00372BF6" w:rsidRPr="00372BF6">
        <w:rPr>
          <w:bCs/>
          <w:iCs/>
          <w:color w:val="000000"/>
        </w:rPr>
        <w:t>(</w:t>
      </w:r>
      <w:proofErr w:type="gramEnd"/>
      <w:r w:rsidR="00372BF6" w:rsidRPr="00372BF6">
        <w:rPr>
          <w:bCs/>
          <w:iCs/>
          <w:color w:val="000000"/>
          <w:lang w:val="en-US"/>
        </w:rPr>
        <w:t>CO</w:t>
      </w:r>
      <w:r w:rsidR="00372BF6" w:rsidRPr="00372BF6">
        <w:rPr>
          <w:bCs/>
          <w:iCs/>
          <w:color w:val="000000"/>
        </w:rPr>
        <w:t>)</w:t>
      </w:r>
      <w:r w:rsidR="00372BF6" w:rsidRPr="00372BF6">
        <w:rPr>
          <w:bCs/>
          <w:iCs/>
          <w:color w:val="000000"/>
          <w:vertAlign w:val="subscript"/>
        </w:rPr>
        <w:t>3</w:t>
      </w:r>
      <w:r w:rsidR="00372BF6" w:rsidRPr="00372BF6">
        <w:rPr>
          <w:bCs/>
          <w:iCs/>
          <w:color w:val="000000"/>
        </w:rPr>
        <w:t>(</w:t>
      </w:r>
      <w:r w:rsidR="00372BF6" w:rsidRPr="00372BF6">
        <w:rPr>
          <w:bCs/>
          <w:iCs/>
          <w:color w:val="000000"/>
          <w:lang w:val="en-US"/>
        </w:rPr>
        <w:t>N</w:t>
      </w:r>
      <w:r w:rsidR="00372BF6" w:rsidRPr="00372BF6">
        <w:rPr>
          <w:bCs/>
          <w:iCs/>
          <w:color w:val="000000"/>
        </w:rPr>
        <w:t>^</w:t>
      </w:r>
      <w:r w:rsidR="00372BF6" w:rsidRPr="00372BF6">
        <w:rPr>
          <w:bCs/>
          <w:iCs/>
          <w:color w:val="000000"/>
          <w:lang w:val="en-US"/>
        </w:rPr>
        <w:t>N</w:t>
      </w:r>
      <w:r w:rsidR="00372BF6" w:rsidRPr="00372BF6">
        <w:rPr>
          <w:bCs/>
          <w:iCs/>
          <w:color w:val="000000"/>
        </w:rPr>
        <w:t>)</w:t>
      </w:r>
      <w:r w:rsidR="00372BF6" w:rsidRPr="00372BF6">
        <w:rPr>
          <w:bCs/>
          <w:iCs/>
          <w:color w:val="000000"/>
          <w:lang w:val="en-US"/>
        </w:rPr>
        <w:t>CN</w:t>
      </w:r>
      <w:r w:rsidR="00372BF6" w:rsidRPr="00372BF6">
        <w:rPr>
          <w:bCs/>
          <w:iCs/>
          <w:color w:val="000000"/>
        </w:rPr>
        <w:t>(</w:t>
      </w:r>
      <w:r w:rsidR="00372BF6" w:rsidRPr="00372BF6">
        <w:rPr>
          <w:bCs/>
          <w:iCs/>
          <w:color w:val="000000"/>
          <w:lang w:val="en-US"/>
        </w:rPr>
        <w:t>CH</w:t>
      </w:r>
      <w:r w:rsidR="00372BF6" w:rsidRPr="00372BF6">
        <w:rPr>
          <w:bCs/>
          <w:iCs/>
          <w:color w:val="000000"/>
          <w:vertAlign w:val="subscript"/>
        </w:rPr>
        <w:t>2</w:t>
      </w:r>
      <w:r w:rsidR="00372BF6" w:rsidRPr="00372BF6">
        <w:rPr>
          <w:bCs/>
          <w:iCs/>
          <w:color w:val="000000"/>
        </w:rPr>
        <w:t>)</w:t>
      </w:r>
      <w:r w:rsidR="00372BF6" w:rsidRPr="00372BF6">
        <w:rPr>
          <w:bCs/>
          <w:iCs/>
          <w:color w:val="000000"/>
          <w:vertAlign w:val="subscript"/>
        </w:rPr>
        <w:t>4</w:t>
      </w:r>
      <w:r w:rsidR="00372BF6" w:rsidRPr="00372BF6">
        <w:rPr>
          <w:bCs/>
          <w:iCs/>
          <w:color w:val="000000"/>
          <w:lang w:val="en-US"/>
        </w:rPr>
        <w:t>CH</w:t>
      </w:r>
      <w:r w:rsidR="00372BF6" w:rsidRPr="00372BF6">
        <w:rPr>
          <w:bCs/>
          <w:iCs/>
          <w:color w:val="000000"/>
        </w:rPr>
        <w:t>(</w:t>
      </w:r>
      <w:r w:rsidR="00372BF6" w:rsidRPr="00372BF6">
        <w:rPr>
          <w:bCs/>
          <w:iCs/>
          <w:color w:val="000000"/>
          <w:lang w:val="en-US"/>
        </w:rPr>
        <w:t>COOMe</w:t>
      </w:r>
      <w:r w:rsidR="00372BF6" w:rsidRPr="00372BF6">
        <w:rPr>
          <w:bCs/>
          <w:iCs/>
          <w:color w:val="000000"/>
        </w:rPr>
        <w:t>)</w:t>
      </w:r>
      <w:r w:rsidR="00372BF6" w:rsidRPr="00372BF6">
        <w:rPr>
          <w:bCs/>
          <w:iCs/>
          <w:color w:val="000000"/>
          <w:lang w:val="en-US"/>
        </w:rPr>
        <w:t>SC</w:t>
      </w:r>
      <w:r w:rsidR="00372BF6" w:rsidRPr="00372BF6">
        <w:rPr>
          <w:bCs/>
          <w:iCs/>
          <w:color w:val="000000"/>
          <w:vertAlign w:val="subscript"/>
        </w:rPr>
        <w:t>10</w:t>
      </w:r>
      <w:r w:rsidR="00372BF6" w:rsidRPr="00372BF6">
        <w:rPr>
          <w:bCs/>
          <w:iCs/>
          <w:color w:val="000000"/>
          <w:lang w:val="en-US"/>
        </w:rPr>
        <w:t>H</w:t>
      </w:r>
      <w:r w:rsidR="00372BF6" w:rsidRPr="00372BF6">
        <w:rPr>
          <w:bCs/>
          <w:iCs/>
          <w:color w:val="000000"/>
          <w:vertAlign w:val="subscript"/>
        </w:rPr>
        <w:t>25</w:t>
      </w:r>
      <w:r w:rsidR="00372BF6" w:rsidRPr="00372BF6">
        <w:rPr>
          <w:bCs/>
          <w:iCs/>
          <w:color w:val="000000"/>
        </w:rPr>
        <w:t>]</w:t>
      </w:r>
      <w:proofErr w:type="spellStart"/>
      <w:r w:rsidR="00372BF6" w:rsidRPr="00372BF6">
        <w:rPr>
          <w:bCs/>
          <w:iCs/>
          <w:color w:val="000000"/>
          <w:lang w:val="en-US"/>
        </w:rPr>
        <w:t>ClO</w:t>
      </w:r>
      <w:proofErr w:type="spellEnd"/>
      <w:r w:rsidR="00372BF6" w:rsidRPr="00372BF6">
        <w:rPr>
          <w:bCs/>
          <w:iCs/>
          <w:color w:val="000000"/>
          <w:vertAlign w:val="subscript"/>
        </w:rPr>
        <w:t>4</w:t>
      </w:r>
      <w:r w:rsidR="00372BF6">
        <w:rPr>
          <w:bCs/>
          <w:iCs/>
          <w:color w:val="000000"/>
        </w:rPr>
        <w:t xml:space="preserve">, </w:t>
      </w:r>
      <w:r w:rsidR="00372BF6" w:rsidRPr="00372BF6">
        <w:rPr>
          <w:bCs/>
          <w:iCs/>
          <w:color w:val="000000"/>
        </w:rPr>
        <w:t xml:space="preserve">где </w:t>
      </w:r>
      <w:r w:rsidR="00372BF6" w:rsidRPr="00372BF6">
        <w:rPr>
          <w:bCs/>
          <w:iCs/>
          <w:color w:val="000000"/>
          <w:lang w:val="en-US"/>
        </w:rPr>
        <w:t>N</w:t>
      </w:r>
      <w:r w:rsidR="00372BF6" w:rsidRPr="00372BF6">
        <w:rPr>
          <w:bCs/>
          <w:iCs/>
          <w:color w:val="000000"/>
        </w:rPr>
        <w:t>^</w:t>
      </w:r>
      <w:r w:rsidR="00372BF6" w:rsidRPr="00372BF6">
        <w:rPr>
          <w:bCs/>
          <w:iCs/>
          <w:color w:val="000000"/>
          <w:lang w:val="en-US"/>
        </w:rPr>
        <w:t>N</w:t>
      </w:r>
      <w:r w:rsidR="00372BF6" w:rsidRPr="00372BF6">
        <w:rPr>
          <w:bCs/>
          <w:iCs/>
          <w:color w:val="000000"/>
        </w:rPr>
        <w:t xml:space="preserve"> = </w:t>
      </w:r>
      <w:proofErr w:type="spellStart"/>
      <w:r w:rsidR="00372BF6" w:rsidRPr="00372BF6">
        <w:rPr>
          <w:bCs/>
          <w:iCs/>
          <w:color w:val="000000"/>
          <w:lang w:val="en-US"/>
        </w:rPr>
        <w:t>bipy</w:t>
      </w:r>
      <w:proofErr w:type="spellEnd"/>
      <w:r w:rsidR="00372BF6" w:rsidRPr="00372BF6">
        <w:rPr>
          <w:bCs/>
          <w:iCs/>
          <w:color w:val="000000"/>
        </w:rPr>
        <w:t xml:space="preserve"> или </w:t>
      </w:r>
      <w:proofErr w:type="spellStart"/>
      <w:r w:rsidR="00372BF6">
        <w:rPr>
          <w:bCs/>
          <w:iCs/>
          <w:color w:val="000000"/>
          <w:lang w:val="en-US"/>
        </w:rPr>
        <w:t>phen</w:t>
      </w:r>
      <w:proofErr w:type="spellEnd"/>
      <w:r w:rsidR="00372BF6" w:rsidRPr="00372BF6">
        <w:rPr>
          <w:bCs/>
          <w:iCs/>
          <w:color w:val="000000"/>
        </w:rPr>
        <w:t xml:space="preserve">. </w:t>
      </w:r>
      <w:r w:rsidR="00372BF6">
        <w:rPr>
          <w:bCs/>
          <w:iCs/>
          <w:color w:val="000000"/>
        </w:rPr>
        <w:t>Полученные ИК спектры показали, что п</w:t>
      </w:r>
      <w:r w:rsidR="00372BF6" w:rsidRPr="00372BF6">
        <w:rPr>
          <w:bCs/>
          <w:iCs/>
          <w:color w:val="000000"/>
        </w:rPr>
        <w:t>олоса изоцианидной группы при 2214.1 см</w:t>
      </w:r>
      <w:r w:rsidR="00372BF6" w:rsidRPr="00372BF6">
        <w:rPr>
          <w:bCs/>
          <w:iCs/>
          <w:color w:val="000000"/>
          <w:vertAlign w:val="superscript"/>
        </w:rPr>
        <w:t>-1</w:t>
      </w:r>
      <w:r w:rsidR="00372BF6" w:rsidRPr="00372BF6">
        <w:rPr>
          <w:bCs/>
          <w:iCs/>
          <w:color w:val="000000"/>
        </w:rPr>
        <w:t xml:space="preserve"> сдвинута относительно полосы свободного лиганда в высокочастотную область на 65.5 см</w:t>
      </w:r>
      <w:r w:rsidR="00372BF6" w:rsidRPr="00372BF6">
        <w:rPr>
          <w:bCs/>
          <w:iCs/>
          <w:color w:val="000000"/>
          <w:vertAlign w:val="superscript"/>
        </w:rPr>
        <w:t>-1</w:t>
      </w:r>
      <w:r w:rsidR="00372BF6" w:rsidRPr="00372BF6">
        <w:rPr>
          <w:bCs/>
          <w:iCs/>
          <w:color w:val="000000"/>
        </w:rPr>
        <w:t xml:space="preserve">, что однозначно указывает на координацию </w:t>
      </w:r>
      <w:r w:rsidR="0081080D">
        <w:rPr>
          <w:bCs/>
          <w:iCs/>
          <w:color w:val="000000"/>
        </w:rPr>
        <w:t xml:space="preserve">группы </w:t>
      </w:r>
      <w:r w:rsidR="00372BF6" w:rsidRPr="00372BF6">
        <w:rPr>
          <w:bCs/>
          <w:iCs/>
          <w:color w:val="000000"/>
        </w:rPr>
        <w:t>к металлу.</w:t>
      </w:r>
    </w:p>
    <w:p w14:paraId="72B5C096" w14:textId="195CFA61" w:rsidR="00372BF6" w:rsidRPr="00372BF6" w:rsidRDefault="00372BF6" w:rsidP="00372B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Аналогично были получены комплексы технеция вида </w:t>
      </w:r>
      <w:r w:rsidRPr="00372BF6">
        <w:rPr>
          <w:bCs/>
          <w:iCs/>
          <w:color w:val="000000"/>
        </w:rPr>
        <w:t>[</w:t>
      </w:r>
      <w:r w:rsidRPr="00372BF6">
        <w:rPr>
          <w:bCs/>
          <w:iCs/>
          <w:color w:val="000000"/>
          <w:vertAlign w:val="superscript"/>
        </w:rPr>
        <w:t>99</w:t>
      </w:r>
      <w:proofErr w:type="spellStart"/>
      <w:proofErr w:type="gramStart"/>
      <w:r w:rsidRPr="00372BF6">
        <w:rPr>
          <w:bCs/>
          <w:iCs/>
          <w:color w:val="000000"/>
          <w:vertAlign w:val="superscript"/>
          <w:lang w:val="en-US"/>
        </w:rPr>
        <w:t>m</w:t>
      </w:r>
      <w:r w:rsidRPr="00372BF6">
        <w:rPr>
          <w:bCs/>
          <w:iCs/>
          <w:color w:val="000000"/>
          <w:lang w:val="en-US"/>
        </w:rPr>
        <w:t>Tc</w:t>
      </w:r>
      <w:proofErr w:type="spellEnd"/>
      <w:r w:rsidRPr="00372BF6">
        <w:rPr>
          <w:bCs/>
          <w:iCs/>
          <w:color w:val="000000"/>
        </w:rPr>
        <w:t>(</w:t>
      </w:r>
      <w:proofErr w:type="gramEnd"/>
      <w:r w:rsidRPr="00372BF6">
        <w:rPr>
          <w:bCs/>
          <w:iCs/>
          <w:color w:val="000000"/>
          <w:lang w:val="en-US"/>
        </w:rPr>
        <w:t>CO</w:t>
      </w:r>
      <w:r w:rsidRPr="00372BF6">
        <w:rPr>
          <w:bCs/>
          <w:iCs/>
          <w:color w:val="000000"/>
        </w:rPr>
        <w:t>)</w:t>
      </w:r>
      <w:r w:rsidRPr="00372BF6">
        <w:rPr>
          <w:bCs/>
          <w:iCs/>
          <w:color w:val="000000"/>
          <w:vertAlign w:val="subscript"/>
        </w:rPr>
        <w:t>3</w:t>
      </w:r>
      <w:r w:rsidRPr="00372BF6">
        <w:rPr>
          <w:bCs/>
          <w:iCs/>
          <w:color w:val="000000"/>
        </w:rPr>
        <w:t>(</w:t>
      </w:r>
      <w:r w:rsidRPr="00372BF6">
        <w:rPr>
          <w:bCs/>
          <w:iCs/>
          <w:color w:val="000000"/>
          <w:lang w:val="en-US"/>
        </w:rPr>
        <w:t>N</w:t>
      </w:r>
      <w:r w:rsidRPr="00372BF6">
        <w:rPr>
          <w:bCs/>
          <w:iCs/>
          <w:color w:val="000000"/>
        </w:rPr>
        <w:t>^</w:t>
      </w:r>
      <w:r w:rsidRPr="00372BF6">
        <w:rPr>
          <w:bCs/>
          <w:iCs/>
          <w:color w:val="000000"/>
          <w:lang w:val="en-US"/>
        </w:rPr>
        <w:t>N</w:t>
      </w:r>
      <w:r w:rsidRPr="00372BF6">
        <w:rPr>
          <w:bCs/>
          <w:iCs/>
          <w:color w:val="000000"/>
        </w:rPr>
        <w:t>)</w:t>
      </w:r>
      <w:r w:rsidRPr="00372BF6">
        <w:rPr>
          <w:bCs/>
          <w:iCs/>
          <w:color w:val="000000"/>
          <w:lang w:val="en-US"/>
        </w:rPr>
        <w:t>CN</w:t>
      </w:r>
      <w:r w:rsidRPr="00372BF6">
        <w:rPr>
          <w:bCs/>
          <w:iCs/>
          <w:color w:val="000000"/>
        </w:rPr>
        <w:t>(</w:t>
      </w:r>
      <w:r w:rsidRPr="00372BF6">
        <w:rPr>
          <w:bCs/>
          <w:iCs/>
          <w:color w:val="000000"/>
          <w:lang w:val="en-US"/>
        </w:rPr>
        <w:t>CH</w:t>
      </w:r>
      <w:r w:rsidRPr="00372BF6">
        <w:rPr>
          <w:bCs/>
          <w:iCs/>
          <w:color w:val="000000"/>
          <w:vertAlign w:val="subscript"/>
        </w:rPr>
        <w:t>2</w:t>
      </w:r>
      <w:r w:rsidRPr="00372BF6">
        <w:rPr>
          <w:bCs/>
          <w:iCs/>
          <w:color w:val="000000"/>
        </w:rPr>
        <w:t>)</w:t>
      </w:r>
      <w:r w:rsidRPr="00372BF6">
        <w:rPr>
          <w:bCs/>
          <w:iCs/>
          <w:color w:val="000000"/>
          <w:vertAlign w:val="subscript"/>
        </w:rPr>
        <w:t>4</w:t>
      </w:r>
      <w:r w:rsidRPr="00372BF6">
        <w:rPr>
          <w:bCs/>
          <w:iCs/>
          <w:color w:val="000000"/>
          <w:lang w:val="en-US"/>
        </w:rPr>
        <w:t>CH</w:t>
      </w:r>
      <w:r w:rsidRPr="00372BF6">
        <w:rPr>
          <w:bCs/>
          <w:iCs/>
          <w:color w:val="000000"/>
        </w:rPr>
        <w:t>(</w:t>
      </w:r>
      <w:r w:rsidRPr="00372BF6">
        <w:rPr>
          <w:bCs/>
          <w:iCs/>
          <w:color w:val="000000"/>
          <w:lang w:val="en-US"/>
        </w:rPr>
        <w:t>COOMe</w:t>
      </w:r>
      <w:r w:rsidRPr="00372BF6">
        <w:rPr>
          <w:bCs/>
          <w:iCs/>
          <w:color w:val="000000"/>
        </w:rPr>
        <w:t>)</w:t>
      </w:r>
      <w:r w:rsidRPr="00372BF6">
        <w:rPr>
          <w:bCs/>
          <w:iCs/>
          <w:color w:val="000000"/>
          <w:lang w:val="en-US"/>
        </w:rPr>
        <w:t>SC</w:t>
      </w:r>
      <w:r w:rsidRPr="00372BF6">
        <w:rPr>
          <w:bCs/>
          <w:iCs/>
          <w:color w:val="000000"/>
          <w:vertAlign w:val="subscript"/>
        </w:rPr>
        <w:t>10</w:t>
      </w:r>
      <w:r w:rsidRPr="00372BF6">
        <w:rPr>
          <w:bCs/>
          <w:iCs/>
          <w:color w:val="000000"/>
          <w:lang w:val="en-US"/>
        </w:rPr>
        <w:t>H</w:t>
      </w:r>
      <w:r w:rsidRPr="00372BF6">
        <w:rPr>
          <w:bCs/>
          <w:iCs/>
          <w:color w:val="000000"/>
          <w:vertAlign w:val="subscript"/>
        </w:rPr>
        <w:t>25</w:t>
      </w:r>
      <w:r w:rsidRPr="00372BF6">
        <w:rPr>
          <w:bCs/>
          <w:iCs/>
          <w:color w:val="000000"/>
        </w:rPr>
        <w:t>]</w:t>
      </w:r>
      <w:r w:rsidRPr="00372BF6">
        <w:rPr>
          <w:bCs/>
          <w:iCs/>
          <w:color w:val="000000"/>
          <w:vertAlign w:val="superscript"/>
        </w:rPr>
        <w:t>+</w:t>
      </w:r>
      <w:r w:rsidRPr="00372BF6">
        <w:rPr>
          <w:bCs/>
          <w:iCs/>
          <w:color w:val="000000"/>
        </w:rPr>
        <w:t xml:space="preserve">, где </w:t>
      </w:r>
      <w:r w:rsidRPr="00372BF6">
        <w:rPr>
          <w:bCs/>
          <w:iCs/>
          <w:color w:val="000000"/>
          <w:lang w:val="en-US"/>
        </w:rPr>
        <w:t>N</w:t>
      </w:r>
      <w:r w:rsidRPr="00372BF6">
        <w:rPr>
          <w:bCs/>
          <w:iCs/>
          <w:color w:val="000000"/>
        </w:rPr>
        <w:t>^</w:t>
      </w:r>
      <w:r w:rsidRPr="00372BF6">
        <w:rPr>
          <w:bCs/>
          <w:iCs/>
          <w:color w:val="000000"/>
          <w:lang w:val="en-US"/>
        </w:rPr>
        <w:t>N</w:t>
      </w:r>
      <w:r w:rsidRPr="00372BF6">
        <w:rPr>
          <w:bCs/>
          <w:iCs/>
          <w:color w:val="000000"/>
        </w:rPr>
        <w:t xml:space="preserve"> = </w:t>
      </w:r>
      <w:proofErr w:type="spellStart"/>
      <w:r w:rsidRPr="00372BF6">
        <w:rPr>
          <w:bCs/>
          <w:iCs/>
          <w:color w:val="000000"/>
          <w:lang w:val="en-US"/>
        </w:rPr>
        <w:t>bipy</w:t>
      </w:r>
      <w:proofErr w:type="spellEnd"/>
      <w:r w:rsidRPr="00372BF6">
        <w:rPr>
          <w:bCs/>
          <w:iCs/>
          <w:color w:val="000000"/>
        </w:rPr>
        <w:t xml:space="preserve"> или </w:t>
      </w:r>
      <w:proofErr w:type="spellStart"/>
      <w:r w:rsidRPr="00372BF6">
        <w:rPr>
          <w:bCs/>
          <w:iCs/>
          <w:color w:val="000000"/>
          <w:lang w:val="en-US"/>
        </w:rPr>
        <w:t>phen</w:t>
      </w:r>
      <w:proofErr w:type="spellEnd"/>
      <w:r>
        <w:rPr>
          <w:bCs/>
          <w:iCs/>
          <w:color w:val="000000"/>
          <w:vertAlign w:val="subscript"/>
        </w:rPr>
        <w:t xml:space="preserve">. </w:t>
      </w:r>
      <w:proofErr w:type="spellStart"/>
      <w:r w:rsidRPr="00372BF6">
        <w:rPr>
          <w:bCs/>
          <w:iCs/>
          <w:color w:val="000000"/>
        </w:rPr>
        <w:t>Радиохроматографический</w:t>
      </w:r>
      <w:proofErr w:type="spellEnd"/>
      <w:r w:rsidRPr="00372BF6">
        <w:rPr>
          <w:bCs/>
          <w:iCs/>
          <w:color w:val="000000"/>
        </w:rPr>
        <w:t xml:space="preserve"> анализ </w:t>
      </w:r>
      <w:proofErr w:type="spellStart"/>
      <w:r w:rsidRPr="00372BF6">
        <w:rPr>
          <w:bCs/>
          <w:iCs/>
          <w:color w:val="000000"/>
        </w:rPr>
        <w:t>бипиридильного</w:t>
      </w:r>
      <w:proofErr w:type="spellEnd"/>
      <w:r w:rsidRPr="00372BF6">
        <w:rPr>
          <w:bCs/>
          <w:iCs/>
          <w:color w:val="000000"/>
        </w:rPr>
        <w:t xml:space="preserve"> и </w:t>
      </w:r>
      <w:proofErr w:type="spellStart"/>
      <w:r w:rsidRPr="00372BF6">
        <w:rPr>
          <w:bCs/>
          <w:iCs/>
          <w:color w:val="000000"/>
        </w:rPr>
        <w:t>фенантролинового</w:t>
      </w:r>
      <w:proofErr w:type="spellEnd"/>
      <w:r w:rsidRPr="00372BF6">
        <w:rPr>
          <w:bCs/>
          <w:iCs/>
          <w:color w:val="000000"/>
        </w:rPr>
        <w:t xml:space="preserve"> комплексов показал, что их РХЧ составила 84.8 и 94.4%, соответственно. </w:t>
      </w:r>
      <w:r w:rsidR="0081080D">
        <w:rPr>
          <w:bCs/>
          <w:iCs/>
          <w:color w:val="000000"/>
        </w:rPr>
        <w:t xml:space="preserve">Определена липофильность </w:t>
      </w:r>
      <w:r w:rsidRPr="00372BF6">
        <w:rPr>
          <w:bCs/>
          <w:iCs/>
          <w:color w:val="000000"/>
        </w:rPr>
        <w:t>этих комплексов</w:t>
      </w:r>
      <w:r w:rsidR="0081080D">
        <w:rPr>
          <w:bCs/>
          <w:iCs/>
          <w:color w:val="000000"/>
        </w:rPr>
        <w:t xml:space="preserve"> с </w:t>
      </w:r>
      <w:r w:rsidR="0081080D" w:rsidRPr="005413DB">
        <w:rPr>
          <w:color w:val="000000"/>
        </w:rPr>
        <w:t>2,2’-бипири</w:t>
      </w:r>
      <w:r w:rsidR="0081080D">
        <w:rPr>
          <w:color w:val="000000"/>
        </w:rPr>
        <w:t>ди</w:t>
      </w:r>
      <w:r w:rsidR="0081080D" w:rsidRPr="005413DB">
        <w:rPr>
          <w:color w:val="000000"/>
        </w:rPr>
        <w:t>н</w:t>
      </w:r>
      <w:r w:rsidR="0081080D">
        <w:rPr>
          <w:color w:val="000000"/>
        </w:rPr>
        <w:t>ом</w:t>
      </w:r>
      <w:r w:rsidR="0081080D" w:rsidRPr="005413DB">
        <w:rPr>
          <w:color w:val="000000"/>
        </w:rPr>
        <w:t xml:space="preserve"> и 1,10-фенантролин</w:t>
      </w:r>
      <w:r w:rsidR="0081080D">
        <w:rPr>
          <w:color w:val="000000"/>
        </w:rPr>
        <w:t>ом</w:t>
      </w:r>
      <w:r w:rsidRPr="00372BF6">
        <w:rPr>
          <w:bCs/>
          <w:iCs/>
          <w:color w:val="000000"/>
        </w:rPr>
        <w:t xml:space="preserve">: </w:t>
      </w:r>
      <w:r w:rsidR="0081080D">
        <w:rPr>
          <w:bCs/>
          <w:iCs/>
          <w:color w:val="000000"/>
        </w:rPr>
        <w:t xml:space="preserve">значения </w:t>
      </w:r>
      <w:r w:rsidRPr="00372BF6">
        <w:rPr>
          <w:bCs/>
          <w:iCs/>
          <w:color w:val="000000"/>
        </w:rPr>
        <w:t>составили 0,724±0,023 и 0,749±0,022, соответственно</w:t>
      </w:r>
      <w:r>
        <w:rPr>
          <w:bCs/>
          <w:iCs/>
          <w:color w:val="000000"/>
        </w:rPr>
        <w:t xml:space="preserve">, что позволяет нам отнести данные комплексы к умеренно </w:t>
      </w:r>
      <w:proofErr w:type="spellStart"/>
      <w:r>
        <w:rPr>
          <w:bCs/>
          <w:iCs/>
          <w:color w:val="000000"/>
        </w:rPr>
        <w:t>липофильным</w:t>
      </w:r>
      <w:proofErr w:type="spellEnd"/>
      <w:r>
        <w:rPr>
          <w:bCs/>
          <w:iCs/>
          <w:color w:val="000000"/>
        </w:rPr>
        <w:t>.</w:t>
      </w:r>
    </w:p>
    <w:p w14:paraId="41AA3C7E" w14:textId="687BCCB0" w:rsidR="0044765B" w:rsidRPr="00F138D6" w:rsidRDefault="00045221" w:rsidP="00F138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bCs/>
          <w:color w:val="000000"/>
        </w:rPr>
      </w:pPr>
      <w:r>
        <w:rPr>
          <w:color w:val="000000"/>
        </w:rPr>
        <w:t>Таким образом,</w:t>
      </w:r>
      <w:r w:rsidR="0044765B">
        <w:rPr>
          <w:color w:val="000000"/>
        </w:rPr>
        <w:t xml:space="preserve"> впервые получены </w:t>
      </w:r>
      <w:r w:rsidR="0044765B" w:rsidRPr="0044765B">
        <w:rPr>
          <w:color w:val="000000"/>
        </w:rPr>
        <w:t>«2+1</w:t>
      </w:r>
      <w:r w:rsidR="0044765B" w:rsidRPr="0044765B">
        <w:rPr>
          <w:color w:val="000000"/>
          <w:vertAlign w:val="subscript"/>
        </w:rPr>
        <w:t>Б</w:t>
      </w:r>
      <w:r w:rsidR="0044765B" w:rsidRPr="0044765B">
        <w:rPr>
          <w:color w:val="000000"/>
        </w:rPr>
        <w:t>» трикарбонильные комплексы вида [</w:t>
      </w:r>
      <w:r w:rsidR="0044765B">
        <w:rPr>
          <w:color w:val="000000"/>
          <w:lang w:val="en-US"/>
        </w:rPr>
        <w:t>M</w:t>
      </w:r>
      <w:r w:rsidR="0044765B" w:rsidRPr="0044765B">
        <w:rPr>
          <w:color w:val="000000"/>
        </w:rPr>
        <w:t>(</w:t>
      </w:r>
      <w:r w:rsidR="0044765B" w:rsidRPr="0044765B">
        <w:rPr>
          <w:color w:val="000000"/>
          <w:lang w:val="en-US"/>
        </w:rPr>
        <w:t>CO</w:t>
      </w:r>
      <w:r w:rsidR="0044765B" w:rsidRPr="0044765B">
        <w:rPr>
          <w:color w:val="000000"/>
        </w:rPr>
        <w:t>)</w:t>
      </w:r>
      <w:r w:rsidR="0044765B" w:rsidRPr="0044765B">
        <w:rPr>
          <w:color w:val="000000"/>
          <w:vertAlign w:val="subscript"/>
        </w:rPr>
        <w:t>3</w:t>
      </w:r>
      <w:r w:rsidR="0044765B" w:rsidRPr="0044765B">
        <w:rPr>
          <w:color w:val="000000"/>
        </w:rPr>
        <w:t>(</w:t>
      </w:r>
      <w:r w:rsidR="0044765B" w:rsidRPr="0044765B">
        <w:rPr>
          <w:color w:val="000000"/>
          <w:lang w:val="en-US"/>
        </w:rPr>
        <w:t>N</w:t>
      </w:r>
      <w:r w:rsidR="0044765B" w:rsidRPr="0044765B">
        <w:rPr>
          <w:color w:val="000000"/>
        </w:rPr>
        <w:t>^</w:t>
      </w:r>
      <w:proofErr w:type="gramStart"/>
      <w:r w:rsidR="0044765B" w:rsidRPr="0044765B">
        <w:rPr>
          <w:color w:val="000000"/>
          <w:lang w:val="en-US"/>
        </w:rPr>
        <w:t>N</w:t>
      </w:r>
      <w:r w:rsidR="0044765B" w:rsidRPr="0044765B">
        <w:rPr>
          <w:color w:val="000000"/>
        </w:rPr>
        <w:t>)</w:t>
      </w:r>
      <w:r w:rsidR="0044765B" w:rsidRPr="0044765B">
        <w:rPr>
          <w:color w:val="000000"/>
          <w:lang w:val="en-US"/>
        </w:rPr>
        <w:t>CN</w:t>
      </w:r>
      <w:proofErr w:type="gramEnd"/>
      <w:r w:rsidR="0044765B" w:rsidRPr="0044765B">
        <w:rPr>
          <w:color w:val="000000"/>
        </w:rPr>
        <w:t>(</w:t>
      </w:r>
      <w:r w:rsidR="0044765B" w:rsidRPr="0044765B">
        <w:rPr>
          <w:color w:val="000000"/>
          <w:lang w:val="en-US"/>
        </w:rPr>
        <w:t>CH</w:t>
      </w:r>
      <w:r w:rsidR="0044765B" w:rsidRPr="0044765B">
        <w:rPr>
          <w:color w:val="000000"/>
          <w:vertAlign w:val="subscript"/>
        </w:rPr>
        <w:t>2</w:t>
      </w:r>
      <w:r w:rsidR="0044765B" w:rsidRPr="0044765B">
        <w:rPr>
          <w:color w:val="000000"/>
        </w:rPr>
        <w:t>)</w:t>
      </w:r>
      <w:r w:rsidR="0044765B" w:rsidRPr="0044765B">
        <w:rPr>
          <w:color w:val="000000"/>
          <w:vertAlign w:val="subscript"/>
        </w:rPr>
        <w:t>4</w:t>
      </w:r>
      <w:r w:rsidR="0044765B" w:rsidRPr="0044765B">
        <w:rPr>
          <w:color w:val="000000"/>
          <w:lang w:val="en-US"/>
        </w:rPr>
        <w:t>CH</w:t>
      </w:r>
      <w:r w:rsidR="0044765B" w:rsidRPr="0044765B">
        <w:rPr>
          <w:color w:val="000000"/>
        </w:rPr>
        <w:t>(</w:t>
      </w:r>
      <w:r w:rsidR="0044765B" w:rsidRPr="0044765B">
        <w:rPr>
          <w:color w:val="000000"/>
          <w:lang w:val="en-US"/>
        </w:rPr>
        <w:t>COOMe</w:t>
      </w:r>
      <w:r w:rsidR="0044765B" w:rsidRPr="0044765B">
        <w:rPr>
          <w:color w:val="000000"/>
        </w:rPr>
        <w:t>)</w:t>
      </w:r>
      <w:r w:rsidR="0044765B" w:rsidRPr="0044765B">
        <w:rPr>
          <w:color w:val="000000"/>
          <w:lang w:val="en-US"/>
        </w:rPr>
        <w:t>SC</w:t>
      </w:r>
      <w:r w:rsidR="0044765B" w:rsidRPr="0044765B">
        <w:rPr>
          <w:color w:val="000000"/>
          <w:vertAlign w:val="subscript"/>
        </w:rPr>
        <w:t>10</w:t>
      </w:r>
      <w:r w:rsidR="0044765B" w:rsidRPr="0044765B">
        <w:rPr>
          <w:color w:val="000000"/>
          <w:lang w:val="en-US"/>
        </w:rPr>
        <w:t>H</w:t>
      </w:r>
      <w:r w:rsidR="0044765B" w:rsidRPr="0044765B">
        <w:rPr>
          <w:color w:val="000000"/>
          <w:vertAlign w:val="subscript"/>
        </w:rPr>
        <w:t>25</w:t>
      </w:r>
      <w:r w:rsidR="0044765B" w:rsidRPr="0044765B">
        <w:rPr>
          <w:color w:val="000000"/>
        </w:rPr>
        <w:t>]</w:t>
      </w:r>
      <w:proofErr w:type="spellStart"/>
      <w:r w:rsidR="0044765B" w:rsidRPr="0044765B">
        <w:rPr>
          <w:color w:val="000000"/>
          <w:lang w:val="en-US"/>
        </w:rPr>
        <w:t>ClO</w:t>
      </w:r>
      <w:proofErr w:type="spellEnd"/>
      <w:r w:rsidR="0044765B" w:rsidRPr="0044765B">
        <w:rPr>
          <w:color w:val="000000"/>
          <w:vertAlign w:val="subscript"/>
        </w:rPr>
        <w:t>4</w:t>
      </w:r>
      <w:r w:rsidR="0044765B" w:rsidRPr="0044765B">
        <w:rPr>
          <w:color w:val="000000"/>
        </w:rPr>
        <w:t xml:space="preserve">, где </w:t>
      </w:r>
      <w:r w:rsidR="0044765B" w:rsidRPr="0044765B">
        <w:rPr>
          <w:color w:val="000000"/>
          <w:lang w:val="en-US"/>
        </w:rPr>
        <w:t>N</w:t>
      </w:r>
      <w:r w:rsidR="0044765B" w:rsidRPr="0044765B">
        <w:rPr>
          <w:color w:val="000000"/>
        </w:rPr>
        <w:t>^</w:t>
      </w:r>
      <w:r w:rsidR="0044765B" w:rsidRPr="0044765B">
        <w:rPr>
          <w:color w:val="000000"/>
          <w:lang w:val="en-US"/>
        </w:rPr>
        <w:t>N</w:t>
      </w:r>
      <w:r w:rsidR="0044765B" w:rsidRPr="0044765B">
        <w:rPr>
          <w:color w:val="000000"/>
        </w:rPr>
        <w:t xml:space="preserve"> = 2,2'-бипиридин (</w:t>
      </w:r>
      <w:proofErr w:type="spellStart"/>
      <w:r w:rsidR="0044765B" w:rsidRPr="0044765B">
        <w:rPr>
          <w:color w:val="000000"/>
          <w:lang w:val="en-US"/>
        </w:rPr>
        <w:t>bipy</w:t>
      </w:r>
      <w:proofErr w:type="spellEnd"/>
      <w:r w:rsidR="0044765B" w:rsidRPr="0044765B">
        <w:rPr>
          <w:color w:val="000000"/>
        </w:rPr>
        <w:t xml:space="preserve">) </w:t>
      </w:r>
      <w:r w:rsidR="0044765B">
        <w:rPr>
          <w:color w:val="000000"/>
        </w:rPr>
        <w:t>или</w:t>
      </w:r>
      <w:r w:rsidR="0044765B" w:rsidRPr="0044765B">
        <w:rPr>
          <w:color w:val="000000"/>
        </w:rPr>
        <w:t xml:space="preserve"> 1,10-</w:t>
      </w:r>
      <w:r w:rsidR="0044765B">
        <w:rPr>
          <w:color w:val="000000"/>
        </w:rPr>
        <w:t>фенантролин</w:t>
      </w:r>
      <w:r w:rsidR="0044765B" w:rsidRPr="0044765B">
        <w:rPr>
          <w:color w:val="000000"/>
        </w:rPr>
        <w:t xml:space="preserve"> (</w:t>
      </w:r>
      <w:proofErr w:type="spellStart"/>
      <w:r w:rsidR="0044765B" w:rsidRPr="0044765B">
        <w:rPr>
          <w:color w:val="000000"/>
          <w:lang w:val="en-US"/>
        </w:rPr>
        <w:t>phen</w:t>
      </w:r>
      <w:proofErr w:type="spellEnd"/>
      <w:r w:rsidR="0044765B" w:rsidRPr="0044765B">
        <w:rPr>
          <w:color w:val="000000"/>
        </w:rPr>
        <w:t xml:space="preserve">), </w:t>
      </w:r>
      <w:r w:rsidR="0044765B">
        <w:rPr>
          <w:color w:val="000000"/>
          <w:lang w:val="en-US"/>
        </w:rPr>
        <w:t>M</w:t>
      </w:r>
      <w:r w:rsidR="0044765B" w:rsidRPr="0044765B">
        <w:rPr>
          <w:color w:val="000000"/>
        </w:rPr>
        <w:t xml:space="preserve"> = </w:t>
      </w:r>
      <w:r w:rsidR="0044765B" w:rsidRPr="0044765B">
        <w:rPr>
          <w:color w:val="000000"/>
          <w:vertAlign w:val="superscript"/>
        </w:rPr>
        <w:t>99</w:t>
      </w:r>
      <w:proofErr w:type="spellStart"/>
      <w:r w:rsidR="0044765B" w:rsidRPr="0044765B">
        <w:rPr>
          <w:color w:val="000000"/>
          <w:vertAlign w:val="superscript"/>
          <w:lang w:val="en-US"/>
        </w:rPr>
        <w:t>m</w:t>
      </w:r>
      <w:r w:rsidR="0044765B" w:rsidRPr="0044765B">
        <w:rPr>
          <w:color w:val="000000"/>
          <w:lang w:val="en-US"/>
        </w:rPr>
        <w:t>Tc</w:t>
      </w:r>
      <w:proofErr w:type="spellEnd"/>
      <w:r w:rsidR="0044765B" w:rsidRPr="0044765B">
        <w:rPr>
          <w:color w:val="000000"/>
        </w:rPr>
        <w:t xml:space="preserve">, </w:t>
      </w:r>
      <w:r w:rsidR="0044765B" w:rsidRPr="0044765B">
        <w:rPr>
          <w:color w:val="000000"/>
          <w:lang w:val="en-US"/>
        </w:rPr>
        <w:t>Re</w:t>
      </w:r>
      <w:r w:rsidR="0044765B">
        <w:rPr>
          <w:color w:val="000000"/>
        </w:rPr>
        <w:t xml:space="preserve">. </w:t>
      </w:r>
      <w:r w:rsidR="0044765B" w:rsidRPr="0044765B">
        <w:rPr>
          <w:color w:val="000000"/>
        </w:rPr>
        <w:t xml:space="preserve">Комплексы рения выделены в индивидуальном виде и охарактеризованы методами </w:t>
      </w:r>
      <w:r w:rsidR="0044765B" w:rsidRPr="0044765B">
        <w:rPr>
          <w:color w:val="000000"/>
          <w:vertAlign w:val="superscript"/>
        </w:rPr>
        <w:t>1</w:t>
      </w:r>
      <w:r w:rsidR="0044765B" w:rsidRPr="0044765B">
        <w:rPr>
          <w:color w:val="000000"/>
          <w:lang w:val="en-US"/>
        </w:rPr>
        <w:t>H</w:t>
      </w:r>
      <w:r w:rsidR="0044765B" w:rsidRPr="0044765B">
        <w:rPr>
          <w:color w:val="000000"/>
        </w:rPr>
        <w:t xml:space="preserve"> ЯМР спектроскопии и ИК спектроскопии. Образование комплексов технеция-99</w:t>
      </w:r>
      <w:r w:rsidR="0044765B" w:rsidRPr="0044765B">
        <w:rPr>
          <w:color w:val="000000"/>
          <w:lang w:val="en-US"/>
        </w:rPr>
        <w:t>m</w:t>
      </w:r>
      <w:r w:rsidR="0044765B" w:rsidRPr="0044765B">
        <w:rPr>
          <w:color w:val="000000"/>
        </w:rPr>
        <w:t xml:space="preserve"> подтверждено с помощью ВЭЖХ. Измерена липофильность технециевых комплексов.</w:t>
      </w:r>
    </w:p>
    <w:p w14:paraId="3ADF8D4F" w14:textId="6D9CC9E1" w:rsidR="00341C07" w:rsidRDefault="00045221" w:rsidP="00447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В</w:t>
      </w:r>
      <w:r w:rsidRPr="00FC419D">
        <w:rPr>
          <w:i/>
          <w:iCs/>
          <w:color w:val="000000"/>
        </w:rPr>
        <w:t>ыполнено при финансовой поддержке Российского научного фонда № 22-13-00057.</w:t>
      </w:r>
    </w:p>
    <w:p w14:paraId="3873A204" w14:textId="77777777" w:rsidR="00045221" w:rsidRDefault="00045221" w:rsidP="00447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highlight w:val="yellow"/>
        </w:rPr>
      </w:pPr>
    </w:p>
    <w:p w14:paraId="2D3CD9E1" w14:textId="77777777" w:rsidR="0044765B" w:rsidRPr="00287FC4" w:rsidRDefault="0044765B" w:rsidP="004476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87FC4">
        <w:rPr>
          <w:b/>
          <w:color w:val="000000"/>
        </w:rPr>
        <w:t>Литература</w:t>
      </w:r>
    </w:p>
    <w:p w14:paraId="127F5FD6" w14:textId="77777777" w:rsidR="00287FC4" w:rsidRPr="00287FC4" w:rsidRDefault="00F67A14" w:rsidP="00045221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287FC4">
        <w:rPr>
          <w:color w:val="000000"/>
          <w:lang w:val="en-US"/>
        </w:rPr>
        <w:t>Uehara T. et al. Technetium-99m-Labeled Long Chain Fatty Acid Analogues Metabolized by β-Oxidation in the Heart // J. Med. Chem. 2007. Vol. 50, № 3. P. 543–549.</w:t>
      </w:r>
    </w:p>
    <w:sectPr w:rsidR="00287FC4" w:rsidRPr="00287FC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5466"/>
    <w:multiLevelType w:val="hybridMultilevel"/>
    <w:tmpl w:val="8712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11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65B"/>
    <w:rsid w:val="00045221"/>
    <w:rsid w:val="000A053E"/>
    <w:rsid w:val="00287FC4"/>
    <w:rsid w:val="00341C07"/>
    <w:rsid w:val="00372BF6"/>
    <w:rsid w:val="0044765B"/>
    <w:rsid w:val="005413DB"/>
    <w:rsid w:val="00777076"/>
    <w:rsid w:val="0079457E"/>
    <w:rsid w:val="0081080D"/>
    <w:rsid w:val="00845CB5"/>
    <w:rsid w:val="00A005CE"/>
    <w:rsid w:val="00A32747"/>
    <w:rsid w:val="00C85D7D"/>
    <w:rsid w:val="00D87E68"/>
    <w:rsid w:val="00DD1350"/>
    <w:rsid w:val="00F138D6"/>
    <w:rsid w:val="00F6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AA3F"/>
  <w15:chartTrackingRefBased/>
  <w15:docId w15:val="{DC18E1CC-8ED0-4EDF-BCCA-ECDDAA77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65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4765B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72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8C019-88D1-47B2-BFA2-B6CEF4CA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Тюпина Маргарита</cp:lastModifiedBy>
  <cp:revision>8</cp:revision>
  <dcterms:created xsi:type="dcterms:W3CDTF">2024-02-12T22:13:00Z</dcterms:created>
  <dcterms:modified xsi:type="dcterms:W3CDTF">2024-02-14T21:13:00Z</dcterms:modified>
</cp:coreProperties>
</file>