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83418" w14:textId="331AFEEF" w:rsidR="00DB1563" w:rsidRPr="001C0032" w:rsidRDefault="0070733C" w:rsidP="0070733C">
      <w:pPr>
        <w:jc w:val="center"/>
        <w:rPr>
          <w:b/>
          <w:bCs/>
        </w:rPr>
      </w:pPr>
      <w:r>
        <w:rPr>
          <w:b/>
          <w:bCs/>
        </w:rPr>
        <w:t>Устойчивость имитаторов металлических фаз, присутствующих в облучённом ядерном топливе, к окислению на воздухе и в азотной кислоте</w:t>
      </w:r>
    </w:p>
    <w:p w14:paraId="6B6352A9" w14:textId="0CA2308B" w:rsidR="00DB1563" w:rsidRPr="00246021" w:rsidRDefault="00DB1563" w:rsidP="0070733C">
      <w:pPr>
        <w:jc w:val="center"/>
        <w:rPr>
          <w:b/>
          <w:i/>
        </w:rPr>
      </w:pPr>
      <w:r w:rsidRPr="001C0032">
        <w:rPr>
          <w:b/>
          <w:i/>
        </w:rPr>
        <w:t>Волгин М.И.</w:t>
      </w:r>
      <w:r>
        <w:rPr>
          <w:b/>
          <w:i/>
          <w:vertAlign w:val="superscript"/>
        </w:rPr>
        <w:t>1,2</w:t>
      </w:r>
    </w:p>
    <w:p w14:paraId="5C670458" w14:textId="028CDF38" w:rsidR="00DB1563" w:rsidRPr="00BE67D8" w:rsidRDefault="0070733C" w:rsidP="0070733C">
      <w:pPr>
        <w:jc w:val="center"/>
        <w:rPr>
          <w:rFonts w:eastAsia="MS Mincho"/>
          <w:i/>
          <w:lang w:eastAsia="ja-JP"/>
        </w:rPr>
      </w:pPr>
      <w:r>
        <w:rPr>
          <w:rFonts w:eastAsia="MS Mincho"/>
          <w:i/>
          <w:lang w:eastAsia="ja-JP"/>
        </w:rPr>
        <w:t>Студент, 6</w:t>
      </w:r>
      <w:r w:rsidR="00DB1563" w:rsidRPr="00BE67D8">
        <w:rPr>
          <w:rFonts w:eastAsia="MS Mincho"/>
          <w:i/>
          <w:lang w:eastAsia="ja-JP"/>
        </w:rPr>
        <w:t xml:space="preserve"> курс </w:t>
      </w:r>
      <w:proofErr w:type="spellStart"/>
      <w:r w:rsidR="00DB1563" w:rsidRPr="00BE67D8">
        <w:rPr>
          <w:rFonts w:eastAsia="MS Mincho"/>
          <w:i/>
          <w:lang w:eastAsia="ja-JP"/>
        </w:rPr>
        <w:t>специалитета</w:t>
      </w:r>
      <w:proofErr w:type="spellEnd"/>
    </w:p>
    <w:p w14:paraId="771E93FC" w14:textId="1F691B17" w:rsidR="00DB1563" w:rsidRDefault="00DB1563" w:rsidP="0070733C">
      <w:pPr>
        <w:jc w:val="center"/>
        <w:rPr>
          <w:rFonts w:eastAsia="MS Mincho"/>
          <w:i/>
          <w:color w:val="3B3838"/>
          <w:shd w:val="clear" w:color="auto" w:fill="FFFFFF"/>
          <w:lang w:eastAsia="ja-JP"/>
        </w:rPr>
      </w:pPr>
      <w:r w:rsidRPr="00BE67D8">
        <w:rPr>
          <w:rFonts w:eastAsia="MS Mincho"/>
          <w:i/>
          <w:color w:val="3B3838"/>
          <w:shd w:val="clear" w:color="auto" w:fill="FFFFFF"/>
          <w:vertAlign w:val="superscript"/>
          <w:lang w:eastAsia="ja-JP"/>
        </w:rPr>
        <w:t>1</w:t>
      </w:r>
      <w:r w:rsidRPr="00BE67D8">
        <w:rPr>
          <w:rFonts w:eastAsia="MS Mincho"/>
          <w:i/>
          <w:color w:val="3B3838"/>
          <w:shd w:val="clear" w:color="auto" w:fill="FFFFFF"/>
          <w:lang w:eastAsia="ja-JP"/>
        </w:rPr>
        <w:t xml:space="preserve">Московский государственный университет имени </w:t>
      </w:r>
      <w:proofErr w:type="spellStart"/>
      <w:r w:rsidRPr="00BE67D8">
        <w:rPr>
          <w:rFonts w:eastAsia="MS Mincho"/>
          <w:i/>
          <w:color w:val="3B3838"/>
          <w:shd w:val="clear" w:color="auto" w:fill="FFFFFF"/>
          <w:lang w:eastAsia="ja-JP"/>
        </w:rPr>
        <w:t>М.В.Ломоносова</w:t>
      </w:r>
      <w:proofErr w:type="spellEnd"/>
      <w:r w:rsidRPr="00BE67D8">
        <w:rPr>
          <w:rFonts w:eastAsia="MS Mincho"/>
          <w:i/>
          <w:color w:val="3B3838"/>
          <w:shd w:val="clear" w:color="auto" w:fill="FFFFFF"/>
          <w:lang w:eastAsia="ja-JP"/>
        </w:rPr>
        <w:t>, химический факультет, Москва, Россия</w:t>
      </w:r>
    </w:p>
    <w:p w14:paraId="6B201997" w14:textId="57E23992" w:rsidR="00DB1563" w:rsidRPr="00BE67D8" w:rsidRDefault="00EA3336" w:rsidP="0070733C">
      <w:pPr>
        <w:jc w:val="center"/>
        <w:rPr>
          <w:rFonts w:eastAsia="MS Mincho"/>
          <w:i/>
          <w:color w:val="3B3838"/>
          <w:shd w:val="clear" w:color="auto" w:fill="FFFFFF"/>
          <w:lang w:eastAsia="ja-JP"/>
        </w:rPr>
      </w:pPr>
      <w:r w:rsidRPr="00EA3336">
        <w:rPr>
          <w:rFonts w:eastAsia="MS Mincho"/>
          <w:i/>
          <w:color w:val="3B3838"/>
          <w:shd w:val="clear" w:color="auto" w:fill="FFFFFF"/>
          <w:vertAlign w:val="superscript"/>
          <w:lang w:eastAsia="ja-JP"/>
        </w:rPr>
        <w:t>2</w:t>
      </w:r>
      <w:r w:rsidR="00DB1563">
        <w:rPr>
          <w:rFonts w:eastAsia="MS Mincho"/>
          <w:i/>
          <w:color w:val="3B3838"/>
          <w:shd w:val="clear" w:color="auto" w:fill="FFFFFF"/>
          <w:lang w:eastAsia="ja-JP"/>
        </w:rPr>
        <w:t>ИФХЭ РАН, Россия 119071, г. Москва, Ленинский проспект, д.31, корп. 4;</w:t>
      </w:r>
    </w:p>
    <w:p w14:paraId="49829730" w14:textId="63B7D303" w:rsidR="00DB1563" w:rsidRPr="000E35F9" w:rsidRDefault="00DB1563" w:rsidP="0070733C">
      <w:pPr>
        <w:jc w:val="center"/>
        <w:rPr>
          <w:rFonts w:eastAsia="MS Mincho"/>
          <w:i/>
          <w:color w:val="3B3838"/>
          <w:shd w:val="clear" w:color="auto" w:fill="FFFFFF"/>
          <w:lang w:val="en-US" w:eastAsia="ja-JP"/>
        </w:rPr>
      </w:pPr>
      <w:r w:rsidRPr="00BE67D8">
        <w:rPr>
          <w:rFonts w:eastAsia="MS Mincho"/>
          <w:i/>
          <w:iCs/>
          <w:color w:val="3B3838"/>
          <w:shd w:val="clear" w:color="auto" w:fill="FFFFFF"/>
          <w:lang w:val="en-US" w:eastAsia="ja-JP"/>
        </w:rPr>
        <w:t>E</w:t>
      </w:r>
      <w:r w:rsidRPr="000E35F9">
        <w:rPr>
          <w:rFonts w:eastAsia="MS Mincho"/>
          <w:i/>
          <w:iCs/>
          <w:color w:val="3B3838"/>
          <w:shd w:val="clear" w:color="auto" w:fill="FFFFFF"/>
          <w:lang w:val="en-US" w:eastAsia="ja-JP"/>
        </w:rPr>
        <w:t>–</w:t>
      </w:r>
      <w:r w:rsidRPr="00BE67D8">
        <w:rPr>
          <w:rFonts w:eastAsia="MS Mincho"/>
          <w:i/>
          <w:iCs/>
          <w:color w:val="3B3838"/>
          <w:shd w:val="clear" w:color="auto" w:fill="FFFFFF"/>
          <w:lang w:val="en-US" w:eastAsia="ja-JP"/>
        </w:rPr>
        <w:t>mail</w:t>
      </w:r>
      <w:r w:rsidRPr="000E35F9">
        <w:rPr>
          <w:rFonts w:eastAsia="MS Mincho"/>
          <w:i/>
          <w:iCs/>
          <w:color w:val="3B3838"/>
          <w:u w:val="single"/>
          <w:shd w:val="clear" w:color="auto" w:fill="FFFFFF"/>
          <w:lang w:val="en-US" w:eastAsia="ja-JP"/>
        </w:rPr>
        <w:t xml:space="preserve"> </w:t>
      </w:r>
      <w:r w:rsidRPr="00BE67D8">
        <w:rPr>
          <w:rFonts w:eastAsia="MS Mincho"/>
          <w:i/>
          <w:iCs/>
          <w:color w:val="3B3838"/>
          <w:u w:val="single"/>
          <w:shd w:val="clear" w:color="auto" w:fill="FFFFFF"/>
          <w:lang w:val="en-US" w:eastAsia="ja-JP"/>
        </w:rPr>
        <w:t>forfschool</w:t>
      </w:r>
      <w:r w:rsidRPr="000E35F9">
        <w:rPr>
          <w:rFonts w:eastAsia="MS Mincho"/>
          <w:i/>
          <w:iCs/>
          <w:color w:val="3B3838"/>
          <w:u w:val="single"/>
          <w:shd w:val="clear" w:color="auto" w:fill="FFFFFF"/>
          <w:lang w:val="en-US" w:eastAsia="ja-JP"/>
        </w:rPr>
        <w:t>@</w:t>
      </w:r>
      <w:r w:rsidRPr="00BE67D8">
        <w:rPr>
          <w:rFonts w:eastAsia="MS Mincho"/>
          <w:i/>
          <w:iCs/>
          <w:color w:val="3B3838"/>
          <w:u w:val="single"/>
          <w:shd w:val="clear" w:color="auto" w:fill="FFFFFF"/>
          <w:lang w:val="en-US" w:eastAsia="ja-JP"/>
        </w:rPr>
        <w:t>mail</w:t>
      </w:r>
      <w:r w:rsidRPr="000E35F9">
        <w:rPr>
          <w:rFonts w:eastAsia="MS Mincho"/>
          <w:i/>
          <w:iCs/>
          <w:color w:val="3B3838"/>
          <w:u w:val="single"/>
          <w:shd w:val="clear" w:color="auto" w:fill="FFFFFF"/>
          <w:lang w:val="en-US" w:eastAsia="ja-JP"/>
        </w:rPr>
        <w:t>.</w:t>
      </w:r>
      <w:r w:rsidRPr="00BE67D8">
        <w:rPr>
          <w:rFonts w:eastAsia="MS Mincho"/>
          <w:i/>
          <w:iCs/>
          <w:color w:val="3B3838"/>
          <w:u w:val="single"/>
          <w:shd w:val="clear" w:color="auto" w:fill="FFFFFF"/>
          <w:lang w:val="en-US" w:eastAsia="ja-JP"/>
        </w:rPr>
        <w:t>ru</w:t>
      </w:r>
    </w:p>
    <w:p w14:paraId="5E0B0C12" w14:textId="2D52C930" w:rsidR="0070733C" w:rsidRDefault="008564A5" w:rsidP="0070733C">
      <w:pPr>
        <w:pStyle w:val="aa"/>
        <w:shd w:val="clear" w:color="auto" w:fill="FFFFFF"/>
        <w:spacing w:before="0" w:beforeAutospacing="0" w:after="0" w:afterAutospacing="0"/>
        <w:ind w:firstLine="397"/>
        <w:jc w:val="both"/>
      </w:pPr>
      <w:r w:rsidRPr="008564A5">
        <w:t xml:space="preserve">Большая часть нарабатываемых в облученном ядерном топливе благородных металлов (БМ) оказывается включена в металлические фазы, называемые «белыми включениями». В зависимости от вида топлива «белые включения» могут иметь разную природу: для UO2 характерен пятикомпонентный сплав </w:t>
      </w:r>
      <w:proofErr w:type="spellStart"/>
      <w:r w:rsidRPr="008564A5">
        <w:t>Mo</w:t>
      </w:r>
      <w:proofErr w:type="spellEnd"/>
      <w:r w:rsidRPr="008564A5">
        <w:t>–</w:t>
      </w:r>
      <w:proofErr w:type="spellStart"/>
      <w:r w:rsidRPr="008564A5">
        <w:t>Tc</w:t>
      </w:r>
      <w:proofErr w:type="spellEnd"/>
      <w:r w:rsidRPr="008564A5">
        <w:t>–</w:t>
      </w:r>
      <w:proofErr w:type="spellStart"/>
      <w:r w:rsidRPr="008564A5">
        <w:t>Ru</w:t>
      </w:r>
      <w:proofErr w:type="spellEnd"/>
      <w:r w:rsidRPr="008564A5">
        <w:t>–</w:t>
      </w:r>
      <w:proofErr w:type="spellStart"/>
      <w:r w:rsidRPr="008564A5">
        <w:t>Rh</w:t>
      </w:r>
      <w:proofErr w:type="spellEnd"/>
      <w:r w:rsidRPr="008564A5">
        <w:t>–</w:t>
      </w:r>
      <w:proofErr w:type="spellStart"/>
      <w:r w:rsidRPr="008564A5">
        <w:t>Pd</w:t>
      </w:r>
      <w:proofErr w:type="spellEnd"/>
      <w:r w:rsidRPr="008564A5">
        <w:t xml:space="preserve"> (ε-фаза), для смешанного оксидного топлива дополнительно появляется фаза сплава </w:t>
      </w:r>
      <w:proofErr w:type="spellStart"/>
      <w:r w:rsidRPr="008564A5">
        <w:t>Pd-Te</w:t>
      </w:r>
      <w:proofErr w:type="spellEnd"/>
      <w:r w:rsidRPr="008564A5">
        <w:t xml:space="preserve">, а в нитридном топливе образуются </w:t>
      </w:r>
      <w:proofErr w:type="spellStart"/>
      <w:r w:rsidRPr="008564A5">
        <w:t>интерметаллиды</w:t>
      </w:r>
      <w:proofErr w:type="spellEnd"/>
      <w:r w:rsidRPr="008564A5">
        <w:t xml:space="preserve"> U(БМ)</w:t>
      </w:r>
      <w:r w:rsidRPr="008564A5">
        <w:rPr>
          <w:vertAlign w:val="subscript"/>
        </w:rPr>
        <w:t>3</w:t>
      </w:r>
      <w:r w:rsidRPr="008564A5">
        <w:t>. Известно, что данные компоненты отработавшего ядерного топлива образуют в ходе растворения осадки, содержащие ценные компоненты с одной стороны и осложняющие переработку топлива с другой.</w:t>
      </w:r>
    </w:p>
    <w:p w14:paraId="68DB0573" w14:textId="52650FF9" w:rsidR="0070733C" w:rsidRDefault="008564A5" w:rsidP="0070733C">
      <w:pPr>
        <w:pStyle w:val="aa"/>
        <w:shd w:val="clear" w:color="auto" w:fill="FFFFFF"/>
        <w:spacing w:before="0" w:beforeAutospacing="0" w:after="0" w:afterAutospacing="0"/>
        <w:ind w:firstLine="397"/>
        <w:jc w:val="both"/>
      </w:pPr>
      <w:r w:rsidRPr="008564A5">
        <w:t xml:space="preserve">Целями данной работы стали (1) синтез имитаторов ε-фазы, сплава </w:t>
      </w:r>
      <w:proofErr w:type="spellStart"/>
      <w:r w:rsidRPr="008564A5">
        <w:t>Pd-Te</w:t>
      </w:r>
      <w:proofErr w:type="spellEnd"/>
      <w:r w:rsidRPr="008564A5">
        <w:t xml:space="preserve"> и серии </w:t>
      </w:r>
      <w:proofErr w:type="spellStart"/>
      <w:r w:rsidRPr="008564A5">
        <w:t>интерметаллидов</w:t>
      </w:r>
      <w:proofErr w:type="spellEnd"/>
      <w:r w:rsidRPr="008564A5">
        <w:t xml:space="preserve"> U(БМ)</w:t>
      </w:r>
      <w:r w:rsidRPr="008564A5">
        <w:rPr>
          <w:vertAlign w:val="subscript"/>
        </w:rPr>
        <w:t>3</w:t>
      </w:r>
      <w:r w:rsidRPr="008564A5">
        <w:t>, (2) исследование их окисления на во</w:t>
      </w:r>
      <w:r>
        <w:t>здухе при нагреве от 40 до 1500 </w:t>
      </w:r>
      <w:proofErr w:type="spellStart"/>
      <w:r w:rsidRPr="008564A5">
        <w:rPr>
          <w:vertAlign w:val="superscript"/>
        </w:rPr>
        <w:t>о</w:t>
      </w:r>
      <w:r w:rsidRPr="008564A5">
        <w:t>С</w:t>
      </w:r>
      <w:proofErr w:type="spellEnd"/>
      <w:r w:rsidRPr="008564A5">
        <w:t>, (3) изучение их растворения в азотной кислоте, (4) исследование поверхности образцов после электрохимического травления в азотной кислоте</w:t>
      </w:r>
      <w:r w:rsidR="0070733C">
        <w:t>.</w:t>
      </w:r>
    </w:p>
    <w:p w14:paraId="2E6B01C4" w14:textId="005F26AC" w:rsidR="00936183" w:rsidRPr="00454C59" w:rsidRDefault="0070733C" w:rsidP="00454C59">
      <w:pPr>
        <w:pStyle w:val="aa"/>
        <w:shd w:val="clear" w:color="auto" w:fill="FFFFFF"/>
        <w:spacing w:before="0" w:beforeAutospacing="0" w:after="0" w:afterAutospacing="0"/>
        <w:ind w:firstLine="397"/>
        <w:jc w:val="both"/>
      </w:pPr>
      <w:r>
        <w:t>Имитатор ε-фазы приготовили путём сплавления в электродуговой печи смеси исходных металлов следующего состава (</w:t>
      </w:r>
      <w:proofErr w:type="spellStart"/>
      <w:r>
        <w:t>ат</w:t>
      </w:r>
      <w:proofErr w:type="spellEnd"/>
      <w:r>
        <w:t xml:space="preserve">%): </w:t>
      </w:r>
      <w:proofErr w:type="spellStart"/>
      <w:r>
        <w:t>Mo</w:t>
      </w:r>
      <w:proofErr w:type="spellEnd"/>
      <w:r>
        <w:t xml:space="preserve"> – 20 %, </w:t>
      </w:r>
      <w:proofErr w:type="spellStart"/>
      <w:r>
        <w:t>Ru</w:t>
      </w:r>
      <w:proofErr w:type="spellEnd"/>
      <w:r>
        <w:t xml:space="preserve"> – 60 %, </w:t>
      </w:r>
      <w:proofErr w:type="spellStart"/>
      <w:r>
        <w:t>Pd</w:t>
      </w:r>
      <w:proofErr w:type="spellEnd"/>
      <w:r>
        <w:t xml:space="preserve"> – 5 %, </w:t>
      </w:r>
      <w:proofErr w:type="spellStart"/>
      <w:r>
        <w:t>Rh</w:t>
      </w:r>
      <w:proofErr w:type="spellEnd"/>
      <w:r>
        <w:t xml:space="preserve"> – 5 %, </w:t>
      </w:r>
      <w:proofErr w:type="spellStart"/>
      <w:r>
        <w:t>Tc</w:t>
      </w:r>
      <w:proofErr w:type="spellEnd"/>
      <w:r>
        <w:t xml:space="preserve"> – 10 %. </w:t>
      </w:r>
      <w:proofErr w:type="spellStart"/>
      <w:r>
        <w:t>Интерметаллид</w:t>
      </w:r>
      <w:proofErr w:type="spellEnd"/>
      <w:r>
        <w:t xml:space="preserve"> Pd</w:t>
      </w:r>
      <w:r w:rsidRPr="0070733C">
        <w:rPr>
          <w:vertAlign w:val="subscript"/>
        </w:rPr>
        <w:t>20</w:t>
      </w:r>
      <w:r>
        <w:t>Te</w:t>
      </w:r>
      <w:r w:rsidRPr="0070733C">
        <w:rPr>
          <w:vertAlign w:val="subscript"/>
        </w:rPr>
        <w:t>7</w:t>
      </w:r>
      <w:r>
        <w:t xml:space="preserve"> получали по реакции стехиометрических количеств исходных веществ в </w:t>
      </w:r>
      <w:proofErr w:type="spellStart"/>
      <w:r>
        <w:t>вакуумированной</w:t>
      </w:r>
      <w:proofErr w:type="spellEnd"/>
      <w:r>
        <w:t xml:space="preserve"> ампуле при температуре 1000 </w:t>
      </w:r>
      <w:proofErr w:type="spellStart"/>
      <w:r w:rsidRPr="0070733C">
        <w:rPr>
          <w:vertAlign w:val="superscript"/>
        </w:rPr>
        <w:t>о</w:t>
      </w:r>
      <w:r>
        <w:t>С</w:t>
      </w:r>
      <w:proofErr w:type="spellEnd"/>
      <w:r>
        <w:t xml:space="preserve"> в течение 48 ч. </w:t>
      </w:r>
      <w:proofErr w:type="spellStart"/>
      <w:r w:rsidR="00F85FDF">
        <w:t>Интерметаллиды</w:t>
      </w:r>
      <w:proofErr w:type="spellEnd"/>
      <w:r w:rsidR="00F85FDF">
        <w:t xml:space="preserve"> </w:t>
      </w:r>
      <w:r w:rsidR="00F85FDF">
        <w:rPr>
          <w:lang w:val="en-US"/>
        </w:rPr>
        <w:t>U</w:t>
      </w:r>
      <w:r w:rsidR="00F85FDF" w:rsidRPr="0070733C">
        <w:t>(</w:t>
      </w:r>
      <w:r w:rsidR="00F85FDF">
        <w:t>БМ</w:t>
      </w:r>
      <w:r w:rsidR="00F85FDF" w:rsidRPr="0070733C">
        <w:t>)</w:t>
      </w:r>
      <w:r w:rsidR="00F85FDF">
        <w:rPr>
          <w:vertAlign w:val="subscript"/>
        </w:rPr>
        <w:t>3</w:t>
      </w:r>
      <w:r w:rsidR="00F85FDF">
        <w:t xml:space="preserve"> получали путём сплавления стехиометрических количеств веществ в электродуговой печи и последующего их отжига в </w:t>
      </w:r>
      <w:proofErr w:type="spellStart"/>
      <w:r w:rsidR="00F85FDF">
        <w:t>вакуумированных</w:t>
      </w:r>
      <w:proofErr w:type="spellEnd"/>
      <w:r w:rsidR="00F85FDF">
        <w:t xml:space="preserve"> ампулах при температуре 1000 </w:t>
      </w:r>
      <w:proofErr w:type="spellStart"/>
      <w:r w:rsidR="00F85FDF" w:rsidRPr="0070733C">
        <w:rPr>
          <w:vertAlign w:val="superscript"/>
        </w:rPr>
        <w:t>о</w:t>
      </w:r>
      <w:r w:rsidR="00F85FDF">
        <w:t>С</w:t>
      </w:r>
      <w:proofErr w:type="spellEnd"/>
      <w:r w:rsidR="00F85FDF">
        <w:t xml:space="preserve"> в течение 96 ч. Образцы закалялись от температуры отжига до комнатной путём охлаждения ампул в воде.</w:t>
      </w:r>
      <w:r w:rsidR="00454C59">
        <w:t xml:space="preserve"> Была приготовлена серия из 4 образцов с составами </w:t>
      </w:r>
      <w:r w:rsidR="00454C59">
        <w:rPr>
          <w:lang w:val="en-US"/>
        </w:rPr>
        <w:t>U</w:t>
      </w:r>
      <w:r w:rsidR="00454C59" w:rsidRPr="00454C59">
        <w:t>(</w:t>
      </w:r>
      <w:r w:rsidR="00454C59">
        <w:rPr>
          <w:lang w:val="en-US"/>
        </w:rPr>
        <w:t>Ru</w:t>
      </w:r>
      <w:r w:rsidR="00454C59" w:rsidRPr="00454C59">
        <w:rPr>
          <w:vertAlign w:val="subscript"/>
        </w:rPr>
        <w:t>0.66</w:t>
      </w:r>
      <w:r w:rsidR="00454C59">
        <w:rPr>
          <w:lang w:val="en-US"/>
        </w:rPr>
        <w:t>Rh</w:t>
      </w:r>
      <w:r w:rsidR="00454C59">
        <w:rPr>
          <w:vertAlign w:val="subscript"/>
        </w:rPr>
        <w:t>0.17</w:t>
      </w:r>
      <w:proofErr w:type="spellStart"/>
      <w:r w:rsidR="00454C59">
        <w:rPr>
          <w:lang w:val="en-US"/>
        </w:rPr>
        <w:t>Pd</w:t>
      </w:r>
      <w:proofErr w:type="spellEnd"/>
      <w:r w:rsidR="00454C59">
        <w:rPr>
          <w:vertAlign w:val="subscript"/>
        </w:rPr>
        <w:t>0.</w:t>
      </w:r>
      <w:r w:rsidR="00454C59" w:rsidRPr="00454C59">
        <w:rPr>
          <w:vertAlign w:val="subscript"/>
        </w:rPr>
        <w:t>17</w:t>
      </w:r>
      <w:r w:rsidR="00454C59" w:rsidRPr="00454C59">
        <w:t>)</w:t>
      </w:r>
      <w:r w:rsidR="00454C59" w:rsidRPr="00454C59">
        <w:rPr>
          <w:vertAlign w:val="subscript"/>
        </w:rPr>
        <w:t>3</w:t>
      </w:r>
      <w:r w:rsidR="00454C59" w:rsidRPr="00454C59">
        <w:t xml:space="preserve">, </w:t>
      </w:r>
      <w:r w:rsidR="00454C59">
        <w:rPr>
          <w:lang w:val="en-US"/>
        </w:rPr>
        <w:t>U</w:t>
      </w:r>
      <w:r w:rsidR="00454C59" w:rsidRPr="00454C59">
        <w:t>(</w:t>
      </w:r>
      <w:r w:rsidR="00454C59">
        <w:rPr>
          <w:lang w:val="en-US"/>
        </w:rPr>
        <w:t>Ru</w:t>
      </w:r>
      <w:r w:rsidR="00454C59">
        <w:rPr>
          <w:vertAlign w:val="subscript"/>
        </w:rPr>
        <w:t>0.17</w:t>
      </w:r>
      <w:r w:rsidR="00454C59">
        <w:rPr>
          <w:lang w:val="en-US"/>
        </w:rPr>
        <w:t>Rh</w:t>
      </w:r>
      <w:r w:rsidR="00454C59">
        <w:rPr>
          <w:vertAlign w:val="subscript"/>
        </w:rPr>
        <w:t>0.66</w:t>
      </w:r>
      <w:proofErr w:type="spellStart"/>
      <w:r w:rsidR="00454C59">
        <w:rPr>
          <w:lang w:val="en-US"/>
        </w:rPr>
        <w:t>Pd</w:t>
      </w:r>
      <w:proofErr w:type="spellEnd"/>
      <w:r w:rsidR="00454C59">
        <w:rPr>
          <w:vertAlign w:val="subscript"/>
        </w:rPr>
        <w:t>0.</w:t>
      </w:r>
      <w:r w:rsidR="00454C59" w:rsidRPr="00454C59">
        <w:rPr>
          <w:vertAlign w:val="subscript"/>
        </w:rPr>
        <w:t>17</w:t>
      </w:r>
      <w:r w:rsidR="00454C59" w:rsidRPr="00454C59">
        <w:t>)</w:t>
      </w:r>
      <w:r w:rsidR="00454C59" w:rsidRPr="00454C59">
        <w:rPr>
          <w:vertAlign w:val="subscript"/>
        </w:rPr>
        <w:t>3</w:t>
      </w:r>
      <w:r w:rsidR="00454C59" w:rsidRPr="00454C59">
        <w:t xml:space="preserve">, </w:t>
      </w:r>
      <w:r w:rsidR="00454C59">
        <w:rPr>
          <w:lang w:val="en-US"/>
        </w:rPr>
        <w:t>U</w:t>
      </w:r>
      <w:r w:rsidR="00454C59" w:rsidRPr="00454C59">
        <w:t>(</w:t>
      </w:r>
      <w:r w:rsidR="00454C59">
        <w:rPr>
          <w:lang w:val="en-US"/>
        </w:rPr>
        <w:t>Ru</w:t>
      </w:r>
      <w:r w:rsidR="00454C59">
        <w:rPr>
          <w:vertAlign w:val="subscript"/>
        </w:rPr>
        <w:t>0.17</w:t>
      </w:r>
      <w:r w:rsidR="00454C59">
        <w:rPr>
          <w:lang w:val="en-US"/>
        </w:rPr>
        <w:t>Rh</w:t>
      </w:r>
      <w:r w:rsidR="00454C59">
        <w:rPr>
          <w:vertAlign w:val="subscript"/>
        </w:rPr>
        <w:t>0.17</w:t>
      </w:r>
      <w:proofErr w:type="spellStart"/>
      <w:r w:rsidR="00454C59">
        <w:rPr>
          <w:lang w:val="en-US"/>
        </w:rPr>
        <w:t>Pd</w:t>
      </w:r>
      <w:proofErr w:type="spellEnd"/>
      <w:r w:rsidR="00454C59">
        <w:rPr>
          <w:vertAlign w:val="subscript"/>
        </w:rPr>
        <w:t>0.</w:t>
      </w:r>
      <w:r w:rsidR="00454C59" w:rsidRPr="00454C59">
        <w:rPr>
          <w:vertAlign w:val="subscript"/>
        </w:rPr>
        <w:t>66</w:t>
      </w:r>
      <w:r w:rsidR="00454C59" w:rsidRPr="00454C59">
        <w:t>)</w:t>
      </w:r>
      <w:r w:rsidR="00454C59" w:rsidRPr="00454C59">
        <w:rPr>
          <w:vertAlign w:val="subscript"/>
        </w:rPr>
        <w:t>3</w:t>
      </w:r>
      <w:r w:rsidR="00454C59">
        <w:t xml:space="preserve"> и</w:t>
      </w:r>
      <w:r w:rsidR="00454C59" w:rsidRPr="00454C59">
        <w:t xml:space="preserve"> </w:t>
      </w:r>
      <w:r w:rsidR="00454C59">
        <w:rPr>
          <w:lang w:val="en-US"/>
        </w:rPr>
        <w:t>U</w:t>
      </w:r>
      <w:r w:rsidR="00454C59" w:rsidRPr="00454C59">
        <w:t>(</w:t>
      </w:r>
      <w:r w:rsidR="00454C59">
        <w:rPr>
          <w:lang w:val="en-US"/>
        </w:rPr>
        <w:t>Ru</w:t>
      </w:r>
      <w:r w:rsidR="00454C59">
        <w:rPr>
          <w:vertAlign w:val="subscript"/>
        </w:rPr>
        <w:t>0.33</w:t>
      </w:r>
      <w:r w:rsidR="00454C59">
        <w:rPr>
          <w:lang w:val="en-US"/>
        </w:rPr>
        <w:t>Rh</w:t>
      </w:r>
      <w:r w:rsidR="00454C59" w:rsidRPr="00454C59">
        <w:rPr>
          <w:vertAlign w:val="subscript"/>
        </w:rPr>
        <w:t>0.33</w:t>
      </w:r>
      <w:proofErr w:type="spellStart"/>
      <w:r w:rsidR="00454C59">
        <w:rPr>
          <w:lang w:val="en-US"/>
        </w:rPr>
        <w:t>Pd</w:t>
      </w:r>
      <w:proofErr w:type="spellEnd"/>
      <w:r w:rsidR="00454C59" w:rsidRPr="00454C59">
        <w:rPr>
          <w:vertAlign w:val="subscript"/>
        </w:rPr>
        <w:t>0.33</w:t>
      </w:r>
      <w:r w:rsidR="00454C59" w:rsidRPr="00454C59">
        <w:t>)</w:t>
      </w:r>
      <w:r w:rsidR="00454C59" w:rsidRPr="00454C59">
        <w:rPr>
          <w:vertAlign w:val="subscript"/>
        </w:rPr>
        <w:t>3</w:t>
      </w:r>
      <w:r w:rsidR="00454C59">
        <w:t>.</w:t>
      </w:r>
    </w:p>
    <w:p w14:paraId="0AAA33FA" w14:textId="26C8AFD5" w:rsidR="00936183" w:rsidRDefault="0070733C" w:rsidP="0070733C">
      <w:pPr>
        <w:pStyle w:val="aa"/>
        <w:shd w:val="clear" w:color="auto" w:fill="FFFFFF"/>
        <w:spacing w:before="0" w:beforeAutospacing="0" w:after="0" w:afterAutospacing="0"/>
        <w:ind w:firstLine="397"/>
        <w:jc w:val="both"/>
      </w:pPr>
      <w:r>
        <w:t xml:space="preserve">Полученные корольки сплавов фрагментировали, фрагменты растирали в порошок для </w:t>
      </w:r>
      <w:r w:rsidR="00936183">
        <w:t>проведения термического</w:t>
      </w:r>
      <w:r>
        <w:t xml:space="preserve"> анали</w:t>
      </w:r>
      <w:r w:rsidR="00F85FDF">
        <w:t>за при нагревании от 40 до 1500 </w:t>
      </w:r>
      <w:proofErr w:type="spellStart"/>
      <w:r w:rsidRPr="00F85FDF">
        <w:rPr>
          <w:vertAlign w:val="superscript"/>
        </w:rPr>
        <w:t>о</w:t>
      </w:r>
      <w:r w:rsidR="00F85FDF">
        <w:t>С</w:t>
      </w:r>
      <w:proofErr w:type="spellEnd"/>
      <w:r w:rsidR="00F85FDF">
        <w:t xml:space="preserve"> со скоростью 5 </w:t>
      </w:r>
      <w:proofErr w:type="spellStart"/>
      <w:r w:rsidRPr="00F85FDF">
        <w:rPr>
          <w:vertAlign w:val="superscript"/>
        </w:rPr>
        <w:t>о</w:t>
      </w:r>
      <w:r>
        <w:t>С</w:t>
      </w:r>
      <w:proofErr w:type="spellEnd"/>
      <w:r>
        <w:t xml:space="preserve">/мин </w:t>
      </w:r>
      <w:r w:rsidR="00F85FDF">
        <w:t>на воздухе</w:t>
      </w:r>
      <w:r>
        <w:t>. Идентификацию продуктов окисления производили с помо</w:t>
      </w:r>
      <w:r w:rsidR="00936183">
        <w:t>щью рентгенофазового анализа</w:t>
      </w:r>
      <w:r>
        <w:t xml:space="preserve">, включая измерения с </w:t>
      </w:r>
      <w:proofErr w:type="spellStart"/>
      <w:r w:rsidRPr="008564A5">
        <w:rPr>
          <w:i/>
        </w:rPr>
        <w:t>in</w:t>
      </w:r>
      <w:proofErr w:type="spellEnd"/>
      <w:r w:rsidRPr="008564A5">
        <w:rPr>
          <w:i/>
        </w:rPr>
        <w:t xml:space="preserve"> </w:t>
      </w:r>
      <w:proofErr w:type="spellStart"/>
      <w:r w:rsidRPr="008564A5">
        <w:rPr>
          <w:i/>
        </w:rPr>
        <w:t>situ</w:t>
      </w:r>
      <w:proofErr w:type="spellEnd"/>
      <w:r>
        <w:t xml:space="preserve"> нагревом </w:t>
      </w:r>
      <w:r w:rsidR="00F85FDF">
        <w:t>образца от 25 до 1200 </w:t>
      </w:r>
      <w:proofErr w:type="spellStart"/>
      <w:r w:rsidRPr="00F85FDF">
        <w:rPr>
          <w:vertAlign w:val="superscript"/>
        </w:rPr>
        <w:t>о</w:t>
      </w:r>
      <w:r w:rsidR="00936183">
        <w:t>С</w:t>
      </w:r>
      <w:proofErr w:type="spellEnd"/>
      <w:r w:rsidR="00936183">
        <w:t>.</w:t>
      </w:r>
    </w:p>
    <w:p w14:paraId="356CF0BC" w14:textId="669FC4B5" w:rsidR="0070733C" w:rsidRDefault="0070733C" w:rsidP="0070733C">
      <w:pPr>
        <w:pStyle w:val="aa"/>
        <w:shd w:val="clear" w:color="auto" w:fill="FFFFFF"/>
        <w:spacing w:before="0" w:beforeAutospacing="0" w:after="0" w:afterAutospacing="0"/>
        <w:ind w:firstLine="397"/>
        <w:jc w:val="both"/>
      </w:pPr>
      <w:r>
        <w:t>Устойчивость «белых включений» к воздействию азотно</w:t>
      </w:r>
      <w:r w:rsidR="00936183">
        <w:t xml:space="preserve">й кислоты исследовали путём выщелачивания порошкообразных образцов в 8М </w:t>
      </w:r>
      <w:r w:rsidR="00936183">
        <w:rPr>
          <w:lang w:val="en-US"/>
        </w:rPr>
        <w:t>HNO</w:t>
      </w:r>
      <w:r w:rsidR="00936183" w:rsidRPr="00936183">
        <w:rPr>
          <w:vertAlign w:val="subscript"/>
        </w:rPr>
        <w:t>3</w:t>
      </w:r>
      <w:r w:rsidR="00936183" w:rsidRPr="00936183">
        <w:t xml:space="preserve"> </w:t>
      </w:r>
      <w:r w:rsidR="00936183">
        <w:t>в течение нескольких суток с отбором проб не реже, чем два раза в сутки. Концентрацию компонентов металлических фаз в растворе определяли с помощью масс</w:t>
      </w:r>
      <w:r w:rsidR="008564A5">
        <w:t>-с</w:t>
      </w:r>
      <w:r w:rsidR="00936183">
        <w:t xml:space="preserve">пектрометрии </w:t>
      </w:r>
      <w:r w:rsidR="008564A5">
        <w:t xml:space="preserve">и </w:t>
      </w:r>
      <w:r w:rsidR="00936183">
        <w:t xml:space="preserve">жидкостно-сцинтилляционного счёта (определение </w:t>
      </w:r>
      <w:r w:rsidR="00936183">
        <w:rPr>
          <w:lang w:val="en-US"/>
        </w:rPr>
        <w:t>Tc</w:t>
      </w:r>
      <w:r w:rsidR="00936183" w:rsidRPr="00936183">
        <w:t>).</w:t>
      </w:r>
    </w:p>
    <w:p w14:paraId="75E039A3" w14:textId="4B9EED1D" w:rsidR="008564A5" w:rsidRPr="00454C59" w:rsidRDefault="00936183" w:rsidP="00653058">
      <w:pPr>
        <w:pStyle w:val="aa"/>
        <w:shd w:val="clear" w:color="auto" w:fill="FFFFFF"/>
        <w:spacing w:before="0" w:beforeAutospacing="0" w:after="0" w:afterAutospacing="0"/>
        <w:ind w:firstLine="397"/>
        <w:jc w:val="both"/>
      </w:pPr>
      <w:bookmarkStart w:id="0" w:name="_GoBack"/>
      <w:bookmarkEnd w:id="0"/>
      <w:r>
        <w:t xml:space="preserve">Для исследования поверхности образцов после электрохимического травления в азотной кислоте были подготовлены шлифы корольков в таблетках из эпоксидной смолы. Полученные шлифы были подвергнуты электрохимическому травлению, после чего </w:t>
      </w:r>
      <w:r w:rsidR="00D65950">
        <w:t>их поверхность была исследована с помощью сканирующей электронной микроскопии, также было проведено элементное картирование.</w:t>
      </w:r>
    </w:p>
    <w:sectPr w:rsidR="008564A5" w:rsidRPr="00454C59" w:rsidSect="00653058">
      <w:footerReference w:type="default" r:id="rId8"/>
      <w:pgSz w:w="11906" w:h="16838"/>
      <w:pgMar w:top="1134" w:right="1361" w:bottom="1134" w:left="136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D7AF15" w14:textId="77777777" w:rsidR="00FD15D1" w:rsidRDefault="00FD15D1">
      <w:r>
        <w:separator/>
      </w:r>
    </w:p>
  </w:endnote>
  <w:endnote w:type="continuationSeparator" w:id="0">
    <w:p w14:paraId="06103674" w14:textId="77777777" w:rsidR="00FD15D1" w:rsidRDefault="00FD1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F02FB" w14:textId="77777777" w:rsidR="007C7201" w:rsidRDefault="00FD15D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B2E13A" w14:textId="77777777" w:rsidR="00FD15D1" w:rsidRDefault="00FD15D1">
      <w:r>
        <w:separator/>
      </w:r>
    </w:p>
  </w:footnote>
  <w:footnote w:type="continuationSeparator" w:id="0">
    <w:p w14:paraId="3A126C3F" w14:textId="77777777" w:rsidR="00FD15D1" w:rsidRDefault="00FD15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0E35F9"/>
    <w:rsid w:val="000F0BA4"/>
    <w:rsid w:val="00101A1C"/>
    <w:rsid w:val="00106375"/>
    <w:rsid w:val="00116478"/>
    <w:rsid w:val="00130241"/>
    <w:rsid w:val="001E61C2"/>
    <w:rsid w:val="001F0493"/>
    <w:rsid w:val="002264EE"/>
    <w:rsid w:val="0023307C"/>
    <w:rsid w:val="00261D08"/>
    <w:rsid w:val="0031361E"/>
    <w:rsid w:val="00391C38"/>
    <w:rsid w:val="003B76D6"/>
    <w:rsid w:val="00454C59"/>
    <w:rsid w:val="004A26A3"/>
    <w:rsid w:val="004F0EDF"/>
    <w:rsid w:val="00522BF1"/>
    <w:rsid w:val="00590166"/>
    <w:rsid w:val="00653058"/>
    <w:rsid w:val="006B2F58"/>
    <w:rsid w:val="006F7A19"/>
    <w:rsid w:val="0070733C"/>
    <w:rsid w:val="00775389"/>
    <w:rsid w:val="00797838"/>
    <w:rsid w:val="007C36D8"/>
    <w:rsid w:val="007F2744"/>
    <w:rsid w:val="008564A5"/>
    <w:rsid w:val="0086783E"/>
    <w:rsid w:val="008931BE"/>
    <w:rsid w:val="00921D45"/>
    <w:rsid w:val="00936183"/>
    <w:rsid w:val="009A106B"/>
    <w:rsid w:val="009A66DB"/>
    <w:rsid w:val="009B2F80"/>
    <w:rsid w:val="009B3300"/>
    <w:rsid w:val="009F3380"/>
    <w:rsid w:val="00A02163"/>
    <w:rsid w:val="00A314FE"/>
    <w:rsid w:val="00B25D49"/>
    <w:rsid w:val="00BF36F8"/>
    <w:rsid w:val="00BF4622"/>
    <w:rsid w:val="00C515D8"/>
    <w:rsid w:val="00CD00B1"/>
    <w:rsid w:val="00CD73C8"/>
    <w:rsid w:val="00D22306"/>
    <w:rsid w:val="00D328C3"/>
    <w:rsid w:val="00D42542"/>
    <w:rsid w:val="00D65950"/>
    <w:rsid w:val="00D8121C"/>
    <w:rsid w:val="00DB1563"/>
    <w:rsid w:val="00E22189"/>
    <w:rsid w:val="00E74069"/>
    <w:rsid w:val="00EA3336"/>
    <w:rsid w:val="00EB1F49"/>
    <w:rsid w:val="00F52A6B"/>
    <w:rsid w:val="00F85FDF"/>
    <w:rsid w:val="00F865B3"/>
    <w:rsid w:val="00FB1509"/>
    <w:rsid w:val="00FD15D1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Normal (Web)"/>
    <w:basedOn w:val="a"/>
    <w:unhideWhenUsed/>
    <w:rsid w:val="00DB1563"/>
    <w:pPr>
      <w:spacing w:before="100" w:beforeAutospacing="1" w:after="100" w:afterAutospacing="1"/>
    </w:pPr>
  </w:style>
  <w:style w:type="paragraph" w:styleId="ab">
    <w:name w:val="footer"/>
    <w:basedOn w:val="a"/>
    <w:link w:val="ac"/>
    <w:uiPriority w:val="99"/>
    <w:unhideWhenUsed/>
    <w:rsid w:val="00DB1563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c">
    <w:name w:val="Нижний колонтитул Знак"/>
    <w:basedOn w:val="a0"/>
    <w:link w:val="ab"/>
    <w:uiPriority w:val="99"/>
    <w:rsid w:val="00DB1563"/>
    <w:rPr>
      <w:rFonts w:ascii="Times New Roman" w:eastAsia="Times New Roman" w:hAnsi="Times New Roman" w:cs="Times New Roman"/>
      <w:sz w:val="28"/>
      <w:szCs w:val="28"/>
    </w:rPr>
  </w:style>
  <w:style w:type="paragraph" w:styleId="ad">
    <w:name w:val="caption"/>
    <w:basedOn w:val="a"/>
    <w:next w:val="a"/>
    <w:uiPriority w:val="35"/>
    <w:unhideWhenUsed/>
    <w:qFormat/>
    <w:rsid w:val="00653058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25EE89A-2C4F-423E-A82E-107962A50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Volgin</cp:lastModifiedBy>
  <cp:revision>14</cp:revision>
  <dcterms:created xsi:type="dcterms:W3CDTF">2022-11-07T09:18:00Z</dcterms:created>
  <dcterms:modified xsi:type="dcterms:W3CDTF">2024-02-05T08:34:00Z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