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808EE" w14:textId="294CB8F2" w:rsidR="000D2BF8" w:rsidRPr="00BC5B80" w:rsidRDefault="000D2B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0D2BF8">
        <w:rPr>
          <w:b/>
          <w:color w:val="000000"/>
        </w:rPr>
        <w:t xml:space="preserve">Конформационный поиск для </w:t>
      </w:r>
      <w:r w:rsidR="00BC5B80">
        <w:rPr>
          <w:b/>
          <w:color w:val="000000"/>
        </w:rPr>
        <w:t>дизайна органических комплексообразователей радионуклидов</w:t>
      </w:r>
      <w:r w:rsidRPr="000D2BF8">
        <w:rPr>
          <w:b/>
          <w:color w:val="000000"/>
        </w:rPr>
        <w:t xml:space="preserve"> в газовой и твердой фазе с помощью алгоритма пчелиной колонии</w:t>
      </w:r>
      <w:r w:rsidR="00BC5B80" w:rsidRPr="00117D89">
        <w:rPr>
          <w:b/>
          <w:color w:val="000000"/>
        </w:rPr>
        <w:t xml:space="preserve"> </w:t>
      </w:r>
    </w:p>
    <w:p w14:paraId="76739725" w14:textId="1D2FB04F" w:rsidR="000D2BF8" w:rsidRDefault="000D2B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0D2BF8">
        <w:rPr>
          <w:b/>
          <w:i/>
          <w:color w:val="000000"/>
        </w:rPr>
        <w:t>Яблонский М.Д.</w:t>
      </w:r>
      <w:r w:rsidRPr="000D2BF8">
        <w:rPr>
          <w:b/>
          <w:i/>
          <w:color w:val="000000"/>
          <w:vertAlign w:val="superscript"/>
        </w:rPr>
        <w:t>1</w:t>
      </w:r>
    </w:p>
    <w:p w14:paraId="00000003" w14:textId="5B9B512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D2BF8" w:rsidRPr="000D2BF8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528BF714" w14:textId="77777777" w:rsidR="00117D89" w:rsidRDefault="00391C38" w:rsidP="000D2B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DA4293" w14:textId="30CA0E1B" w:rsidR="00CD00B1" w:rsidRPr="00251A49" w:rsidRDefault="00EB1F49" w:rsidP="000D2B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51A49">
        <w:rPr>
          <w:i/>
          <w:color w:val="000000"/>
        </w:rPr>
        <w:t>E</w:t>
      </w:r>
      <w:r w:rsidR="003B76D6" w:rsidRPr="00251A49">
        <w:rPr>
          <w:i/>
          <w:color w:val="000000"/>
        </w:rPr>
        <w:t>-</w:t>
      </w:r>
      <w:proofErr w:type="spellStart"/>
      <w:r w:rsidRPr="00251A49">
        <w:rPr>
          <w:i/>
          <w:color w:val="000000"/>
        </w:rPr>
        <w:t>mail</w:t>
      </w:r>
      <w:proofErr w:type="spellEnd"/>
      <w:r w:rsidRPr="00251A49">
        <w:rPr>
          <w:i/>
          <w:color w:val="000000"/>
          <w:u w:val="single"/>
        </w:rPr>
        <w:t xml:space="preserve">: </w:t>
      </w:r>
      <w:r w:rsidR="000D2BF8" w:rsidRPr="00251A49">
        <w:rPr>
          <w:i/>
          <w:u w:val="single"/>
        </w:rPr>
        <w:t>maks618@mail.ru</w:t>
      </w:r>
      <w:r w:rsidRPr="00251A49">
        <w:rPr>
          <w:i/>
          <w:color w:val="000000"/>
        </w:rPr>
        <w:t xml:space="preserve"> </w:t>
      </w:r>
    </w:p>
    <w:p w14:paraId="64BF0BAC" w14:textId="5857D7B6" w:rsidR="00493316" w:rsidRDefault="00493316" w:rsidP="000D2B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493316">
        <w:rPr>
          <w:color w:val="000000"/>
        </w:rPr>
        <w:t>Комплексообразование</w:t>
      </w:r>
      <w:proofErr w:type="spellEnd"/>
      <w:r w:rsidRPr="00493316">
        <w:rPr>
          <w:color w:val="000000"/>
        </w:rPr>
        <w:t xml:space="preserve"> – базовый процесс, лежащий в основе многих </w:t>
      </w:r>
      <w:r>
        <w:rPr>
          <w:color w:val="000000"/>
        </w:rPr>
        <w:t>областях ради</w:t>
      </w:r>
      <w:r w:rsidR="00251A49">
        <w:rPr>
          <w:color w:val="000000"/>
        </w:rPr>
        <w:t>о</w:t>
      </w:r>
      <w:r w:rsidRPr="00493316">
        <w:rPr>
          <w:color w:val="000000"/>
        </w:rPr>
        <w:t>химическ</w:t>
      </w:r>
      <w:r>
        <w:rPr>
          <w:color w:val="000000"/>
        </w:rPr>
        <w:t>ой</w:t>
      </w:r>
      <w:r w:rsidRPr="00493316">
        <w:rPr>
          <w:color w:val="000000"/>
        </w:rPr>
        <w:t xml:space="preserve"> технологи</w:t>
      </w:r>
      <w:r>
        <w:rPr>
          <w:color w:val="000000"/>
        </w:rPr>
        <w:t>и</w:t>
      </w:r>
      <w:r w:rsidRPr="00493316">
        <w:rPr>
          <w:color w:val="000000"/>
        </w:rPr>
        <w:t>, таких как гидрометал</w:t>
      </w:r>
      <w:r w:rsidR="00335204">
        <w:rPr>
          <w:color w:val="000000"/>
        </w:rPr>
        <w:t>л</w:t>
      </w:r>
      <w:r w:rsidRPr="00493316">
        <w:rPr>
          <w:color w:val="000000"/>
        </w:rPr>
        <w:t>ургия</w:t>
      </w:r>
      <w:r>
        <w:rPr>
          <w:color w:val="000000"/>
        </w:rPr>
        <w:t xml:space="preserve">, переработка отработавшего ядерного топлива, </w:t>
      </w:r>
      <w:r w:rsidR="006273E1">
        <w:rPr>
          <w:color w:val="000000"/>
        </w:rPr>
        <w:t>создание</w:t>
      </w:r>
      <w:r>
        <w:rPr>
          <w:color w:val="000000"/>
        </w:rPr>
        <w:t xml:space="preserve"> радиофармпрепарат</w:t>
      </w:r>
      <w:r w:rsidR="006273E1">
        <w:rPr>
          <w:color w:val="000000"/>
        </w:rPr>
        <w:t>ов</w:t>
      </w:r>
      <w:r>
        <w:rPr>
          <w:color w:val="000000"/>
        </w:rPr>
        <w:t>. Разработка новых систем</w:t>
      </w:r>
      <w:r w:rsidRPr="00493316">
        <w:rPr>
          <w:color w:val="000000"/>
        </w:rPr>
        <w:t xml:space="preserve"> осложняется необходимостью работы с радиоактивными </w:t>
      </w:r>
      <w:r>
        <w:rPr>
          <w:color w:val="000000"/>
        </w:rPr>
        <w:t>металл</w:t>
      </w:r>
      <w:r w:rsidR="006273E1">
        <w:rPr>
          <w:color w:val="000000"/>
        </w:rPr>
        <w:t>ами</w:t>
      </w:r>
      <w:r>
        <w:rPr>
          <w:color w:val="000000"/>
        </w:rPr>
        <w:t>.</w:t>
      </w:r>
      <w:r w:rsidRPr="00493316">
        <w:rPr>
          <w:color w:val="000000"/>
        </w:rPr>
        <w:t xml:space="preserve"> </w:t>
      </w:r>
      <w:r>
        <w:rPr>
          <w:color w:val="000000"/>
        </w:rPr>
        <w:t>При этом важно минимизировать</w:t>
      </w:r>
      <w:r w:rsidRPr="00493316">
        <w:rPr>
          <w:color w:val="000000"/>
        </w:rPr>
        <w:t xml:space="preserve"> </w:t>
      </w:r>
      <w:r>
        <w:rPr>
          <w:color w:val="000000"/>
        </w:rPr>
        <w:t>облучение</w:t>
      </w:r>
      <w:r w:rsidRPr="00493316">
        <w:rPr>
          <w:color w:val="000000"/>
        </w:rPr>
        <w:t xml:space="preserve"> персонала за счет увеличения доли автоматизации процессов</w:t>
      </w:r>
      <w:r>
        <w:rPr>
          <w:color w:val="000000"/>
        </w:rPr>
        <w:t xml:space="preserve">. Для этого можно использовать методы </w:t>
      </w:r>
      <w:r w:rsidRPr="00493316">
        <w:rPr>
          <w:color w:val="000000"/>
        </w:rPr>
        <w:t xml:space="preserve">вычислительной химии на базе квантовой химии и искусственного интеллекта. </w:t>
      </w:r>
    </w:p>
    <w:p w14:paraId="17138323" w14:textId="2447FEEE" w:rsidR="000D2BF8" w:rsidRPr="000D2BF8" w:rsidRDefault="006273E1" w:rsidP="000D2B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Ввиду радиоактивности радионуклидов одним из требований к комплексообразователям является их радиационная стойкость. Данное свойство для органических молекул может быть рассчитано на основе квантово-химических вычислений и теории граничных </w:t>
      </w:r>
      <w:proofErr w:type="spellStart"/>
      <w:r>
        <w:rPr>
          <w:color w:val="000000"/>
        </w:rPr>
        <w:t>орбиталей</w:t>
      </w:r>
      <w:proofErr w:type="spellEnd"/>
      <w:r>
        <w:rPr>
          <w:color w:val="000000"/>
        </w:rPr>
        <w:t xml:space="preserve"> Фукуи, что продемонстрировано нами на примере широко используемых в радиохимической технологии </w:t>
      </w:r>
      <w:proofErr w:type="spellStart"/>
      <w:r>
        <w:rPr>
          <w:color w:val="000000"/>
        </w:rPr>
        <w:t>дигликольамидов</w:t>
      </w:r>
      <w:proofErr w:type="spellEnd"/>
      <w:r>
        <w:rPr>
          <w:color w:val="000000"/>
        </w:rPr>
        <w:t>. Однако д</w:t>
      </w:r>
      <w:r w:rsidR="000D2BF8" w:rsidRPr="000D2BF8">
        <w:rPr>
          <w:color w:val="000000"/>
        </w:rPr>
        <w:t xml:space="preserve">ля того, чтобы описывать реальное поведение малых органических молекул в различных средах и условиях, зачастую необходимо знать набор присутствующих при этих условиях конформаций. В термодинамически равновесной системе молекулы располагаются в некотором наборе конформаций, соответствующих глобальному и локальным энергетическим минимумам. Поиск конформаций </w:t>
      </w:r>
      <w:proofErr w:type="spellStart"/>
      <w:r w:rsidR="000D2BF8" w:rsidRPr="000D2BF8">
        <w:rPr>
          <w:color w:val="000000"/>
        </w:rPr>
        <w:t>квантовохимическими</w:t>
      </w:r>
      <w:proofErr w:type="spellEnd"/>
      <w:r w:rsidR="000D2BF8" w:rsidRPr="000D2BF8">
        <w:rPr>
          <w:color w:val="000000"/>
        </w:rPr>
        <w:t xml:space="preserve"> методами вызывает значительные временные затраты. Перспективным является применение различных </w:t>
      </w:r>
      <w:proofErr w:type="spellStart"/>
      <w:r w:rsidR="000D2BF8" w:rsidRPr="000D2BF8">
        <w:rPr>
          <w:color w:val="000000"/>
        </w:rPr>
        <w:t>метаэвристических</w:t>
      </w:r>
      <w:proofErr w:type="spellEnd"/>
      <w:r w:rsidR="000D2BF8" w:rsidRPr="000D2BF8">
        <w:rPr>
          <w:color w:val="000000"/>
        </w:rPr>
        <w:t xml:space="preserve"> подходов – подходов, не имеющих строгого обоснования, но для поставленной задачи достигающих приемлемых результатов. </w:t>
      </w:r>
    </w:p>
    <w:p w14:paraId="629A9374" w14:textId="4EA1A446" w:rsidR="000D2BF8" w:rsidRPr="000D2BF8" w:rsidRDefault="000D2BF8" w:rsidP="000D2B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D2BF8">
        <w:rPr>
          <w:color w:val="000000"/>
        </w:rPr>
        <w:t xml:space="preserve">Широким классом </w:t>
      </w:r>
      <w:proofErr w:type="spellStart"/>
      <w:r w:rsidRPr="000D2BF8">
        <w:rPr>
          <w:color w:val="000000"/>
        </w:rPr>
        <w:t>метаэвристических</w:t>
      </w:r>
      <w:proofErr w:type="spellEnd"/>
      <w:r w:rsidRPr="000D2BF8">
        <w:rPr>
          <w:color w:val="000000"/>
        </w:rPr>
        <w:t xml:space="preserve"> подходов являются </w:t>
      </w:r>
      <w:r w:rsidR="006273E1">
        <w:rPr>
          <w:color w:val="000000"/>
        </w:rPr>
        <w:t xml:space="preserve">эволюционные </w:t>
      </w:r>
      <w:r w:rsidRPr="000D2BF8">
        <w:rPr>
          <w:color w:val="000000"/>
        </w:rPr>
        <w:t>алгоритмы, вдохновленные реально происходящими в природе процессами, из которых можно выделить подкласс, имитирующий поведение различных животных сообществ. Данные алгоритмы получили широкое распространение для задач оптимизации. Одним из популярных эволюционных подходов является алгоритм пчелиной колонии</w:t>
      </w:r>
      <w:r w:rsidR="006273E1">
        <w:rPr>
          <w:color w:val="000000"/>
        </w:rPr>
        <w:t xml:space="preserve"> </w:t>
      </w:r>
      <w:r w:rsidRPr="000D2BF8">
        <w:rPr>
          <w:color w:val="000000"/>
        </w:rPr>
        <w:t>– алгоритм, имитирующий поведение семьи медоносных пчел при поиске нектара, в котором положения с большим количеством нектара ассоциируется с меньшим значением оптимизируемой функции.</w:t>
      </w:r>
    </w:p>
    <w:p w14:paraId="178F7EFF" w14:textId="5F17BCC1" w:rsidR="000D2BF8" w:rsidRDefault="000D2BF8" w:rsidP="000D2B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D2BF8">
        <w:rPr>
          <w:color w:val="000000"/>
        </w:rPr>
        <w:t>На основе алгоритма пчелиной колонии нами был разработан программный код, решающий задачу нахождения глобального и низколежащих локальных минимумов малых органических молекул. Принцип работы алгоритма заключается в представлении энергии конформации молекулы как функции от величины двугранных углов, входящих в молекулу. Проверка результирующего подхода на экспериментальных данных о глобальном и локальных минимумах малых органических молекул показала большое сходство между рассчитанными и литературными конформациями как для молекул в газовой фазе, так и для конформаций в кристаллических структурах.</w:t>
      </w:r>
    </w:p>
    <w:p w14:paraId="585C6A6C" w14:textId="0C777B0E" w:rsidR="00BC5B80" w:rsidRPr="00117D89" w:rsidRDefault="00D77182" w:rsidP="000D2B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17D89">
        <w:rPr>
          <w:i/>
          <w:iCs/>
          <w:color w:val="000000"/>
        </w:rPr>
        <w:t>Работа выполнена при финансовой поддержке Научно-образовательной школы МГУ «Мозг, когнитивные системы, искусственный интеллект» (проект 23-Ш03-04) с использованием оборудования Центра коллективного пользования сверхвысокопроизводительными вычислительными ресурсами МГУ им. М.В. Ломоносова.</w:t>
      </w:r>
    </w:p>
    <w:sectPr w:rsidR="00BC5B80" w:rsidRPr="00117D8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3FDA"/>
    <w:rsid w:val="00063966"/>
    <w:rsid w:val="00086081"/>
    <w:rsid w:val="000D2BF8"/>
    <w:rsid w:val="00101A1C"/>
    <w:rsid w:val="00103657"/>
    <w:rsid w:val="00106375"/>
    <w:rsid w:val="00116478"/>
    <w:rsid w:val="00117D89"/>
    <w:rsid w:val="00130241"/>
    <w:rsid w:val="001E61C2"/>
    <w:rsid w:val="001F0493"/>
    <w:rsid w:val="002264EE"/>
    <w:rsid w:val="0023307C"/>
    <w:rsid w:val="00251A49"/>
    <w:rsid w:val="0031361E"/>
    <w:rsid w:val="00335204"/>
    <w:rsid w:val="00391C38"/>
    <w:rsid w:val="003B76D6"/>
    <w:rsid w:val="00493316"/>
    <w:rsid w:val="004A26A3"/>
    <w:rsid w:val="004F0EDF"/>
    <w:rsid w:val="00522BF1"/>
    <w:rsid w:val="00590166"/>
    <w:rsid w:val="005D022B"/>
    <w:rsid w:val="005E5BE9"/>
    <w:rsid w:val="006273E1"/>
    <w:rsid w:val="0069427D"/>
    <w:rsid w:val="006F7A19"/>
    <w:rsid w:val="007213E1"/>
    <w:rsid w:val="00775389"/>
    <w:rsid w:val="00797838"/>
    <w:rsid w:val="007A7773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C5B80"/>
    <w:rsid w:val="00BF36F8"/>
    <w:rsid w:val="00BF4622"/>
    <w:rsid w:val="00CD00B1"/>
    <w:rsid w:val="00D22306"/>
    <w:rsid w:val="00D42542"/>
    <w:rsid w:val="00D7718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493316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13FD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13F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57A363-E129-40C4-8921-79BE6FD8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Максим Яблонский</cp:lastModifiedBy>
  <cp:revision>12</cp:revision>
  <dcterms:created xsi:type="dcterms:W3CDTF">2022-11-07T09:18:00Z</dcterms:created>
  <dcterms:modified xsi:type="dcterms:W3CDTF">2024-02-28T07:08:00Z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