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6F" w:rsidRDefault="00613A9C" w:rsidP="009D45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6098420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Домино-реакции 3-(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алкинил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ндол-2-карбонитрилов со спиртами и CH-кислотами, катализируемые солями серебра</w:t>
      </w:r>
    </w:p>
    <w:p w:rsidR="00A0646F" w:rsidRPr="00613A9C" w:rsidRDefault="00613A9C" w:rsidP="009D45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13A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Васильева Е.А.</w:t>
      </w:r>
      <w:r w:rsidRPr="00613A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613A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Демидов С.А.</w:t>
      </w:r>
      <w:r w:rsidRPr="00613A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613A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Миронов Ю.Ю.</w:t>
      </w:r>
      <w:r w:rsidRPr="00613A9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</w:t>
      </w:r>
      <w:r w:rsidRPr="00613A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613A9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</w:t>
      </w:r>
      <w:r w:rsidRPr="00613A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Феста А.А.</w:t>
      </w:r>
      <w:r w:rsidRPr="00613A9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</w:t>
      </w:r>
    </w:p>
    <w:p w:rsidR="00A0646F" w:rsidRDefault="00613A9C" w:rsidP="009D45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Студент, 4 курс бакалавриата</w:t>
      </w:r>
    </w:p>
    <w:p w:rsidR="00642496" w:rsidRDefault="00613A9C" w:rsidP="009D45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«Российский университет дружбы народов имени Патриса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Лумумбы»</w:t>
      </w:r>
      <w:r w:rsidR="00642496">
        <w:rPr>
          <w:i/>
          <w:color w:val="000000"/>
        </w:rPr>
        <w:t>,</w:t>
      </w:r>
    </w:p>
    <w:p w:rsidR="00642496" w:rsidRPr="00642496" w:rsidRDefault="00613A9C" w:rsidP="00642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:rsidR="00A0646F" w:rsidRPr="00613A9C" w:rsidRDefault="00613A9C" w:rsidP="009D45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D45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613A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9D45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613A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9D4583">
        <w:rPr>
          <w:rFonts w:ascii="Times New Roman" w:eastAsia="Times New Roman" w:hAnsi="Times New Roman" w:cs="Times New Roman"/>
          <w:i/>
          <w:color w:val="0563C1"/>
          <w:sz w:val="24"/>
          <w:szCs w:val="24"/>
          <w:u w:val="single"/>
          <w:lang w:val="en-US"/>
        </w:rPr>
        <w:t>evgesha</w:t>
      </w:r>
      <w:proofErr w:type="spellEnd"/>
      <w:r w:rsidRPr="00613A9C">
        <w:rPr>
          <w:rFonts w:ascii="Times New Roman" w:eastAsia="Times New Roman" w:hAnsi="Times New Roman" w:cs="Times New Roman"/>
          <w:i/>
          <w:color w:val="0563C1"/>
          <w:sz w:val="24"/>
          <w:szCs w:val="24"/>
          <w:u w:val="single"/>
        </w:rPr>
        <w:t>.</w:t>
      </w:r>
      <w:proofErr w:type="spellStart"/>
      <w:r w:rsidRPr="009D4583">
        <w:rPr>
          <w:rFonts w:ascii="Times New Roman" w:eastAsia="Times New Roman" w:hAnsi="Times New Roman" w:cs="Times New Roman"/>
          <w:i/>
          <w:color w:val="0563C1"/>
          <w:sz w:val="24"/>
          <w:szCs w:val="24"/>
          <w:u w:val="single"/>
          <w:lang w:val="en-US"/>
        </w:rPr>
        <w:t>vasileva</w:t>
      </w:r>
      <w:proofErr w:type="spellEnd"/>
      <w:r w:rsidRPr="00613A9C">
        <w:rPr>
          <w:rFonts w:ascii="Times New Roman" w:eastAsia="Times New Roman" w:hAnsi="Times New Roman" w:cs="Times New Roman"/>
          <w:i/>
          <w:color w:val="0563C1"/>
          <w:sz w:val="24"/>
          <w:szCs w:val="24"/>
          <w:u w:val="single"/>
        </w:rPr>
        <w:t>.02@</w:t>
      </w:r>
      <w:r w:rsidRPr="009D4583">
        <w:rPr>
          <w:rFonts w:ascii="Times New Roman" w:eastAsia="Times New Roman" w:hAnsi="Times New Roman" w:cs="Times New Roman"/>
          <w:i/>
          <w:color w:val="0563C1"/>
          <w:sz w:val="24"/>
          <w:szCs w:val="24"/>
          <w:u w:val="single"/>
          <w:lang w:val="en-US"/>
        </w:rPr>
        <w:t>mail</w:t>
      </w:r>
      <w:r w:rsidRPr="00613A9C">
        <w:rPr>
          <w:rFonts w:ascii="Times New Roman" w:eastAsia="Times New Roman" w:hAnsi="Times New Roman" w:cs="Times New Roman"/>
          <w:i/>
          <w:color w:val="0563C1"/>
          <w:sz w:val="24"/>
          <w:szCs w:val="24"/>
          <w:u w:val="single"/>
        </w:rPr>
        <w:t>.</w:t>
      </w:r>
      <w:proofErr w:type="spellStart"/>
      <w:r w:rsidRPr="009D4583">
        <w:rPr>
          <w:rFonts w:ascii="Times New Roman" w:eastAsia="Times New Roman" w:hAnsi="Times New Roman" w:cs="Times New Roman"/>
          <w:i/>
          <w:color w:val="0563C1"/>
          <w:sz w:val="24"/>
          <w:szCs w:val="24"/>
          <w:u w:val="single"/>
          <w:lang w:val="en-US"/>
        </w:rPr>
        <w:t>ru</w:t>
      </w:r>
      <w:proofErr w:type="spellEnd"/>
    </w:p>
    <w:p w:rsidR="00A0646F" w:rsidRDefault="00613A9C" w:rsidP="009D45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Карболины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карбазолы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входят в состав большого числа природных соединений.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Данные алкалоиды широко распространены в природе, включая различные растения, насекомых, млекопитающих, а также ткани и </w:t>
      </w:r>
      <w:r>
        <w:rPr>
          <w:rFonts w:ascii="Times New Roman" w:eastAsia="Times New Roman" w:hAnsi="Times New Roman" w:cs="Times New Roman"/>
          <w:sz w:val="24"/>
          <w:szCs w:val="24"/>
        </w:rPr>
        <w:t>жидкости организма человека. Эти соединения представляют большой интерес в связи с их разнообразной биологической активностью, поэтому эффективный синтез производных этих систем вызывает интерес исследователей.</w:t>
      </w:r>
    </w:p>
    <w:p w:rsidR="00A0646F" w:rsidRDefault="00642496" w:rsidP="009D45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Было обнаружено,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алкилнилнитрилы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реагируют со спиртами посредством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имидат-алкиновой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домино-циклизации. Катализируемая основаниями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алкин-имидатная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домино последовательность была использована на 3-алкинил-индол-2-карбонитрилах для синтеза 1-алкокси-β-карболинов с выходами 67–82 %. Реакция катализируется солями серебра и основаниями, идет в широком субстратном диапазоне, позволяя получать целевые соединения с высокими выходами атом-экономичным способом.</w:t>
      </w:r>
      <w:r>
        <w:t xml:space="preserve"> </w:t>
      </w:r>
    </w:p>
    <w:p w:rsidR="00A0646F" w:rsidRDefault="00613A9C" w:rsidP="00613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30j0zll" w:colFirst="0" w:colLast="0"/>
      <w:bookmarkEnd w:id="2"/>
      <w:r>
        <w:rPr>
          <w:noProof/>
        </w:rPr>
        <w:drawing>
          <wp:inline distT="0" distB="0" distL="0" distR="0">
            <wp:extent cx="5603875" cy="30003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Схема 1. Схема домино-реакции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алкилнитрилов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спиртами в присутствии солей серебра 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СН-кислотами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DBU.</w:t>
      </w:r>
    </w:p>
    <w:p w:rsidR="00613A9C" w:rsidRDefault="00613A9C" w:rsidP="00613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46F" w:rsidRDefault="00613A9C" w:rsidP="009D45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нами были получены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карбазолы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различными заместителями в результате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домино-рекции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алкинил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ндол-2-карбонитрилов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нитрометаном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0646F" w:rsidRDefault="00A0646F" w:rsidP="009D45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46F" w:rsidRDefault="00613A9C" w:rsidP="009D45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 выполнена при финансовой поддержке РНФ по п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роекту № 22-13-00038.</w:t>
      </w:r>
    </w:p>
    <w:p w:rsidR="00A0646F" w:rsidRDefault="00A0646F" w:rsidP="009D4583"/>
    <w:bookmarkEnd w:id="0"/>
    <w:p w:rsidR="00A0646F" w:rsidRDefault="00A0646F" w:rsidP="009D4583"/>
    <w:sectPr w:rsidR="00A0646F" w:rsidSect="009D458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646F"/>
    <w:rsid w:val="0027415E"/>
    <w:rsid w:val="00613A9C"/>
    <w:rsid w:val="00642496"/>
    <w:rsid w:val="009D4583"/>
    <w:rsid w:val="00A0646F"/>
    <w:rsid w:val="00B9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5E"/>
  </w:style>
  <w:style w:type="paragraph" w:styleId="1">
    <w:name w:val="heading 1"/>
    <w:basedOn w:val="a"/>
    <w:next w:val="a"/>
    <w:uiPriority w:val="9"/>
    <w:qFormat/>
    <w:rsid w:val="0027415E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27415E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741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7415E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5">
    <w:name w:val="heading 5"/>
    <w:basedOn w:val="a"/>
    <w:next w:val="a"/>
    <w:uiPriority w:val="9"/>
    <w:semiHidden/>
    <w:unhideWhenUsed/>
    <w:qFormat/>
    <w:rsid w:val="0027415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2741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741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7415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741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13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4FDF2-5F96-484D-9537-3E83A604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Dubinina</cp:lastModifiedBy>
  <cp:revision>2</cp:revision>
  <dcterms:created xsi:type="dcterms:W3CDTF">2024-03-11T16:39:00Z</dcterms:created>
  <dcterms:modified xsi:type="dcterms:W3CDTF">2024-03-11T16:39:00Z</dcterms:modified>
</cp:coreProperties>
</file>