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EF7D48" w:rsidRDefault="00DB6FBA" w:rsidP="002B1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Генерация </w:t>
      </w:r>
      <w:r w:rsidR="002B1403" w:rsidRPr="002B1403">
        <w:rPr>
          <w:b/>
          <w:color w:val="000000"/>
        </w:rPr>
        <w:t>двухзарядных ионов дикарбоновых кислот</w:t>
      </w:r>
      <w:r w:rsidR="00EC66DB">
        <w:rPr>
          <w:b/>
          <w:color w:val="000000"/>
        </w:rPr>
        <w:t xml:space="preserve"> </w:t>
      </w:r>
      <w:r w:rsidR="00EF7D48">
        <w:rPr>
          <w:b/>
          <w:color w:val="000000"/>
        </w:rPr>
        <w:t>для их структурного анализа методом тандемной масс-спектрометрии.</w:t>
      </w:r>
    </w:p>
    <w:p w:rsidR="003B6DCD" w:rsidRPr="003B6DCD" w:rsidRDefault="003B6DCD" w:rsidP="003B6D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lang w:val="de-DE"/>
        </w:rPr>
      </w:pPr>
      <w:r w:rsidRPr="006363D8">
        <w:rPr>
          <w:b/>
          <w:bCs/>
          <w:i/>
          <w:color w:val="000000"/>
        </w:rPr>
        <w:t>Золотарева В.А.</w:t>
      </w:r>
      <w:r w:rsidRPr="003B6DCD">
        <w:rPr>
          <w:b/>
          <w:bCs/>
          <w:i/>
          <w:color w:val="000000"/>
        </w:rPr>
        <w:t xml:space="preserve">, </w:t>
      </w:r>
      <w:proofErr w:type="spellStart"/>
      <w:r w:rsidRPr="003B6DCD">
        <w:rPr>
          <w:b/>
          <w:bCs/>
          <w:i/>
          <w:color w:val="000000"/>
        </w:rPr>
        <w:t>М.Е.Зименс</w:t>
      </w:r>
      <w:proofErr w:type="spellEnd"/>
      <w:r w:rsidRPr="003B6DCD">
        <w:rPr>
          <w:b/>
          <w:bCs/>
          <w:i/>
          <w:color w:val="000000"/>
        </w:rPr>
        <w:t xml:space="preserve"> </w:t>
      </w:r>
    </w:p>
    <w:p w:rsidR="00616433" w:rsidRDefault="003B6DCD" w:rsidP="00616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FE6D64"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340004">
        <w:rPr>
          <w:i/>
          <w:color w:val="000000"/>
        </w:rPr>
        <w:t>год обучения</w:t>
      </w:r>
    </w:p>
    <w:p w:rsidR="00130241" w:rsidRPr="00616433" w:rsidRDefault="00FE6D64" w:rsidP="00616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нефтехимического синтеза </w:t>
      </w:r>
      <w:r w:rsidRPr="00FE6D64">
        <w:rPr>
          <w:i/>
          <w:iCs/>
          <w:color w:val="000000"/>
        </w:rPr>
        <w:t>им. А.В.Топчиева РАН, Ленинский просп., д.29, Москва, Россия, 119991</w:t>
      </w:r>
    </w:p>
    <w:p w:rsidR="0056701D" w:rsidRPr="0056701D" w:rsidRDefault="00EB1F49" w:rsidP="0056701D">
      <w:pPr>
        <w:keepNext/>
        <w:jc w:val="center"/>
        <w:rPr>
          <w:iCs/>
          <w:color w:val="FF0000"/>
          <w:lang w:val="en-US"/>
        </w:rPr>
      </w:pPr>
      <w:r w:rsidRPr="00DB6FBA">
        <w:rPr>
          <w:i/>
          <w:color w:val="000000"/>
          <w:lang w:val="en-US"/>
        </w:rPr>
        <w:t>E</w:t>
      </w:r>
      <w:r w:rsidR="003B76D6" w:rsidRPr="00DB6FBA">
        <w:rPr>
          <w:i/>
          <w:color w:val="000000"/>
          <w:lang w:val="en-US"/>
        </w:rPr>
        <w:t>-</w:t>
      </w:r>
      <w:r w:rsidRPr="00DB6FBA">
        <w:rPr>
          <w:i/>
          <w:color w:val="000000"/>
          <w:lang w:val="en-US"/>
        </w:rPr>
        <w:t xml:space="preserve">mail: </w:t>
      </w:r>
      <w:r w:rsidR="00A06474">
        <w:fldChar w:fldCharType="begin"/>
      </w:r>
      <w:r w:rsidR="00A06474" w:rsidRPr="006363D8">
        <w:rPr>
          <w:lang w:val="en-US"/>
        </w:rPr>
        <w:instrText>HYPERLINK "mailto:zolotareva@ips.ac.ru"</w:instrText>
      </w:r>
      <w:r w:rsidR="00A06474">
        <w:fldChar w:fldCharType="separate"/>
      </w:r>
      <w:r w:rsidR="00616433" w:rsidRPr="00DA6916">
        <w:rPr>
          <w:rStyle w:val="a9"/>
          <w:i/>
          <w:iCs/>
          <w:lang w:val="en-US"/>
        </w:rPr>
        <w:t>zolotareva@</w:t>
      </w:r>
      <w:r w:rsidR="00616433" w:rsidRPr="00DA6916">
        <w:rPr>
          <w:rStyle w:val="a9"/>
          <w:i/>
          <w:iCs/>
          <w:lang w:val="de-DE"/>
        </w:rPr>
        <w:t>ips.ac.ru</w:t>
      </w:r>
      <w:r w:rsidR="00A06474">
        <w:fldChar w:fldCharType="end"/>
      </w:r>
      <w:r w:rsidR="0056701D" w:rsidRPr="0056701D">
        <w:rPr>
          <w:iCs/>
          <w:lang w:val="en-US"/>
        </w:rPr>
        <w:t xml:space="preserve"> </w:t>
      </w:r>
    </w:p>
    <w:p w:rsidR="002C4BF9" w:rsidRDefault="002C4BF9" w:rsidP="00EF7D48">
      <w:pPr>
        <w:ind w:firstLine="397"/>
        <w:jc w:val="both"/>
        <w:rPr>
          <w:color w:val="000000"/>
        </w:rPr>
      </w:pPr>
      <w:r>
        <w:t>Широкое применение дикарбоновых кислот в пищевой, косметической и других сферах промышленности делает актуальной задачей разработку аналитических методик их обнаружения и исследования. Современные хромато-масс-спектрометрические методики позволяют детектировать дикарбоновые кислоты как с</w:t>
      </w:r>
      <w:r w:rsidR="00EF7D48">
        <w:t xml:space="preserve"> сравнительно</w:t>
      </w:r>
      <w:r w:rsidR="00461966">
        <w:t xml:space="preserve"> </w:t>
      </w:r>
      <w:r w:rsidR="00EF7D48">
        <w:t>короткой углеводородной цепью с помощью</w:t>
      </w:r>
      <w:r>
        <w:t xml:space="preserve"> ионизации электрон</w:t>
      </w:r>
      <w:r w:rsidR="00461966">
        <w:t>ами</w:t>
      </w:r>
      <w:r w:rsidR="00EF7D48">
        <w:t xml:space="preserve"> (ИЭ)</w:t>
      </w:r>
      <w:r>
        <w:t xml:space="preserve">, так и </w:t>
      </w:r>
      <w:proofErr w:type="spellStart"/>
      <w:r w:rsidR="00461966">
        <w:t>аналиты</w:t>
      </w:r>
      <w:proofErr w:type="spellEnd"/>
      <w:r w:rsidR="00461966">
        <w:t xml:space="preserve"> </w:t>
      </w:r>
      <w:r w:rsidRPr="002B1403">
        <w:rPr>
          <w:color w:val="000000"/>
        </w:rPr>
        <w:t>с большим числом атомов углерода</w:t>
      </w:r>
      <w:r w:rsidR="00461966">
        <w:rPr>
          <w:color w:val="000000"/>
        </w:rPr>
        <w:t xml:space="preserve"> </w:t>
      </w:r>
      <w:r w:rsidR="00EF7D48">
        <w:rPr>
          <w:color w:val="000000"/>
        </w:rPr>
        <w:t>при использовании</w:t>
      </w:r>
      <w:r w:rsidR="00461966">
        <w:rPr>
          <w:color w:val="000000"/>
        </w:rPr>
        <w:t xml:space="preserve"> </w:t>
      </w:r>
      <w:r>
        <w:t>«мягки</w:t>
      </w:r>
      <w:r w:rsidR="00461966">
        <w:t>х</w:t>
      </w:r>
      <w:r>
        <w:t>» метод</w:t>
      </w:r>
      <w:r w:rsidR="00461966">
        <w:t>ов</w:t>
      </w:r>
      <w:r>
        <w:t xml:space="preserve"> ионизации.</w:t>
      </w:r>
      <w:r w:rsidR="00EF7D48">
        <w:t xml:space="preserve"> </w:t>
      </w:r>
      <w:r w:rsidR="00EF7D48">
        <w:rPr>
          <w:color w:val="000000"/>
        </w:rPr>
        <w:t>У</w:t>
      </w:r>
      <w:r w:rsidRPr="002B1403">
        <w:rPr>
          <w:color w:val="000000"/>
        </w:rPr>
        <w:t>становление строения</w:t>
      </w:r>
      <w:r>
        <w:rPr>
          <w:color w:val="000000"/>
        </w:rPr>
        <w:t xml:space="preserve"> углеводородного скелета в молекул</w:t>
      </w:r>
      <w:r w:rsidR="003C21D7">
        <w:rPr>
          <w:color w:val="000000"/>
        </w:rPr>
        <w:t>ах</w:t>
      </w:r>
      <w:r>
        <w:rPr>
          <w:color w:val="000000"/>
        </w:rPr>
        <w:t xml:space="preserve"> таких соединений является </w:t>
      </w:r>
      <w:r w:rsidR="00EF7D48">
        <w:rPr>
          <w:color w:val="000000"/>
        </w:rPr>
        <w:t xml:space="preserve">гораздо </w:t>
      </w:r>
      <w:r>
        <w:rPr>
          <w:color w:val="000000"/>
        </w:rPr>
        <w:t>более сложной задачей</w:t>
      </w:r>
      <w:r w:rsidR="00EF7D48">
        <w:rPr>
          <w:color w:val="000000"/>
        </w:rPr>
        <w:t>: фрагментация дикарбоновых кислот в условиях ИЭ и при активации</w:t>
      </w:r>
      <w:r w:rsidR="004C54E2">
        <w:rPr>
          <w:color w:val="000000"/>
        </w:rPr>
        <w:t xml:space="preserve"> однозарядных</w:t>
      </w:r>
      <w:r w:rsidR="00EF7D48">
        <w:rPr>
          <w:color w:val="000000"/>
        </w:rPr>
        <w:t xml:space="preserve"> ионов, образующихся с помощью </w:t>
      </w:r>
      <w:r w:rsidR="00EF7D48">
        <w:t>«мягких» методов ионизации, приводит к формированию структурно не информативных масс-спектров.</w:t>
      </w:r>
      <w:r w:rsidR="00EF7D48">
        <w:rPr>
          <w:color w:val="000000"/>
        </w:rPr>
        <w:t xml:space="preserve"> </w:t>
      </w:r>
      <w:r w:rsidR="004C54E2">
        <w:rPr>
          <w:color w:val="000000"/>
        </w:rPr>
        <w:t>При это</w:t>
      </w:r>
      <w:r w:rsidR="00CC6D68">
        <w:rPr>
          <w:color w:val="000000"/>
        </w:rPr>
        <w:t>м</w:t>
      </w:r>
      <w:r w:rsidR="004C54E2">
        <w:rPr>
          <w:color w:val="000000"/>
        </w:rPr>
        <w:t xml:space="preserve"> известно, что вынужденный распад многозарядных ионов может приводить к формированию гораздо большего набора ионов-продуктов. В нашей работы мы изучили возможность использование такого подхода для установления строения дикарбоновых кислот. </w:t>
      </w:r>
    </w:p>
    <w:p w:rsidR="004C54E2" w:rsidRDefault="004C54E2" w:rsidP="005C299E">
      <w:pPr>
        <w:ind w:firstLine="397"/>
        <w:jc w:val="both"/>
        <w:rPr>
          <w:color w:val="000000"/>
        </w:rPr>
      </w:pPr>
      <w:r>
        <w:rPr>
          <w:color w:val="000000"/>
        </w:rPr>
        <w:t>В качестве модельных соединений использовались</w:t>
      </w:r>
      <w:r w:rsidR="00CC6D68">
        <w:rPr>
          <w:color w:val="000000"/>
        </w:rPr>
        <w:t xml:space="preserve"> </w:t>
      </w:r>
      <w:proofErr w:type="spellStart"/>
      <w:r w:rsidR="00CC6D68" w:rsidRPr="00CC6D68">
        <w:rPr>
          <w:color w:val="000000"/>
        </w:rPr>
        <w:t>гексан</w:t>
      </w:r>
      <w:proofErr w:type="spellEnd"/>
      <w:r w:rsidR="00CC6D68" w:rsidRPr="00CC6D68">
        <w:rPr>
          <w:color w:val="000000"/>
        </w:rPr>
        <w:t xml:space="preserve">-, октан-, </w:t>
      </w:r>
      <w:proofErr w:type="spellStart"/>
      <w:r w:rsidR="00CC6D68" w:rsidRPr="00CC6D68">
        <w:rPr>
          <w:color w:val="000000"/>
        </w:rPr>
        <w:t>нонан</w:t>
      </w:r>
      <w:proofErr w:type="spellEnd"/>
      <w:r w:rsidR="00CC6D68" w:rsidRPr="00CC6D68">
        <w:rPr>
          <w:color w:val="000000"/>
        </w:rPr>
        <w:t xml:space="preserve">-, декан-, </w:t>
      </w:r>
      <w:proofErr w:type="spellStart"/>
      <w:r w:rsidR="00CC6D68" w:rsidRPr="00CC6D68">
        <w:rPr>
          <w:color w:val="000000"/>
        </w:rPr>
        <w:t>ундекан</w:t>
      </w:r>
      <w:proofErr w:type="spellEnd"/>
      <w:r w:rsidR="00CC6D68" w:rsidRPr="00CC6D68">
        <w:rPr>
          <w:color w:val="000000"/>
        </w:rPr>
        <w:t xml:space="preserve">-, </w:t>
      </w:r>
      <w:proofErr w:type="spellStart"/>
      <w:r w:rsidR="00CC6D68" w:rsidRPr="00CC6D68">
        <w:rPr>
          <w:color w:val="000000"/>
        </w:rPr>
        <w:t>гексадекан</w:t>
      </w:r>
      <w:proofErr w:type="spellEnd"/>
      <w:r w:rsidR="00CC6D68" w:rsidRPr="00CC6D68">
        <w:rPr>
          <w:color w:val="000000"/>
        </w:rPr>
        <w:t>-, и</w:t>
      </w:r>
      <w:r w:rsidR="00CC6D68">
        <w:rPr>
          <w:color w:val="000000"/>
        </w:rPr>
        <w:t xml:space="preserve"> </w:t>
      </w:r>
      <w:proofErr w:type="spellStart"/>
      <w:r w:rsidR="00CC6D68" w:rsidRPr="00CC6D68">
        <w:rPr>
          <w:color w:val="000000"/>
        </w:rPr>
        <w:t>тетракозандионовые</w:t>
      </w:r>
      <w:proofErr w:type="spellEnd"/>
      <w:r w:rsidR="00CC6D68" w:rsidRPr="00CC6D68">
        <w:rPr>
          <w:color w:val="000000"/>
        </w:rPr>
        <w:t xml:space="preserve"> кислоты</w:t>
      </w:r>
      <w:r w:rsidR="00CC6D68">
        <w:rPr>
          <w:color w:val="000000"/>
        </w:rPr>
        <w:t xml:space="preserve">. </w:t>
      </w:r>
      <w:r>
        <w:rPr>
          <w:color w:val="000000"/>
        </w:rPr>
        <w:t>Для генерации двухзарядных ионов нами был</w:t>
      </w:r>
      <w:r w:rsidR="00103E52">
        <w:rPr>
          <w:color w:val="000000"/>
        </w:rPr>
        <w:t>и</w:t>
      </w:r>
      <w:r>
        <w:rPr>
          <w:color w:val="000000"/>
        </w:rPr>
        <w:t xml:space="preserve"> опробован</w:t>
      </w:r>
      <w:r w:rsidR="00103E52">
        <w:rPr>
          <w:color w:val="000000"/>
        </w:rPr>
        <w:t>ы</w:t>
      </w:r>
      <w:r>
        <w:rPr>
          <w:color w:val="000000"/>
        </w:rPr>
        <w:t xml:space="preserve"> различны</w:t>
      </w:r>
      <w:r w:rsidR="00103E52">
        <w:rPr>
          <w:color w:val="000000"/>
        </w:rPr>
        <w:t xml:space="preserve">е </w:t>
      </w:r>
      <w:r w:rsidR="00103E52" w:rsidRPr="00340A08">
        <w:rPr>
          <w:color w:val="000000"/>
        </w:rPr>
        <w:t>солеобразующие добавки</w:t>
      </w:r>
      <w:r>
        <w:rPr>
          <w:color w:val="000000"/>
        </w:rPr>
        <w:t>, среди которых наиболее эффективным</w:t>
      </w:r>
      <w:r w:rsidR="00DE0D32">
        <w:rPr>
          <w:color w:val="000000"/>
        </w:rPr>
        <w:t>и</w:t>
      </w:r>
      <w:r>
        <w:rPr>
          <w:color w:val="000000"/>
        </w:rPr>
        <w:t xml:space="preserve"> оказал</w:t>
      </w:r>
      <w:r w:rsidR="00DE0D32">
        <w:rPr>
          <w:color w:val="000000"/>
        </w:rPr>
        <w:t>ись</w:t>
      </w:r>
      <w:r w:rsidR="00340A08">
        <w:rPr>
          <w:color w:val="000000"/>
        </w:rPr>
        <w:t xml:space="preserve"> </w:t>
      </w:r>
      <w:r w:rsidR="00340A08" w:rsidRPr="00340A08">
        <w:rPr>
          <w:color w:val="000000"/>
        </w:rPr>
        <w:t>карбонат калия</w:t>
      </w:r>
      <w:r w:rsidR="00DE0D32">
        <w:rPr>
          <w:color w:val="000000"/>
        </w:rPr>
        <w:t xml:space="preserve"> и гидроксид натрия</w:t>
      </w:r>
      <w:r w:rsidR="005C299E">
        <w:rPr>
          <w:color w:val="000000"/>
        </w:rPr>
        <w:t>.</w:t>
      </w:r>
    </w:p>
    <w:p w:rsidR="002C4BF9" w:rsidRDefault="001A04FD" w:rsidP="001A04FD">
      <w:pPr>
        <w:ind w:firstLine="397"/>
        <w:jc w:val="both"/>
        <w:rPr>
          <w:color w:val="000000"/>
        </w:rPr>
      </w:pPr>
      <w:r>
        <w:rPr>
          <w:color w:val="000000"/>
        </w:rPr>
        <w:t>Анализ масс-спектров продуктов активации дву</w:t>
      </w:r>
      <w:r w:rsidR="00545BD3">
        <w:rPr>
          <w:color w:val="000000"/>
        </w:rPr>
        <w:t>х</w:t>
      </w:r>
      <w:r>
        <w:rPr>
          <w:color w:val="000000"/>
        </w:rPr>
        <w:t>зарядных ионов модельных соединений показал, что они действительно содержат большое количество сигналов осколочных ионов. Массовые числа этих ионов указывают на их формирование в результат</w:t>
      </w:r>
      <w:r w:rsidR="00CC6D68">
        <w:rPr>
          <w:color w:val="000000"/>
        </w:rPr>
        <w:t>е</w:t>
      </w:r>
      <w:r>
        <w:rPr>
          <w:color w:val="000000"/>
        </w:rPr>
        <w:t xml:space="preserve"> разрыва </w:t>
      </w:r>
      <w:r w:rsidR="002C4BF9">
        <w:t xml:space="preserve">С-С </w:t>
      </w:r>
      <w:r>
        <w:t xml:space="preserve">связей </w:t>
      </w:r>
      <w:r w:rsidR="002C4BF9">
        <w:t xml:space="preserve">в скелете </w:t>
      </w:r>
      <w:r w:rsidR="00CE00EB">
        <w:t>молекулы</w:t>
      </w:r>
      <w:r>
        <w:t xml:space="preserve">. Наблюдаемая фрагментация может быть </w:t>
      </w:r>
      <w:r w:rsidR="00CE00EB">
        <w:t>использована для описания с</w:t>
      </w:r>
      <w:r w:rsidR="002C4BF9" w:rsidRPr="00807F3D">
        <w:rPr>
          <w:color w:val="000000"/>
        </w:rPr>
        <w:t>троени</w:t>
      </w:r>
      <w:r w:rsidR="00CE00EB">
        <w:rPr>
          <w:color w:val="000000"/>
        </w:rPr>
        <w:t>я</w:t>
      </w:r>
      <w:r>
        <w:rPr>
          <w:color w:val="000000"/>
        </w:rPr>
        <w:t xml:space="preserve"> аналитов такого рода</w:t>
      </w:r>
      <w:r w:rsidR="002C4BF9" w:rsidRPr="00807F3D">
        <w:rPr>
          <w:color w:val="000000"/>
        </w:rPr>
        <w:t>.</w:t>
      </w:r>
    </w:p>
    <w:p w:rsidR="00C30762" w:rsidRDefault="00C30762" w:rsidP="001A04FD">
      <w:pPr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604811" cy="2148796"/>
            <wp:effectExtent l="0" t="0" r="0" b="4445"/>
            <wp:docPr id="1" name="Рисунок 1" descr="Изображение выглядит как снимок экрана, текст, чер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, текст, черный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255" cy="215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BF9" w:rsidRPr="0037274B" w:rsidRDefault="002C4BF9" w:rsidP="002C4B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Фрагментация дву</w:t>
      </w:r>
      <w:r w:rsidR="00545BD3">
        <w:rPr>
          <w:color w:val="000000"/>
        </w:rPr>
        <w:t>х</w:t>
      </w:r>
      <w:r>
        <w:rPr>
          <w:color w:val="000000"/>
        </w:rPr>
        <w:t xml:space="preserve">зарядного аниона </w:t>
      </w:r>
      <w:proofErr w:type="spellStart"/>
      <w:r>
        <w:rPr>
          <w:color w:val="000000"/>
        </w:rPr>
        <w:t>тетракозандиовой</w:t>
      </w:r>
      <w:proofErr w:type="spellEnd"/>
      <w:r>
        <w:rPr>
          <w:color w:val="000000"/>
        </w:rPr>
        <w:t xml:space="preserve"> кислоты в условиях ДАС</w:t>
      </w:r>
    </w:p>
    <w:sectPr w:rsidR="002C4BF9" w:rsidRPr="0037274B" w:rsidSect="003400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3E52"/>
    <w:rsid w:val="00106375"/>
    <w:rsid w:val="00116478"/>
    <w:rsid w:val="00130241"/>
    <w:rsid w:val="001A04FD"/>
    <w:rsid w:val="001B3D8B"/>
    <w:rsid w:val="001E61C2"/>
    <w:rsid w:val="001F0493"/>
    <w:rsid w:val="002264EE"/>
    <w:rsid w:val="0023307C"/>
    <w:rsid w:val="002B1403"/>
    <w:rsid w:val="002C4BF9"/>
    <w:rsid w:val="002D3364"/>
    <w:rsid w:val="002F5257"/>
    <w:rsid w:val="0031361E"/>
    <w:rsid w:val="00340004"/>
    <w:rsid w:val="00340A08"/>
    <w:rsid w:val="00391C38"/>
    <w:rsid w:val="003B6DCD"/>
    <w:rsid w:val="003B76D6"/>
    <w:rsid w:val="003C21D7"/>
    <w:rsid w:val="003C620A"/>
    <w:rsid w:val="00457300"/>
    <w:rsid w:val="00461966"/>
    <w:rsid w:val="004A26A3"/>
    <w:rsid w:val="004C2B8B"/>
    <w:rsid w:val="004C4938"/>
    <w:rsid w:val="004C54E2"/>
    <w:rsid w:val="004F0EDF"/>
    <w:rsid w:val="00522BF1"/>
    <w:rsid w:val="00545BD3"/>
    <w:rsid w:val="0056701D"/>
    <w:rsid w:val="00590166"/>
    <w:rsid w:val="005C299E"/>
    <w:rsid w:val="005D022B"/>
    <w:rsid w:val="005E5BE9"/>
    <w:rsid w:val="00616433"/>
    <w:rsid w:val="006363D8"/>
    <w:rsid w:val="00655DE9"/>
    <w:rsid w:val="0069427D"/>
    <w:rsid w:val="006D531F"/>
    <w:rsid w:val="006D6925"/>
    <w:rsid w:val="006F7A19"/>
    <w:rsid w:val="007213E1"/>
    <w:rsid w:val="00775389"/>
    <w:rsid w:val="00797838"/>
    <w:rsid w:val="00797E31"/>
    <w:rsid w:val="007A3029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06474"/>
    <w:rsid w:val="00A314FE"/>
    <w:rsid w:val="00BF36F8"/>
    <w:rsid w:val="00BF4622"/>
    <w:rsid w:val="00C30762"/>
    <w:rsid w:val="00CC6D68"/>
    <w:rsid w:val="00CD00B1"/>
    <w:rsid w:val="00CE00EB"/>
    <w:rsid w:val="00D22306"/>
    <w:rsid w:val="00D42542"/>
    <w:rsid w:val="00D8121C"/>
    <w:rsid w:val="00DA64CC"/>
    <w:rsid w:val="00DB31B0"/>
    <w:rsid w:val="00DB6FBA"/>
    <w:rsid w:val="00DE0D32"/>
    <w:rsid w:val="00E22189"/>
    <w:rsid w:val="00E74069"/>
    <w:rsid w:val="00EB1F49"/>
    <w:rsid w:val="00EC66DB"/>
    <w:rsid w:val="00EF4D8F"/>
    <w:rsid w:val="00EF7D48"/>
    <w:rsid w:val="00F865B3"/>
    <w:rsid w:val="00FB1509"/>
    <w:rsid w:val="00FE6D64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064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064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064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0647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064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064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064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064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064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1643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363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3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4A1910-6C2A-4FF4-9D2A-A7E2BB4E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Роман Сергеевич</dc:creator>
  <cp:lastModifiedBy>Tatiana Dubinina</cp:lastModifiedBy>
  <cp:revision>2</cp:revision>
  <dcterms:created xsi:type="dcterms:W3CDTF">2024-03-07T00:28:00Z</dcterms:created>
  <dcterms:modified xsi:type="dcterms:W3CDTF">2024-03-07T00:28:00Z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