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434B56" w:rsidP="003670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36702B">
        <w:rPr>
          <w:b/>
          <w:color w:val="000000"/>
        </w:rPr>
        <w:t xml:space="preserve">замещенных </w:t>
      </w:r>
      <w:r>
        <w:rPr>
          <w:b/>
          <w:color w:val="000000"/>
        </w:rPr>
        <w:t>1,2-диоксанов из 1,4-дикетонов</w:t>
      </w:r>
      <w:r w:rsidR="00921D45">
        <w:rPr>
          <w:b/>
          <w:color w:val="000000"/>
        </w:rPr>
        <w:t xml:space="preserve"> </w:t>
      </w:r>
    </w:p>
    <w:p w:rsidR="00130241" w:rsidRDefault="00434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Цветкова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Скокова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Радулов</w:t>
      </w:r>
      <w:proofErr w:type="spellEnd"/>
      <w:r>
        <w:rPr>
          <w:b/>
          <w:i/>
          <w:color w:val="000000"/>
        </w:rPr>
        <w:t xml:space="preserve"> П.С.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Яременко И.А.</w:t>
      </w:r>
      <w:r w:rsidR="0036702B" w:rsidRPr="0036702B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Терентьев А.О.</w:t>
      </w:r>
      <w:r w:rsidR="0036702B" w:rsidRPr="0036702B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30241" w:rsidRPr="00391C38" w:rsidRDefault="00EB1F49" w:rsidP="00434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434B56" w:rsidRPr="0036702B">
        <w:rPr>
          <w:i/>
        </w:rPr>
        <w:t xml:space="preserve"> Российский химико-технологический университет им. Д.И. Менделеева, Москва, Россия</w:t>
      </w:r>
    </w:p>
    <w:p w:rsidR="00130241" w:rsidRDefault="00EB1F49" w:rsidP="00434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34B56" w:rsidRPr="00434B56">
        <w:rPr>
          <w:i/>
        </w:rPr>
        <w:t xml:space="preserve"> </w:t>
      </w:r>
      <w:r w:rsidR="00434B56" w:rsidRPr="00E17662">
        <w:rPr>
          <w:i/>
        </w:rPr>
        <w:t>Институт органической химии им. Н.Д. Зелинского РАН</w:t>
      </w:r>
      <w:r w:rsidR="00434B56">
        <w:rPr>
          <w:i/>
        </w:rPr>
        <w:t>,</w:t>
      </w:r>
      <w:r w:rsidR="00434B56" w:rsidRPr="00BA6277">
        <w:rPr>
          <w:i/>
        </w:rPr>
        <w:t xml:space="preserve"> </w:t>
      </w:r>
      <w:r w:rsidR="00434B56">
        <w:rPr>
          <w:i/>
        </w:rPr>
        <w:t>Москва, Россия</w:t>
      </w:r>
    </w:p>
    <w:p w:rsidR="00130241" w:rsidRPr="003670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de-DE"/>
        </w:rPr>
      </w:pPr>
      <w:r w:rsidRPr="0036702B">
        <w:rPr>
          <w:i/>
          <w:color w:val="000000"/>
          <w:lang w:val="de-DE"/>
        </w:rPr>
        <w:t>E</w:t>
      </w:r>
      <w:r w:rsidR="003B76D6" w:rsidRPr="0036702B">
        <w:rPr>
          <w:i/>
          <w:color w:val="000000"/>
          <w:lang w:val="de-DE"/>
        </w:rPr>
        <w:t>-</w:t>
      </w:r>
      <w:proofErr w:type="spellStart"/>
      <w:r w:rsidRPr="0036702B">
        <w:rPr>
          <w:i/>
          <w:color w:val="000000"/>
          <w:lang w:val="de-DE"/>
        </w:rPr>
        <w:t>mail</w:t>
      </w:r>
      <w:proofErr w:type="spellEnd"/>
      <w:r w:rsidRPr="0036702B">
        <w:rPr>
          <w:i/>
          <w:color w:val="000000"/>
          <w:lang w:val="de-DE"/>
        </w:rPr>
        <w:t xml:space="preserve">: </w:t>
      </w:r>
      <w:r w:rsidR="00434B56" w:rsidRPr="004440CF">
        <w:rPr>
          <w:i/>
          <w:iCs/>
          <w:u w:val="single"/>
          <w:lang w:val="de-DE"/>
        </w:rPr>
        <w:t>tsvetkova_milena00@mail.ru</w:t>
      </w:r>
    </w:p>
    <w:p w:rsidR="00CF3E03" w:rsidRDefault="00CF3E0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Класс</w:t>
      </w:r>
      <w:r w:rsidR="00C47EC4">
        <w:t xml:space="preserve"> циклических</w:t>
      </w:r>
      <w:r>
        <w:t xml:space="preserve"> органических пероксидов чрезвычайно богат соединениями, проявляющими различные виды биологической активности. Так, среди представителей данного класса были обнаружены соединения, обладающие </w:t>
      </w:r>
      <w:proofErr w:type="spellStart"/>
      <w:r>
        <w:t>фунгицидными</w:t>
      </w:r>
      <w:proofErr w:type="spellEnd"/>
      <w:r>
        <w:t xml:space="preserve">, противомалярийными, противогельминтными, </w:t>
      </w:r>
      <w:proofErr w:type="spellStart"/>
      <w:r>
        <w:t>противошистосомными</w:t>
      </w:r>
      <w:proofErr w:type="spellEnd"/>
      <w:r>
        <w:t>, противоопухолевыми</w:t>
      </w:r>
      <w:r w:rsidRPr="006028E6">
        <w:t xml:space="preserve">, </w:t>
      </w:r>
      <w:proofErr w:type="spellStart"/>
      <w:r>
        <w:t>противолейшманическими</w:t>
      </w:r>
      <w:proofErr w:type="spellEnd"/>
      <w:r>
        <w:t xml:space="preserve">, </w:t>
      </w:r>
      <w:proofErr w:type="spellStart"/>
      <w:r>
        <w:t>противотрипоносомными</w:t>
      </w:r>
      <w:proofErr w:type="spellEnd"/>
      <w:r>
        <w:rPr>
          <w:b/>
          <w:color w:val="000000" w:themeColor="text1"/>
        </w:rPr>
        <w:t xml:space="preserve"> </w:t>
      </w:r>
      <w:r>
        <w:t>и противовирусными свойствами, в частности против вируса COVID-19</w:t>
      </w:r>
      <w:r w:rsidR="004C7C40">
        <w:t xml:space="preserve"> </w:t>
      </w:r>
      <w:r w:rsidR="004C7C40" w:rsidRPr="004C7C40">
        <w:t>[</w:t>
      </w:r>
      <w:r w:rsidR="004C7C40">
        <w:t>1</w:t>
      </w:r>
      <w:r w:rsidR="004C7C40" w:rsidRPr="004C7C40">
        <w:t>]</w:t>
      </w:r>
      <w:r w:rsidR="004C7C40">
        <w:t>.</w:t>
      </w:r>
      <w:r>
        <w:t xml:space="preserve"> </w:t>
      </w:r>
    </w:p>
    <w:p w:rsidR="00C47EC4" w:rsidRDefault="00C47EC4" w:rsidP="003670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Вследствие такого широкого спектра биологического действия разработка удобн</w:t>
      </w:r>
      <w:r w:rsidR="0036702B">
        <w:t>ых</w:t>
      </w:r>
      <w:r>
        <w:t xml:space="preserve"> и селективн</w:t>
      </w:r>
      <w:r w:rsidR="0036702B">
        <w:t>ых</w:t>
      </w:r>
      <w:r>
        <w:t xml:space="preserve"> метод</w:t>
      </w:r>
      <w:r w:rsidR="0036702B">
        <w:t>ов</w:t>
      </w:r>
      <w:r>
        <w:t xml:space="preserve"> синтеза </w:t>
      </w:r>
      <w:r w:rsidR="0036702B">
        <w:t>циклических пероксидов</w:t>
      </w:r>
      <w:r>
        <w:t xml:space="preserve"> является актуальной задачей.</w:t>
      </w:r>
    </w:p>
    <w:p w:rsidR="00C47EC4" w:rsidRDefault="00C47EC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Ранее были разработаны пути сборки циклических органических пероксидов из </w:t>
      </w:r>
      <w:r w:rsidR="00CC27B7">
        <w:t>карбонильных</w:t>
      </w:r>
      <w:r>
        <w:t xml:space="preserve"> соединений в присутствии пероксида водорода и сильных кислот.</w:t>
      </w:r>
      <w:r w:rsidR="00A341DB">
        <w:t xml:space="preserve"> Так, был получен обширный ряд циклических пероксидов</w:t>
      </w:r>
      <w:r w:rsidR="00335A97">
        <w:t xml:space="preserve">, одними из которых были </w:t>
      </w:r>
      <w:r w:rsidR="00A341DB">
        <w:t>1,2,4-триоксоланы из 1,5-дикетонов</w:t>
      </w:r>
      <w:r w:rsidR="00335A97">
        <w:t xml:space="preserve"> и</w:t>
      </w:r>
      <w:r w:rsidR="00A341DB">
        <w:t xml:space="preserve"> 1,2,4,5-тетраоксаны из 1,3-дикетонов, обладающие высокой биологической активностью</w:t>
      </w:r>
      <w:r w:rsidR="004C7C40" w:rsidRPr="004C7C40">
        <w:t xml:space="preserve"> [2]</w:t>
      </w:r>
      <w:r w:rsidR="00A341DB">
        <w:t>.</w:t>
      </w:r>
      <w:bookmarkStart w:id="0" w:name="_GoBack"/>
      <w:bookmarkEnd w:id="0"/>
    </w:p>
    <w:p w:rsidR="00EE5FFB" w:rsidRPr="00EE5FFB" w:rsidRDefault="00A341DB" w:rsidP="003670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настоящей работе представлен </w:t>
      </w:r>
      <w:r w:rsidR="00CC27B7">
        <w:t xml:space="preserve">новый </w:t>
      </w:r>
      <w:r>
        <w:t xml:space="preserve">подход к синтезу </w:t>
      </w:r>
      <w:r w:rsidR="0036702B">
        <w:t>замещенных</w:t>
      </w:r>
      <w:r>
        <w:t xml:space="preserve">-1,2-диоксанов </w:t>
      </w:r>
      <w:r>
        <w:rPr>
          <w:bCs/>
        </w:rPr>
        <w:t xml:space="preserve">из </w:t>
      </w:r>
      <w:proofErr w:type="gramStart"/>
      <w:r w:rsidRPr="00E615C4">
        <w:rPr>
          <w:i/>
          <w:iCs/>
        </w:rPr>
        <w:t>γ</w:t>
      </w:r>
      <w:r>
        <w:noBreakHyphen/>
      </w:r>
      <w:proofErr w:type="gramEnd"/>
      <w:r>
        <w:t>дикетонов</w:t>
      </w:r>
      <w:r w:rsidR="0036702B">
        <w:t xml:space="preserve"> и </w:t>
      </w:r>
      <w:proofErr w:type="spellStart"/>
      <w:r w:rsidR="0036702B">
        <w:t>пероксида</w:t>
      </w:r>
      <w:proofErr w:type="spellEnd"/>
      <w:r w:rsidR="0036702B">
        <w:t xml:space="preserve"> водорода</w:t>
      </w:r>
      <w:r>
        <w:t>.</w:t>
      </w:r>
      <w:r w:rsidR="00CC27B7">
        <w:t xml:space="preserve"> </w:t>
      </w:r>
    </w:p>
    <w:p w:rsidR="00335A97" w:rsidRPr="00C47EC4" w:rsidRDefault="00CC27B7" w:rsidP="003670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 </w:t>
      </w:r>
    </w:p>
    <w:p w:rsidR="0036702B" w:rsidRDefault="00EE5FFB" w:rsidP="0036702B">
      <w:pPr>
        <w:keepNext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006579" cy="795073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457" cy="8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FFB" w:rsidRPr="00EE5FFB" w:rsidRDefault="00EE5FFB" w:rsidP="0036702B">
      <w:pPr>
        <w:keepNext/>
        <w:jc w:val="center"/>
        <w:rPr>
          <w:noProof/>
          <w:lang w:val="en-US"/>
        </w:rPr>
      </w:pPr>
    </w:p>
    <w:p w:rsidR="00335A97" w:rsidRDefault="00335A97" w:rsidP="0036702B">
      <w:pPr>
        <w:keepNext/>
        <w:jc w:val="center"/>
      </w:pPr>
      <w:r>
        <w:t>Схема</w:t>
      </w:r>
      <w:r w:rsidRPr="00887F86">
        <w:t xml:space="preserve"> </w:t>
      </w:r>
      <w:r>
        <w:t xml:space="preserve">1 – Общая схема синтеза </w:t>
      </w:r>
      <w:r w:rsidR="0036702B">
        <w:t>замещенных</w:t>
      </w:r>
      <w:r w:rsidR="00A675C0">
        <w:t>-</w:t>
      </w:r>
      <w:r>
        <w:t>1,2-диоксанов</w:t>
      </w:r>
    </w:p>
    <w:p w:rsidR="00CC27B7" w:rsidRPr="00CC27B7" w:rsidRDefault="00CC27B7" w:rsidP="00CC27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</w:pPr>
    </w:p>
    <w:p w:rsidR="00CC27B7" w:rsidRPr="004440CF" w:rsidRDefault="00CC27B7" w:rsidP="004440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szCs w:val="28"/>
        </w:rPr>
      </w:pPr>
      <w:r w:rsidRPr="004440CF">
        <w:rPr>
          <w:i/>
        </w:rPr>
        <w:t>Работа выполнена при финансовой поддержке гранта РНФ 19-73-20190</w:t>
      </w:r>
    </w:p>
    <w:p w:rsidR="00A675C0" w:rsidRPr="00335A97" w:rsidRDefault="00A675C0" w:rsidP="00335A97">
      <w:pPr>
        <w:keepNext/>
        <w:jc w:val="center"/>
      </w:pPr>
    </w:p>
    <w:p w:rsidR="00335A97" w:rsidRPr="00CC27B7" w:rsidRDefault="00EB1F49" w:rsidP="00A67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4C7C40" w:rsidRDefault="004C7C40" w:rsidP="004440C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4C7C40">
        <w:rPr>
          <w:color w:val="000000"/>
          <w:lang w:val="en-US"/>
        </w:rPr>
        <w:t>Ding-</w:t>
      </w:r>
      <w:proofErr w:type="spellStart"/>
      <w:r w:rsidRPr="004C7C40">
        <w:rPr>
          <w:color w:val="000000"/>
          <w:lang w:val="en-US"/>
        </w:rPr>
        <w:t>qi</w:t>
      </w:r>
      <w:proofErr w:type="spellEnd"/>
      <w:r w:rsidRPr="004C7C40">
        <w:rPr>
          <w:color w:val="000000"/>
          <w:lang w:val="en-US"/>
        </w:rPr>
        <w:t xml:space="preserve"> Zhang, Qin-</w:t>
      </w:r>
      <w:proofErr w:type="spellStart"/>
      <w:r w:rsidRPr="004C7C40">
        <w:rPr>
          <w:color w:val="000000"/>
          <w:lang w:val="en-US"/>
        </w:rPr>
        <w:t>hai</w:t>
      </w:r>
      <w:proofErr w:type="spellEnd"/>
      <w:r w:rsidRPr="004C7C40">
        <w:rPr>
          <w:color w:val="000000"/>
          <w:lang w:val="en-US"/>
        </w:rPr>
        <w:t xml:space="preserve"> Ma, </w:t>
      </w:r>
      <w:proofErr w:type="spellStart"/>
      <w:r w:rsidRPr="004C7C40">
        <w:rPr>
          <w:color w:val="000000"/>
          <w:lang w:val="en-US"/>
        </w:rPr>
        <w:t>Meng-chu</w:t>
      </w:r>
      <w:proofErr w:type="spellEnd"/>
      <w:r w:rsidRPr="004C7C40">
        <w:rPr>
          <w:color w:val="000000"/>
          <w:lang w:val="en-US"/>
        </w:rPr>
        <w:t xml:space="preserve"> Yang, </w:t>
      </w:r>
      <w:proofErr w:type="spellStart"/>
      <w:r w:rsidRPr="004C7C40">
        <w:rPr>
          <w:color w:val="000000"/>
          <w:lang w:val="en-US"/>
        </w:rPr>
        <w:t>Yulia</w:t>
      </w:r>
      <w:proofErr w:type="spellEnd"/>
      <w:r w:rsidRPr="004C7C40">
        <w:rPr>
          <w:color w:val="000000"/>
          <w:lang w:val="en-US"/>
        </w:rPr>
        <w:t xml:space="preserve"> Yu </w:t>
      </w:r>
      <w:proofErr w:type="spellStart"/>
      <w:r w:rsidRPr="004C7C40">
        <w:rPr>
          <w:color w:val="000000"/>
          <w:lang w:val="en-US"/>
        </w:rPr>
        <w:t>Belyakova</w:t>
      </w:r>
      <w:proofErr w:type="spellEnd"/>
      <w:r w:rsidRPr="004C7C40">
        <w:rPr>
          <w:color w:val="000000"/>
          <w:lang w:val="en-US"/>
        </w:rPr>
        <w:t xml:space="preserve">, </w:t>
      </w:r>
      <w:proofErr w:type="spellStart"/>
      <w:r w:rsidRPr="004C7C40">
        <w:rPr>
          <w:color w:val="000000"/>
          <w:lang w:val="en-US"/>
        </w:rPr>
        <w:t>Zi-feng</w:t>
      </w:r>
      <w:proofErr w:type="spellEnd"/>
      <w:r w:rsidRPr="004C7C40">
        <w:rPr>
          <w:color w:val="000000"/>
          <w:lang w:val="en-US"/>
        </w:rPr>
        <w:t xml:space="preserve"> Yang, Peter S </w:t>
      </w:r>
      <w:proofErr w:type="spellStart"/>
      <w:r w:rsidRPr="004C7C40">
        <w:rPr>
          <w:color w:val="000000"/>
          <w:lang w:val="en-US"/>
        </w:rPr>
        <w:t>Radulov</w:t>
      </w:r>
      <w:proofErr w:type="spellEnd"/>
      <w:r w:rsidRPr="004C7C40">
        <w:rPr>
          <w:color w:val="000000"/>
          <w:lang w:val="en-US"/>
        </w:rPr>
        <w:t xml:space="preserve">, </w:t>
      </w:r>
      <w:proofErr w:type="spellStart"/>
      <w:r w:rsidRPr="004C7C40">
        <w:rPr>
          <w:color w:val="000000"/>
          <w:lang w:val="en-US"/>
        </w:rPr>
        <w:t>Rui-hong</w:t>
      </w:r>
      <w:proofErr w:type="spellEnd"/>
      <w:r w:rsidRPr="004C7C40">
        <w:rPr>
          <w:color w:val="000000"/>
          <w:lang w:val="en-US"/>
        </w:rPr>
        <w:t xml:space="preserve"> Chen, Li-</w:t>
      </w:r>
      <w:proofErr w:type="spellStart"/>
      <w:r w:rsidRPr="004C7C40">
        <w:rPr>
          <w:color w:val="000000"/>
          <w:lang w:val="en-US"/>
        </w:rPr>
        <w:t>jun</w:t>
      </w:r>
      <w:proofErr w:type="spellEnd"/>
      <w:r w:rsidRPr="004C7C40">
        <w:rPr>
          <w:color w:val="000000"/>
          <w:lang w:val="en-US"/>
        </w:rPr>
        <w:t xml:space="preserve"> Yang, Jing-</w:t>
      </w:r>
      <w:proofErr w:type="spellStart"/>
      <w:r w:rsidRPr="004C7C40">
        <w:rPr>
          <w:color w:val="000000"/>
          <w:lang w:val="en-US"/>
        </w:rPr>
        <w:t>yuan</w:t>
      </w:r>
      <w:proofErr w:type="spellEnd"/>
      <w:r w:rsidRPr="004C7C40">
        <w:rPr>
          <w:color w:val="000000"/>
          <w:lang w:val="en-US"/>
        </w:rPr>
        <w:t xml:space="preserve"> Wei, Yu-tong </w:t>
      </w:r>
      <w:proofErr w:type="spellStart"/>
      <w:r w:rsidRPr="004C7C40">
        <w:rPr>
          <w:color w:val="000000"/>
          <w:lang w:val="en-US"/>
        </w:rPr>
        <w:t>Peng</w:t>
      </w:r>
      <w:proofErr w:type="spellEnd"/>
      <w:r w:rsidRPr="004C7C40">
        <w:rPr>
          <w:color w:val="000000"/>
          <w:lang w:val="en-US"/>
        </w:rPr>
        <w:t>, Wu-</w:t>
      </w:r>
      <w:proofErr w:type="spellStart"/>
      <w:r w:rsidRPr="004C7C40">
        <w:rPr>
          <w:color w:val="000000"/>
          <w:lang w:val="en-US"/>
        </w:rPr>
        <w:t>yan</w:t>
      </w:r>
      <w:proofErr w:type="spellEnd"/>
      <w:r w:rsidRPr="004C7C40">
        <w:rPr>
          <w:color w:val="000000"/>
          <w:lang w:val="en-US"/>
        </w:rPr>
        <w:t xml:space="preserve"> </w:t>
      </w:r>
      <w:proofErr w:type="spellStart"/>
      <w:r w:rsidRPr="004C7C40">
        <w:rPr>
          <w:color w:val="000000"/>
          <w:lang w:val="en-US"/>
        </w:rPr>
        <w:t>Zheng</w:t>
      </w:r>
      <w:proofErr w:type="spellEnd"/>
      <w:r w:rsidRPr="004C7C40">
        <w:rPr>
          <w:color w:val="000000"/>
          <w:lang w:val="en-US"/>
        </w:rPr>
        <w:t xml:space="preserve">, Ivan A Yaremenko, Alexander O </w:t>
      </w:r>
      <w:proofErr w:type="spellStart"/>
      <w:r w:rsidRPr="004C7C40">
        <w:rPr>
          <w:color w:val="000000"/>
          <w:lang w:val="en-US"/>
        </w:rPr>
        <w:t>Terent'ev</w:t>
      </w:r>
      <w:proofErr w:type="spellEnd"/>
      <w:r w:rsidRPr="004C7C40">
        <w:rPr>
          <w:color w:val="000000"/>
          <w:lang w:val="en-US"/>
        </w:rPr>
        <w:t xml:space="preserve">, Paolo </w:t>
      </w:r>
      <w:proofErr w:type="spellStart"/>
      <w:r w:rsidRPr="004C7C40">
        <w:rPr>
          <w:color w:val="000000"/>
          <w:lang w:val="en-US"/>
        </w:rPr>
        <w:t>Coghi</w:t>
      </w:r>
      <w:proofErr w:type="spellEnd"/>
      <w:r w:rsidRPr="004C7C40">
        <w:rPr>
          <w:color w:val="000000"/>
          <w:lang w:val="en-US"/>
        </w:rPr>
        <w:t xml:space="preserve">, Vincent </w:t>
      </w:r>
      <w:proofErr w:type="spellStart"/>
      <w:r w:rsidRPr="004C7C40">
        <w:rPr>
          <w:color w:val="000000"/>
          <w:lang w:val="en-US"/>
        </w:rPr>
        <w:t>Kam</w:t>
      </w:r>
      <w:proofErr w:type="spellEnd"/>
      <w:r w:rsidRPr="004C7C40">
        <w:rPr>
          <w:color w:val="000000"/>
          <w:lang w:val="en-US"/>
        </w:rPr>
        <w:t xml:space="preserve"> </w:t>
      </w:r>
      <w:proofErr w:type="spellStart"/>
      <w:r w:rsidRPr="004C7C40">
        <w:rPr>
          <w:color w:val="000000"/>
          <w:lang w:val="en-US"/>
        </w:rPr>
        <w:t>Wai</w:t>
      </w:r>
      <w:proofErr w:type="spellEnd"/>
      <w:r w:rsidRPr="004C7C40">
        <w:rPr>
          <w:color w:val="000000"/>
          <w:lang w:val="en-US"/>
        </w:rPr>
        <w:t xml:space="preserve"> Wong</w:t>
      </w:r>
      <w:r>
        <w:rPr>
          <w:color w:val="000000"/>
          <w:lang w:val="en-US"/>
        </w:rPr>
        <w:t xml:space="preserve">. </w:t>
      </w:r>
      <w:r w:rsidRPr="004C7C40">
        <w:rPr>
          <w:color w:val="000000"/>
          <w:lang w:val="en-US"/>
        </w:rPr>
        <w:t>Peroxide derivatives as SARS-CoV-2 entry inhibitors</w:t>
      </w:r>
      <w:r>
        <w:rPr>
          <w:color w:val="000000"/>
          <w:lang w:val="en-US"/>
        </w:rPr>
        <w:t xml:space="preserve"> // </w:t>
      </w:r>
      <w:r w:rsidRPr="004C7C40">
        <w:rPr>
          <w:i/>
          <w:color w:val="000000"/>
          <w:lang w:val="en-US"/>
        </w:rPr>
        <w:t>Virus Research</w:t>
      </w:r>
      <w:r>
        <w:rPr>
          <w:color w:val="000000"/>
          <w:lang w:val="en-US"/>
        </w:rPr>
        <w:t xml:space="preserve">. 2024. </w:t>
      </w:r>
      <w:r w:rsidRPr="004C7C40">
        <w:rPr>
          <w:color w:val="000000"/>
          <w:lang w:val="en-US"/>
        </w:rPr>
        <w:t xml:space="preserve">– </w:t>
      </w:r>
      <w:r>
        <w:rPr>
          <w:color w:val="000000"/>
        </w:rPr>
        <w:t>Т</w:t>
      </w:r>
      <w:r w:rsidRPr="004C7C40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340. – C. </w:t>
      </w:r>
      <w:r w:rsidRPr="004C7C40">
        <w:rPr>
          <w:color w:val="000000"/>
          <w:lang w:val="en-US"/>
        </w:rPr>
        <w:t>199295</w:t>
      </w:r>
      <w:r>
        <w:rPr>
          <w:color w:val="000000"/>
          <w:lang w:val="en-US"/>
        </w:rPr>
        <w:t>.</w:t>
      </w:r>
    </w:p>
    <w:p w:rsidR="00116478" w:rsidRPr="004C7C40" w:rsidRDefault="004C7C40" w:rsidP="004440C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4C7C40">
        <w:rPr>
          <w:color w:val="000000"/>
          <w:lang w:val="en-US"/>
        </w:rPr>
        <w:t xml:space="preserve">Peter S </w:t>
      </w:r>
      <w:proofErr w:type="spellStart"/>
      <w:r w:rsidRPr="004C7C40">
        <w:rPr>
          <w:color w:val="000000"/>
          <w:lang w:val="en-US"/>
        </w:rPr>
        <w:t>Radulov</w:t>
      </w:r>
      <w:proofErr w:type="spellEnd"/>
      <w:r w:rsidRPr="004C7C40">
        <w:rPr>
          <w:color w:val="000000"/>
          <w:lang w:val="en-US"/>
        </w:rPr>
        <w:t xml:space="preserve">, </w:t>
      </w:r>
      <w:proofErr w:type="spellStart"/>
      <w:r w:rsidRPr="004C7C40">
        <w:rPr>
          <w:color w:val="000000"/>
          <w:lang w:val="en-US"/>
        </w:rPr>
        <w:t>Alexey</w:t>
      </w:r>
      <w:proofErr w:type="spellEnd"/>
      <w:r w:rsidRPr="004C7C40">
        <w:rPr>
          <w:color w:val="000000"/>
          <w:lang w:val="en-US"/>
        </w:rPr>
        <w:t xml:space="preserve"> A </w:t>
      </w:r>
      <w:proofErr w:type="spellStart"/>
      <w:r w:rsidRPr="004C7C40">
        <w:rPr>
          <w:color w:val="000000"/>
          <w:lang w:val="en-US"/>
        </w:rPr>
        <w:t>Mikhaylov</w:t>
      </w:r>
      <w:proofErr w:type="spellEnd"/>
      <w:r w:rsidRPr="004C7C40">
        <w:rPr>
          <w:color w:val="000000"/>
          <w:lang w:val="en-US"/>
        </w:rPr>
        <w:t xml:space="preserve">, Alexander G Medvedev, Yana </w:t>
      </w:r>
      <w:proofErr w:type="spellStart"/>
      <w:r w:rsidRPr="004C7C40">
        <w:rPr>
          <w:color w:val="000000"/>
          <w:lang w:val="en-US"/>
        </w:rPr>
        <w:t>Barsegyan</w:t>
      </w:r>
      <w:proofErr w:type="spellEnd"/>
      <w:r w:rsidRPr="004C7C40">
        <w:rPr>
          <w:color w:val="000000"/>
          <w:lang w:val="en-US"/>
        </w:rPr>
        <w:t xml:space="preserve">, </w:t>
      </w:r>
      <w:proofErr w:type="spellStart"/>
      <w:r w:rsidRPr="004C7C40">
        <w:rPr>
          <w:color w:val="000000"/>
          <w:lang w:val="en-US"/>
        </w:rPr>
        <w:t>Evgeny</w:t>
      </w:r>
      <w:proofErr w:type="spellEnd"/>
      <w:r w:rsidRPr="004C7C40">
        <w:rPr>
          <w:color w:val="000000"/>
          <w:lang w:val="en-US"/>
        </w:rPr>
        <w:t xml:space="preserve"> </w:t>
      </w:r>
      <w:proofErr w:type="spellStart"/>
      <w:r w:rsidRPr="004C7C40">
        <w:rPr>
          <w:color w:val="000000"/>
          <w:lang w:val="en-US"/>
        </w:rPr>
        <w:t>Belyaev</w:t>
      </w:r>
      <w:proofErr w:type="spellEnd"/>
      <w:r w:rsidRPr="004C7C40">
        <w:rPr>
          <w:color w:val="000000"/>
          <w:lang w:val="en-US"/>
        </w:rPr>
        <w:t xml:space="preserve">, Victoria E </w:t>
      </w:r>
      <w:proofErr w:type="spellStart"/>
      <w:r w:rsidRPr="004C7C40">
        <w:rPr>
          <w:color w:val="000000"/>
          <w:lang w:val="en-US"/>
        </w:rPr>
        <w:t>Dmitrieva</w:t>
      </w:r>
      <w:proofErr w:type="spellEnd"/>
      <w:r w:rsidRPr="004C7C40">
        <w:rPr>
          <w:color w:val="000000"/>
          <w:lang w:val="en-US"/>
        </w:rPr>
        <w:t xml:space="preserve">, Tatiana A </w:t>
      </w:r>
      <w:proofErr w:type="spellStart"/>
      <w:r w:rsidRPr="004C7C40">
        <w:rPr>
          <w:color w:val="000000"/>
          <w:lang w:val="en-US"/>
        </w:rPr>
        <w:t>Tripol'skaya</w:t>
      </w:r>
      <w:proofErr w:type="spellEnd"/>
      <w:r w:rsidRPr="004C7C40">
        <w:rPr>
          <w:color w:val="000000"/>
          <w:lang w:val="en-US"/>
        </w:rPr>
        <w:t xml:space="preserve">, Elena </w:t>
      </w:r>
      <w:proofErr w:type="spellStart"/>
      <w:r w:rsidRPr="004C7C40">
        <w:rPr>
          <w:color w:val="000000"/>
          <w:lang w:val="en-US"/>
        </w:rPr>
        <w:t>Melnik</w:t>
      </w:r>
      <w:proofErr w:type="spellEnd"/>
      <w:r w:rsidRPr="004C7C40">
        <w:rPr>
          <w:color w:val="000000"/>
          <w:lang w:val="en-US"/>
        </w:rPr>
        <w:t xml:space="preserve">, Vera A </w:t>
      </w:r>
      <w:proofErr w:type="spellStart"/>
      <w:r w:rsidRPr="004C7C40">
        <w:rPr>
          <w:color w:val="000000"/>
          <w:lang w:val="en-US"/>
        </w:rPr>
        <w:t>Vil</w:t>
      </w:r>
      <w:proofErr w:type="spellEnd"/>
      <w:r w:rsidRPr="004C7C40">
        <w:rPr>
          <w:color w:val="000000"/>
          <w:lang w:val="en-US"/>
        </w:rPr>
        <w:t xml:space="preserve">, Ivan A </w:t>
      </w:r>
      <w:proofErr w:type="spellStart"/>
      <w:r w:rsidRPr="004C7C40">
        <w:rPr>
          <w:color w:val="000000"/>
          <w:lang w:val="en-US"/>
        </w:rPr>
        <w:t>Yaremenko</w:t>
      </w:r>
      <w:proofErr w:type="spellEnd"/>
      <w:r w:rsidRPr="004C7C40">
        <w:rPr>
          <w:color w:val="000000"/>
          <w:lang w:val="en-US"/>
        </w:rPr>
        <w:t xml:space="preserve">, </w:t>
      </w:r>
      <w:proofErr w:type="spellStart"/>
      <w:r w:rsidRPr="004C7C40">
        <w:rPr>
          <w:color w:val="000000"/>
          <w:lang w:val="en-US"/>
        </w:rPr>
        <w:t>Petr</w:t>
      </w:r>
      <w:proofErr w:type="spellEnd"/>
      <w:r w:rsidRPr="004C7C40">
        <w:rPr>
          <w:color w:val="000000"/>
          <w:lang w:val="en-US"/>
        </w:rPr>
        <w:t xml:space="preserve"> V </w:t>
      </w:r>
      <w:proofErr w:type="spellStart"/>
      <w:r w:rsidRPr="004C7C40">
        <w:rPr>
          <w:color w:val="000000"/>
          <w:lang w:val="en-US"/>
        </w:rPr>
        <w:t>Prikhodchenko</w:t>
      </w:r>
      <w:proofErr w:type="spellEnd"/>
      <w:r w:rsidRPr="004C7C40">
        <w:rPr>
          <w:color w:val="000000"/>
          <w:lang w:val="en-US"/>
        </w:rPr>
        <w:t xml:space="preserve">, Alexander </w:t>
      </w:r>
      <w:proofErr w:type="spellStart"/>
      <w:r w:rsidRPr="004C7C40">
        <w:rPr>
          <w:color w:val="000000"/>
          <w:lang w:val="en-US"/>
        </w:rPr>
        <w:t>Olegovich</w:t>
      </w:r>
      <w:proofErr w:type="spellEnd"/>
      <w:r w:rsidRPr="004C7C40">
        <w:rPr>
          <w:color w:val="000000"/>
          <w:lang w:val="en-US"/>
        </w:rPr>
        <w:t xml:space="preserve"> </w:t>
      </w:r>
      <w:proofErr w:type="spellStart"/>
      <w:r w:rsidRPr="004C7C40">
        <w:rPr>
          <w:color w:val="000000"/>
          <w:lang w:val="en-US"/>
        </w:rPr>
        <w:t>Terent'ev</w:t>
      </w:r>
      <w:proofErr w:type="spellEnd"/>
      <w:r>
        <w:rPr>
          <w:color w:val="000000"/>
          <w:lang w:val="en-US"/>
        </w:rPr>
        <w:t xml:space="preserve">. </w:t>
      </w:r>
      <w:r w:rsidRPr="004C7C40">
        <w:rPr>
          <w:color w:val="000000"/>
          <w:lang w:val="en-US"/>
        </w:rPr>
        <w:t>Zinc Peroxide as a Convenient and Recyclable Source of Anhydrous Hydrogen Peroxide and Its Application in the Peroxidation of Carbonyls</w:t>
      </w:r>
      <w:r>
        <w:rPr>
          <w:color w:val="000000"/>
          <w:lang w:val="en-US"/>
        </w:rPr>
        <w:t xml:space="preserve"> // </w:t>
      </w:r>
      <w:r w:rsidRPr="004C7C40">
        <w:rPr>
          <w:i/>
          <w:color w:val="000000"/>
          <w:lang w:val="en-US"/>
        </w:rPr>
        <w:t>NJC</w:t>
      </w:r>
      <w:r>
        <w:rPr>
          <w:color w:val="000000"/>
          <w:lang w:val="en-US"/>
        </w:rPr>
        <w:t xml:space="preserve">. 2024. DOI: </w:t>
      </w:r>
      <w:r w:rsidRPr="004C7C40">
        <w:rPr>
          <w:color w:val="000000"/>
          <w:lang w:val="en-US"/>
        </w:rPr>
        <w:t>10.1039/D3NJ05334B</w:t>
      </w:r>
    </w:p>
    <w:sectPr w:rsidR="00116478" w:rsidRPr="004C7C40" w:rsidSect="003B1FC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630E"/>
    <w:multiLevelType w:val="hybridMultilevel"/>
    <w:tmpl w:val="4720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OST-Appearance-Ord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awaddrr09wz8erfprpzfs9p0z5parzdvfz&quot;&gt;My EndNote Library&lt;record-ids&gt;&lt;item&gt;20&lt;/item&gt;&lt;item&gt;82&lt;/item&gt;&lt;item&gt;207&lt;/item&gt;&lt;item&gt;214&lt;/item&gt;&lt;item&gt;215&lt;/item&gt;&lt;/record-ids&gt;&lt;/item&gt;&lt;/Libraries&gt;"/>
  </w:docVars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35A97"/>
    <w:rsid w:val="0036702B"/>
    <w:rsid w:val="00391C38"/>
    <w:rsid w:val="003B1FC7"/>
    <w:rsid w:val="003B76D6"/>
    <w:rsid w:val="00434B56"/>
    <w:rsid w:val="004440CF"/>
    <w:rsid w:val="004A26A3"/>
    <w:rsid w:val="004C7C40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341DB"/>
    <w:rsid w:val="00A675C0"/>
    <w:rsid w:val="00B16AE2"/>
    <w:rsid w:val="00BF36F8"/>
    <w:rsid w:val="00BF4622"/>
    <w:rsid w:val="00C47EC4"/>
    <w:rsid w:val="00CC27B7"/>
    <w:rsid w:val="00CD00B1"/>
    <w:rsid w:val="00CF3E03"/>
    <w:rsid w:val="00D22306"/>
    <w:rsid w:val="00D42542"/>
    <w:rsid w:val="00D8121C"/>
    <w:rsid w:val="00E22189"/>
    <w:rsid w:val="00E74069"/>
    <w:rsid w:val="00EB1F49"/>
    <w:rsid w:val="00EE5FFB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B1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B1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B1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B1F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B1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B1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1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B1F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B1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335A97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335A97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5F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F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335A97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335A97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335A97"/>
    <w:rPr>
      <w:rFonts w:ascii="Times New Roman" w:eastAsia="Times New Roman" w:hAnsi="Times New Roman" w:cs="Times New Roman"/>
      <w:noProof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5F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F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F6F051-B928-410C-83FC-18AEF7AC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Выполнила: Цветкова Милена Руменовна</dc:creator>
  <cp:lastModifiedBy>Tatiana Dubinina</cp:lastModifiedBy>
  <cp:revision>2</cp:revision>
  <dcterms:created xsi:type="dcterms:W3CDTF">2024-03-11T00:11:00Z</dcterms:created>
  <dcterms:modified xsi:type="dcterms:W3CDTF">2024-03-11T00:11:00Z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