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E89D4A1" w:rsidR="00130241" w:rsidRPr="001351DA" w:rsidRDefault="007151B7" w:rsidP="007151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151B7">
        <w:rPr>
          <w:b/>
          <w:bCs/>
          <w:color w:val="000000"/>
        </w:rPr>
        <w:t>Гермилены и станнилены на основе лигандов O,N,O-типа: синтез, строение, каталитическая активность</w:t>
      </w:r>
    </w:p>
    <w:p w14:paraId="00000002" w14:textId="2B70878D" w:rsidR="00130241" w:rsidRPr="00BB651A" w:rsidRDefault="00C42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Теплова</w:t>
      </w:r>
      <w:r w:rsidR="00EB1F49" w:rsidRPr="001351D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 w:rsidRPr="001351DA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 w:rsidRPr="001351DA">
        <w:rPr>
          <w:b/>
          <w:i/>
          <w:color w:val="000000"/>
        </w:rPr>
        <w:t>.</w:t>
      </w:r>
      <w:r w:rsidR="00EB1F49" w:rsidRPr="001351DA">
        <w:rPr>
          <w:b/>
          <w:i/>
          <w:color w:val="000000"/>
          <w:vertAlign w:val="superscript"/>
        </w:rPr>
        <w:t>1</w:t>
      </w:r>
      <w:r w:rsidR="008C67E3" w:rsidRPr="001351DA">
        <w:rPr>
          <w:b/>
          <w:i/>
          <w:color w:val="000000"/>
        </w:rPr>
        <w:t>,</w:t>
      </w:r>
      <w:r w:rsidR="00EB1F49" w:rsidRPr="001351D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Серова В</w:t>
      </w:r>
      <w:r w:rsidR="00E51A20" w:rsidRPr="00A95762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 w:rsidRPr="001351DA">
        <w:rPr>
          <w:b/>
          <w:i/>
          <w:color w:val="000000"/>
        </w:rPr>
        <w:t>.</w:t>
      </w:r>
      <w:r w:rsidR="00EB1F49" w:rsidRPr="001351DA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Карлов С.С.</w:t>
      </w:r>
      <w:r w:rsidR="00BB651A">
        <w:rPr>
          <w:b/>
          <w:i/>
          <w:color w:val="000000"/>
          <w:vertAlign w:val="superscript"/>
        </w:rPr>
        <w:t>2</w:t>
      </w:r>
    </w:p>
    <w:p w14:paraId="00000003" w14:textId="006468DE" w:rsidR="00130241" w:rsidRPr="00F63C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51DA">
        <w:rPr>
          <w:i/>
          <w:color w:val="000000"/>
        </w:rPr>
        <w:t xml:space="preserve">Студент, </w:t>
      </w:r>
      <w:r w:rsidR="001B3722">
        <w:rPr>
          <w:i/>
          <w:color w:val="000000"/>
        </w:rPr>
        <w:t>1</w:t>
      </w:r>
      <w:r w:rsidRPr="001351DA">
        <w:rPr>
          <w:i/>
          <w:color w:val="000000"/>
        </w:rPr>
        <w:t xml:space="preserve"> курс </w:t>
      </w:r>
      <w:r w:rsidR="001B3722">
        <w:rPr>
          <w:i/>
          <w:color w:val="000000"/>
        </w:rPr>
        <w:t>магистратуры</w:t>
      </w:r>
    </w:p>
    <w:p w14:paraId="00000005" w14:textId="001DDBD1" w:rsidR="00130241" w:rsidRPr="001351DA" w:rsidRDefault="00EB1F49" w:rsidP="00E94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51DA">
        <w:rPr>
          <w:i/>
          <w:color w:val="000000"/>
          <w:vertAlign w:val="superscript"/>
        </w:rPr>
        <w:t>1</w:t>
      </w:r>
      <w:r w:rsidR="00BB38A8">
        <w:rPr>
          <w:i/>
          <w:color w:val="000000"/>
        </w:rPr>
        <w:t>Ф</w:t>
      </w:r>
      <w:r w:rsidR="00E9427A">
        <w:rPr>
          <w:i/>
          <w:color w:val="000000"/>
        </w:rPr>
        <w:t>илиал М</w:t>
      </w:r>
      <w:r w:rsidRPr="001351DA">
        <w:rPr>
          <w:i/>
          <w:color w:val="000000"/>
        </w:rPr>
        <w:t>осковск</w:t>
      </w:r>
      <w:r w:rsidR="00E9427A">
        <w:rPr>
          <w:i/>
          <w:color w:val="000000"/>
        </w:rPr>
        <w:t>ого</w:t>
      </w:r>
      <w:r w:rsidRPr="001351DA">
        <w:rPr>
          <w:i/>
          <w:color w:val="000000"/>
        </w:rPr>
        <w:t xml:space="preserve"> государственн</w:t>
      </w:r>
      <w:r w:rsidR="00E9427A">
        <w:rPr>
          <w:i/>
          <w:color w:val="000000"/>
        </w:rPr>
        <w:t>ого</w:t>
      </w:r>
      <w:r w:rsidRPr="001351DA">
        <w:rPr>
          <w:i/>
          <w:color w:val="000000"/>
        </w:rPr>
        <w:t xml:space="preserve"> университет</w:t>
      </w:r>
      <w:r w:rsidR="00E9427A">
        <w:rPr>
          <w:i/>
          <w:color w:val="000000"/>
        </w:rPr>
        <w:t>а</w:t>
      </w:r>
      <w:r w:rsidRPr="001351DA">
        <w:rPr>
          <w:i/>
          <w:color w:val="000000"/>
        </w:rPr>
        <w:t xml:space="preserve"> имени М.В.</w:t>
      </w:r>
      <w:r w:rsidR="00E9427A">
        <w:rPr>
          <w:i/>
          <w:color w:val="000000"/>
        </w:rPr>
        <w:t xml:space="preserve"> </w:t>
      </w:r>
      <w:r w:rsidRPr="001351DA">
        <w:rPr>
          <w:i/>
          <w:color w:val="000000"/>
        </w:rPr>
        <w:t>Ломоносов</w:t>
      </w:r>
      <w:r w:rsidR="00DE4E1C">
        <w:rPr>
          <w:i/>
          <w:color w:val="000000"/>
        </w:rPr>
        <w:t>а в городе Бак</w:t>
      </w:r>
      <w:r w:rsidR="002D6203">
        <w:rPr>
          <w:i/>
          <w:color w:val="000000"/>
        </w:rPr>
        <w:t>у</w:t>
      </w:r>
      <w:r w:rsidRPr="001351DA">
        <w:rPr>
          <w:i/>
          <w:color w:val="000000"/>
        </w:rPr>
        <w:t>,</w:t>
      </w:r>
      <w:r w:rsidR="00E9427A">
        <w:rPr>
          <w:i/>
          <w:color w:val="000000"/>
        </w:rPr>
        <w:t xml:space="preserve"> </w:t>
      </w:r>
      <w:r w:rsidR="00391C38" w:rsidRPr="001351DA">
        <w:rPr>
          <w:i/>
          <w:color w:val="000000"/>
        </w:rPr>
        <w:t>химический</w:t>
      </w:r>
      <w:r w:rsidRPr="001351DA">
        <w:rPr>
          <w:i/>
          <w:color w:val="000000"/>
        </w:rPr>
        <w:t xml:space="preserve"> факультет, </w:t>
      </w:r>
      <w:r w:rsidR="00E9427A">
        <w:rPr>
          <w:i/>
          <w:color w:val="000000"/>
        </w:rPr>
        <w:t>Баку, Азербайджан</w:t>
      </w:r>
    </w:p>
    <w:p w14:paraId="7D6A90D3" w14:textId="01995743" w:rsidR="00D46DF1" w:rsidRPr="00D46DF1" w:rsidRDefault="00EB1F49" w:rsidP="00D46D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351DA">
        <w:rPr>
          <w:i/>
          <w:color w:val="000000"/>
          <w:vertAlign w:val="superscript"/>
        </w:rPr>
        <w:t>2</w:t>
      </w:r>
      <w:r w:rsidR="00D46DF1" w:rsidRPr="00D46DF1">
        <w:rPr>
          <w:i/>
          <w:color w:val="000000"/>
        </w:rPr>
        <w:t>Московский государственный университет имени М.В. Ломоносова, </w:t>
      </w:r>
    </w:p>
    <w:p w14:paraId="7C42F7C5" w14:textId="77777777" w:rsidR="00D46DF1" w:rsidRPr="00D46DF1" w:rsidRDefault="00D46DF1" w:rsidP="00D46D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46DF1">
        <w:rPr>
          <w:i/>
          <w:color w:val="000000"/>
        </w:rPr>
        <w:t>химический факультет, Москва, Россия</w:t>
      </w:r>
    </w:p>
    <w:p w14:paraId="00000008" w14:textId="302829FE" w:rsidR="00130241" w:rsidRPr="00D46DF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593E">
        <w:rPr>
          <w:i/>
          <w:color w:val="000000"/>
          <w:lang w:val="en-US"/>
        </w:rPr>
        <w:t>E</w:t>
      </w:r>
      <w:r w:rsidR="003B76D6" w:rsidRPr="00D46DF1">
        <w:rPr>
          <w:i/>
          <w:color w:val="000000"/>
        </w:rPr>
        <w:t>-</w:t>
      </w:r>
      <w:r w:rsidRPr="0006593E">
        <w:rPr>
          <w:i/>
          <w:color w:val="000000"/>
          <w:lang w:val="en-US"/>
        </w:rPr>
        <w:t>mail</w:t>
      </w:r>
      <w:r w:rsidRPr="00D46DF1">
        <w:rPr>
          <w:i/>
          <w:color w:val="000000"/>
        </w:rPr>
        <w:t>:</w:t>
      </w:r>
      <w:r w:rsidR="0006593E" w:rsidRPr="00D46DF1">
        <w:rPr>
          <w:i/>
          <w:color w:val="000000"/>
        </w:rPr>
        <w:t xml:space="preserve"> </w:t>
      </w:r>
      <w:r w:rsidR="0006593E" w:rsidRPr="0006593E">
        <w:rPr>
          <w:i/>
          <w:color w:val="000000"/>
          <w:u w:val="single"/>
          <w:lang w:val="en-US"/>
        </w:rPr>
        <w:t>teplovakamella</w:t>
      </w:r>
      <w:r w:rsidR="0006593E" w:rsidRPr="00D46DF1">
        <w:rPr>
          <w:i/>
          <w:color w:val="000000"/>
          <w:u w:val="single"/>
        </w:rPr>
        <w:t>@</w:t>
      </w:r>
      <w:r w:rsidR="0006593E" w:rsidRPr="0006593E">
        <w:rPr>
          <w:i/>
          <w:color w:val="000000"/>
          <w:u w:val="single"/>
          <w:lang w:val="en-US"/>
        </w:rPr>
        <w:t>gmail</w:t>
      </w:r>
      <w:r w:rsidR="0006593E" w:rsidRPr="00D46DF1">
        <w:rPr>
          <w:i/>
          <w:color w:val="000000"/>
          <w:u w:val="single"/>
        </w:rPr>
        <w:t>.</w:t>
      </w:r>
      <w:r w:rsidR="0006593E" w:rsidRPr="0006593E">
        <w:rPr>
          <w:i/>
          <w:color w:val="000000"/>
          <w:u w:val="single"/>
          <w:lang w:val="en-US"/>
        </w:rPr>
        <w:t>com</w:t>
      </w:r>
    </w:p>
    <w:p w14:paraId="1ADA4293" w14:textId="5D10B1CB" w:rsidR="00CD00B1" w:rsidRPr="00FD7B00" w:rsidRDefault="002D2DAB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2DAB">
        <w:rPr>
          <w:color w:val="000000"/>
        </w:rPr>
        <w:t>Крупным достижением в области научного исследования «тяжелых» аналогов карбенов стала серия работ группы М. Ф. Лапперта, опубликованных в 1970-х гг. В настоящее время изучение производных двухвалентных элементов 14-й группы (Si, Ge, Sn, Pb) является одним из быстро развивающихся направлений металлоорганической химии. «Тяжелые» аналоги карбенов, для которых также используется термин «тетрилены», могут быть использованы для синтеза различных металлоорганических соединений и интермедиатов</w:t>
      </w:r>
      <w:r w:rsidR="00D5615B">
        <w:rPr>
          <w:color w:val="000000"/>
        </w:rPr>
        <w:t>, а также как инициаторы полимеризации с раскрытием цикла (</w:t>
      </w:r>
      <w:r w:rsidR="00D5615B">
        <w:rPr>
          <w:color w:val="000000"/>
          <w:lang w:val="en-US"/>
        </w:rPr>
        <w:t>ROP</w:t>
      </w:r>
      <w:r w:rsidR="00D5615B">
        <w:rPr>
          <w:color w:val="000000"/>
        </w:rPr>
        <w:t>) циклических сложных эфиров</w:t>
      </w:r>
      <w:r w:rsidRPr="002D2DAB">
        <w:rPr>
          <w:color w:val="000000"/>
        </w:rPr>
        <w:t>.</w:t>
      </w:r>
      <w:r w:rsidR="00EE4639" w:rsidRPr="00EE4639">
        <w:rPr>
          <w:color w:val="000000"/>
        </w:rPr>
        <w:t xml:space="preserve"> </w:t>
      </w:r>
      <w:r w:rsidR="00EE4639" w:rsidRPr="00FD7B00">
        <w:rPr>
          <w:color w:val="000000"/>
        </w:rPr>
        <w:t>[1</w:t>
      </w:r>
      <w:r w:rsidR="00D8035E" w:rsidRPr="00C97164">
        <w:rPr>
          <w:color w:val="000000"/>
        </w:rPr>
        <w:t>,</w:t>
      </w:r>
      <w:r w:rsidR="00277D40" w:rsidRPr="00DD64F1">
        <w:rPr>
          <w:color w:val="000000"/>
        </w:rPr>
        <w:t xml:space="preserve"> </w:t>
      </w:r>
      <w:r w:rsidR="00D8035E" w:rsidRPr="00C97164">
        <w:rPr>
          <w:color w:val="000000"/>
        </w:rPr>
        <w:t>2</w:t>
      </w:r>
      <w:r w:rsidR="00EE4639" w:rsidRPr="00FD7B00">
        <w:rPr>
          <w:color w:val="000000"/>
        </w:rPr>
        <w:t>]</w:t>
      </w:r>
    </w:p>
    <w:p w14:paraId="7325D4C8" w14:textId="66A52152" w:rsidR="00DD64F1" w:rsidRPr="00C97164" w:rsidRDefault="0000746A" w:rsidP="00DD64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4D1C">
        <w:rPr>
          <w:noProof/>
        </w:rPr>
        <w:drawing>
          <wp:anchor distT="0" distB="0" distL="114300" distR="114300" simplePos="0" relativeHeight="251658240" behindDoc="0" locked="0" layoutInCell="1" allowOverlap="1" wp14:anchorId="684D23BA" wp14:editId="2CA489E3">
            <wp:simplePos x="0" y="0"/>
            <wp:positionH relativeFrom="column">
              <wp:posOffset>1901825</wp:posOffset>
            </wp:positionH>
            <wp:positionV relativeFrom="paragraph">
              <wp:posOffset>1757680</wp:posOffset>
            </wp:positionV>
            <wp:extent cx="2286000" cy="1476000"/>
            <wp:effectExtent l="0" t="0" r="0" b="0"/>
            <wp:wrapTopAndBottom/>
            <wp:docPr id="9289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" name="Рисунок 1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DAB" w:rsidRPr="002D2DAB">
        <w:rPr>
          <w:color w:val="000000"/>
        </w:rPr>
        <w:t>Стоит отметить, что раньше эти производные рассматривались как нестабильные молекулы. Сегодня известно, что при наличии</w:t>
      </w:r>
      <w:r w:rsidR="0083093A" w:rsidRPr="0083093A">
        <w:rPr>
          <w:color w:val="000000"/>
        </w:rPr>
        <w:t xml:space="preserve"> </w:t>
      </w:r>
      <w:r w:rsidR="002D2DAB" w:rsidRPr="002D2DAB">
        <w:rPr>
          <w:color w:val="000000"/>
        </w:rPr>
        <w:t>соответствующих факторов, стабилизирующих молекулу «тяжелого карбена», эти соединения являются устойчивыми.</w:t>
      </w:r>
      <w:r w:rsidR="00D5615B">
        <w:rPr>
          <w:color w:val="000000"/>
        </w:rPr>
        <w:t xml:space="preserve"> </w:t>
      </w:r>
      <w:r w:rsidR="00335595" w:rsidRPr="00335595">
        <w:rPr>
          <w:color w:val="000000"/>
        </w:rPr>
        <w:t xml:space="preserve">Стабилизация электронодефицитного центра в гермиленах и станниленах с помощью лигандов может осуществляться двумя путями. Кинетическая стабилизация предполагает введение инертных объемных заместителей в лиганд в виде групп, в непосредственной близости к атому металла, препятствующих подходу к реакционному центру молекулы. Термодинамическая стабилизация осуществляется донированием электронной плотности неподеленных электронных пар </w:t>
      </w:r>
      <w:r w:rsidR="00D5615B">
        <w:rPr>
          <w:color w:val="000000"/>
        </w:rPr>
        <w:t>атома лиганда (</w:t>
      </w:r>
      <w:r w:rsidR="00D5615B">
        <w:rPr>
          <w:color w:val="000000"/>
          <w:lang w:val="en-US"/>
        </w:rPr>
        <w:t>N</w:t>
      </w:r>
      <w:r w:rsidR="00D5615B" w:rsidRPr="00D5615B">
        <w:rPr>
          <w:color w:val="000000"/>
        </w:rPr>
        <w:t xml:space="preserve">, </w:t>
      </w:r>
      <w:r w:rsidR="00D5615B">
        <w:rPr>
          <w:color w:val="000000"/>
          <w:lang w:val="en-US"/>
        </w:rPr>
        <w:t>S</w:t>
      </w:r>
      <w:r w:rsidR="00D5615B" w:rsidRPr="00D5615B">
        <w:rPr>
          <w:color w:val="000000"/>
        </w:rPr>
        <w:t xml:space="preserve">, </w:t>
      </w:r>
      <w:r w:rsidR="00D5615B">
        <w:rPr>
          <w:color w:val="000000"/>
          <w:lang w:val="en-US"/>
        </w:rPr>
        <w:t>P</w:t>
      </w:r>
      <w:r w:rsidR="00D5615B" w:rsidRPr="00D5615B">
        <w:rPr>
          <w:color w:val="000000"/>
        </w:rPr>
        <w:t>)</w:t>
      </w:r>
      <w:r w:rsidR="00335595" w:rsidRPr="00335595">
        <w:rPr>
          <w:color w:val="000000"/>
        </w:rPr>
        <w:t xml:space="preserve"> на вакантную орбиталь атома металла </w:t>
      </w:r>
      <w:r w:rsidR="00E22E50" w:rsidRPr="00335595">
        <w:rPr>
          <w:color w:val="000000"/>
        </w:rPr>
        <w:t>14-й</w:t>
      </w:r>
      <w:r w:rsidR="00335595" w:rsidRPr="00335595">
        <w:rPr>
          <w:color w:val="000000"/>
        </w:rPr>
        <w:t xml:space="preserve"> группы.</w:t>
      </w:r>
      <w:r w:rsidR="00D8035E" w:rsidRPr="00D8035E">
        <w:rPr>
          <w:color w:val="000000"/>
        </w:rPr>
        <w:t xml:space="preserve"> </w:t>
      </w:r>
      <w:r w:rsidR="00D8035E" w:rsidRPr="00C97164">
        <w:rPr>
          <w:color w:val="000000"/>
        </w:rPr>
        <w:t>[3]</w:t>
      </w:r>
    </w:p>
    <w:p w14:paraId="2E68D806" w14:textId="2C2EC09A" w:rsidR="00FF1903" w:rsidRDefault="009B2F80" w:rsidP="00134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6834C5">
        <w:t>Рис. 1.</w:t>
      </w:r>
      <w:r w:rsidR="00973221">
        <w:t xml:space="preserve"> </w:t>
      </w:r>
      <w:r w:rsidR="0067319B" w:rsidRPr="0067319B">
        <w:t xml:space="preserve">Структура полученных комплексов на основе лигандов </w:t>
      </w:r>
      <w:r w:rsidR="0067319B" w:rsidRPr="0067319B">
        <w:rPr>
          <w:lang w:val="en-US"/>
        </w:rPr>
        <w:t>O</w:t>
      </w:r>
      <w:r w:rsidR="0067319B" w:rsidRPr="0067319B">
        <w:t>,</w:t>
      </w:r>
      <w:r w:rsidR="0067319B" w:rsidRPr="0067319B">
        <w:rPr>
          <w:u w:val="single"/>
          <w:lang w:val="en-US"/>
        </w:rPr>
        <w:t>N</w:t>
      </w:r>
      <w:r w:rsidR="0067319B" w:rsidRPr="0067319B">
        <w:t>,</w:t>
      </w:r>
      <w:r w:rsidR="0067319B" w:rsidRPr="0067319B">
        <w:rPr>
          <w:lang w:val="en-US"/>
        </w:rPr>
        <w:t>O</w:t>
      </w:r>
      <w:r w:rsidR="0067319B" w:rsidRPr="0067319B">
        <w:t>-типа</w:t>
      </w:r>
    </w:p>
    <w:p w14:paraId="022FC08C" w14:textId="6C54206B" w:rsidR="00A02163" w:rsidRDefault="00FD7B0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в рамках данной работы нами был проведен </w:t>
      </w:r>
      <w:r w:rsidR="00586585" w:rsidRPr="00586585">
        <w:rPr>
          <w:color w:val="000000"/>
        </w:rPr>
        <w:t xml:space="preserve">синтез новых кремний-содержащих лигандов </w:t>
      </w:r>
      <w:r w:rsidR="00586585" w:rsidRPr="00586585">
        <w:rPr>
          <w:color w:val="000000"/>
          <w:lang w:val="en-US"/>
        </w:rPr>
        <w:t>O</w:t>
      </w:r>
      <w:r w:rsidR="00586585" w:rsidRPr="00586585">
        <w:rPr>
          <w:color w:val="000000"/>
        </w:rPr>
        <w:t>,</w:t>
      </w:r>
      <w:r w:rsidR="00586585" w:rsidRPr="009F7E9D">
        <w:rPr>
          <w:color w:val="000000"/>
          <w:u w:val="single"/>
          <w:lang w:val="en-US"/>
        </w:rPr>
        <w:t>N</w:t>
      </w:r>
      <w:r w:rsidR="00586585" w:rsidRPr="00586585">
        <w:rPr>
          <w:color w:val="000000"/>
        </w:rPr>
        <w:t>,</w:t>
      </w:r>
      <w:r w:rsidR="00586585" w:rsidRPr="00586585">
        <w:rPr>
          <w:color w:val="000000"/>
          <w:lang w:val="en-US"/>
        </w:rPr>
        <w:t>O</w:t>
      </w:r>
      <w:r w:rsidR="00586585" w:rsidRPr="00586585">
        <w:rPr>
          <w:color w:val="000000"/>
        </w:rPr>
        <w:t xml:space="preserve">-типа, позволяющих варьировать кислотность Льюиса центрального атома и стабилизировать геометрию молекулы, удобную для применения в катализе, </w:t>
      </w:r>
      <w:r>
        <w:rPr>
          <w:color w:val="000000"/>
        </w:rPr>
        <w:t xml:space="preserve">также были получены </w:t>
      </w:r>
      <w:r w:rsidR="00586585" w:rsidRPr="00586585">
        <w:rPr>
          <w:color w:val="000000"/>
        </w:rPr>
        <w:t>комплекс</w:t>
      </w:r>
      <w:r>
        <w:rPr>
          <w:color w:val="000000"/>
        </w:rPr>
        <w:t>ы</w:t>
      </w:r>
      <w:r w:rsidR="00586585" w:rsidRPr="00586585">
        <w:rPr>
          <w:color w:val="000000"/>
        </w:rPr>
        <w:t xml:space="preserve"> на их основе и изучен</w:t>
      </w:r>
      <w:r>
        <w:rPr>
          <w:color w:val="000000"/>
        </w:rPr>
        <w:t>а</w:t>
      </w:r>
      <w:r w:rsidR="00586585" w:rsidRPr="00586585">
        <w:rPr>
          <w:color w:val="000000"/>
        </w:rPr>
        <w:t xml:space="preserve"> каталитическ</w:t>
      </w:r>
      <w:r>
        <w:rPr>
          <w:color w:val="000000"/>
        </w:rPr>
        <w:t>ая</w:t>
      </w:r>
      <w:r w:rsidR="00586585" w:rsidRPr="00586585">
        <w:rPr>
          <w:color w:val="000000"/>
        </w:rPr>
        <w:t xml:space="preserve"> активност</w:t>
      </w:r>
      <w:r>
        <w:rPr>
          <w:color w:val="000000"/>
        </w:rPr>
        <w:t>ь</w:t>
      </w:r>
      <w:r w:rsidR="00586585" w:rsidRPr="00586585">
        <w:rPr>
          <w:color w:val="000000"/>
        </w:rPr>
        <w:t xml:space="preserve"> </w:t>
      </w:r>
      <w:r w:rsidR="00844BFE" w:rsidRPr="00844BFE">
        <w:rPr>
          <w:color w:val="000000"/>
        </w:rPr>
        <w:t xml:space="preserve">полученных комплексов олова в качестве инициаторов полимеризации </w:t>
      </w:r>
      <w:r w:rsidR="00844BFE" w:rsidRPr="007F1A03">
        <w:rPr>
          <w:color w:val="000000"/>
        </w:rPr>
        <w:t xml:space="preserve">с раскрытием цикла (ROP) </w:t>
      </w:r>
      <w:r w:rsidR="00844BFE" w:rsidRPr="00844BFE">
        <w:rPr>
          <w:color w:val="000000"/>
        </w:rPr>
        <w:t>ε-капролактона.</w:t>
      </w:r>
    </w:p>
    <w:p w14:paraId="1F60EB77" w14:textId="483460D5" w:rsidR="004A26A3" w:rsidRPr="00EE4639" w:rsidRDefault="00EB1F49" w:rsidP="009B2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7E652759" w:rsidR="00116478" w:rsidRPr="00426AE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C97164">
        <w:rPr>
          <w:color w:val="000000"/>
          <w:lang w:val="en-US"/>
        </w:rPr>
        <w:t xml:space="preserve"> </w:t>
      </w:r>
      <w:r w:rsidR="00277D40" w:rsidRPr="00277D40">
        <w:rPr>
          <w:color w:val="000000"/>
          <w:lang w:val="ru-US"/>
        </w:rPr>
        <w:t>Mankaev B.N., Karlov S.S. Metal Complexes in the Synthesis of Biodegradable Polymers: Achievements and Prospects // Materials</w:t>
      </w:r>
      <w:r w:rsidR="006E58FA">
        <w:rPr>
          <w:color w:val="000000"/>
          <w:lang w:val="en-US"/>
        </w:rPr>
        <w:t>.</w:t>
      </w:r>
      <w:r w:rsidR="00277D40" w:rsidRPr="00277D40">
        <w:rPr>
          <w:color w:val="000000"/>
          <w:lang w:val="ru-US"/>
        </w:rPr>
        <w:t xml:space="preserve"> 2023. Vol. 16, № 20.</w:t>
      </w:r>
      <w:r w:rsidR="00426AE8">
        <w:rPr>
          <w:color w:val="000000"/>
          <w:lang w:val="en-US"/>
        </w:rPr>
        <w:t xml:space="preserve"> P. 6682.</w:t>
      </w:r>
    </w:p>
    <w:p w14:paraId="07A77915" w14:textId="29AC960C" w:rsidR="00E55FE0" w:rsidRPr="00315C29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>
        <w:rPr>
          <w:color w:val="000000"/>
          <w:lang w:val="en-US"/>
        </w:rPr>
        <w:t>2.</w:t>
      </w:r>
      <w:r w:rsidR="00C97164">
        <w:rPr>
          <w:color w:val="000000"/>
          <w:lang w:val="en-US"/>
        </w:rPr>
        <w:t xml:space="preserve"> </w:t>
      </w:r>
      <w:r w:rsidR="00277D40" w:rsidRPr="00315C29">
        <w:rPr>
          <w:color w:val="000000" w:themeColor="text1"/>
          <w:lang w:val="ru-US"/>
        </w:rPr>
        <w:t>Kricheldorf H.R., Weidner S.M. Syntheses of polylactides by means of tin catalysts // Polym</w:t>
      </w:r>
      <w:r w:rsidR="00315C29">
        <w:rPr>
          <w:color w:val="000000" w:themeColor="text1"/>
          <w:lang w:val="en-US"/>
        </w:rPr>
        <w:t>.</w:t>
      </w:r>
      <w:r w:rsidR="00277D40" w:rsidRPr="00315C29">
        <w:rPr>
          <w:color w:val="000000" w:themeColor="text1"/>
          <w:lang w:val="ru-US"/>
        </w:rPr>
        <w:t xml:space="preserve"> Chem</w:t>
      </w:r>
      <w:r w:rsidR="00315C29">
        <w:rPr>
          <w:color w:val="000000" w:themeColor="text1"/>
          <w:lang w:val="en-US"/>
        </w:rPr>
        <w:t>.</w:t>
      </w:r>
      <w:r w:rsidR="00277D40" w:rsidRPr="00315C29">
        <w:rPr>
          <w:color w:val="000000" w:themeColor="text1"/>
          <w:lang w:val="ru-US"/>
        </w:rPr>
        <w:t xml:space="preserve"> 2022. Vol. 13, № 12. P. 1618–1647.</w:t>
      </w:r>
    </w:p>
    <w:p w14:paraId="72C6655A" w14:textId="402B14A6" w:rsidR="00B037CA" w:rsidRPr="00277D40" w:rsidRDefault="00C61B5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ru-US"/>
        </w:rPr>
      </w:pPr>
      <w:r w:rsidRPr="00315C29">
        <w:rPr>
          <w:color w:val="000000" w:themeColor="text1"/>
          <w:lang w:val="en-US"/>
        </w:rPr>
        <w:t>3.</w:t>
      </w:r>
      <w:r w:rsidR="00277D40" w:rsidRPr="00315C29">
        <w:rPr>
          <w:color w:val="000000" w:themeColor="text1"/>
          <w:lang w:val="en-US"/>
        </w:rPr>
        <w:t xml:space="preserve"> </w:t>
      </w:r>
      <w:r w:rsidR="00277D40" w:rsidRPr="00315C29">
        <w:rPr>
          <w:color w:val="000000" w:themeColor="text1"/>
          <w:lang w:val="ru-US"/>
        </w:rPr>
        <w:t>Mizuhata Y., Sasamori T., Tokitoh N. Stable Heavier Carbene Analogues // Chem</w:t>
      </w:r>
      <w:r w:rsidR="00FC6340">
        <w:rPr>
          <w:color w:val="000000" w:themeColor="text1"/>
          <w:lang w:val="en-US"/>
        </w:rPr>
        <w:t>.</w:t>
      </w:r>
      <w:r w:rsidR="00277D40" w:rsidRPr="00315C29">
        <w:rPr>
          <w:color w:val="000000" w:themeColor="text1"/>
          <w:lang w:val="ru-US"/>
        </w:rPr>
        <w:t xml:space="preserve"> Rev. 2009. Vol</w:t>
      </w:r>
      <w:r w:rsidR="00277D40" w:rsidRPr="00277D40">
        <w:rPr>
          <w:color w:val="000000"/>
          <w:lang w:val="ru-US"/>
        </w:rPr>
        <w:t>. 109, № 8. P. 3479–3511.</w:t>
      </w:r>
    </w:p>
    <w:sectPr w:rsidR="00B037CA" w:rsidRPr="00277D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09256">
    <w:abstractNumId w:val="0"/>
  </w:num>
  <w:num w:numId="2" w16cid:durableId="12854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46A"/>
    <w:rsid w:val="0002352B"/>
    <w:rsid w:val="00027D15"/>
    <w:rsid w:val="00042302"/>
    <w:rsid w:val="00063966"/>
    <w:rsid w:val="0006593E"/>
    <w:rsid w:val="00086081"/>
    <w:rsid w:val="000C275E"/>
    <w:rsid w:val="00101A1C"/>
    <w:rsid w:val="00103657"/>
    <w:rsid w:val="00106375"/>
    <w:rsid w:val="00116478"/>
    <w:rsid w:val="00130241"/>
    <w:rsid w:val="00134A3E"/>
    <w:rsid w:val="001351DA"/>
    <w:rsid w:val="0019736E"/>
    <w:rsid w:val="001B3722"/>
    <w:rsid w:val="001E3496"/>
    <w:rsid w:val="001E61C2"/>
    <w:rsid w:val="001F0493"/>
    <w:rsid w:val="002264EE"/>
    <w:rsid w:val="0023307C"/>
    <w:rsid w:val="00243F19"/>
    <w:rsid w:val="00277D40"/>
    <w:rsid w:val="002B06D9"/>
    <w:rsid w:val="002D2DAB"/>
    <w:rsid w:val="002D5E02"/>
    <w:rsid w:val="002D6203"/>
    <w:rsid w:val="002D78FD"/>
    <w:rsid w:val="00312446"/>
    <w:rsid w:val="0031361E"/>
    <w:rsid w:val="00315C29"/>
    <w:rsid w:val="00335595"/>
    <w:rsid w:val="00374ACA"/>
    <w:rsid w:val="00391C38"/>
    <w:rsid w:val="003B76D6"/>
    <w:rsid w:val="003C4460"/>
    <w:rsid w:val="003E4828"/>
    <w:rsid w:val="00426AE8"/>
    <w:rsid w:val="004329C3"/>
    <w:rsid w:val="00465644"/>
    <w:rsid w:val="0049629C"/>
    <w:rsid w:val="004A26A3"/>
    <w:rsid w:val="004F0EDF"/>
    <w:rsid w:val="00522BF1"/>
    <w:rsid w:val="00540BAA"/>
    <w:rsid w:val="005517AF"/>
    <w:rsid w:val="00586585"/>
    <w:rsid w:val="00590166"/>
    <w:rsid w:val="005D022B"/>
    <w:rsid w:val="005E5BE9"/>
    <w:rsid w:val="006256B7"/>
    <w:rsid w:val="0067319B"/>
    <w:rsid w:val="006860B6"/>
    <w:rsid w:val="006878F1"/>
    <w:rsid w:val="0069427D"/>
    <w:rsid w:val="006B5E7D"/>
    <w:rsid w:val="006D7C40"/>
    <w:rsid w:val="006E58FA"/>
    <w:rsid w:val="006F7A19"/>
    <w:rsid w:val="007151B7"/>
    <w:rsid w:val="007213E1"/>
    <w:rsid w:val="00775389"/>
    <w:rsid w:val="00797838"/>
    <w:rsid w:val="007A401B"/>
    <w:rsid w:val="007C36D8"/>
    <w:rsid w:val="007F1A03"/>
    <w:rsid w:val="007F2744"/>
    <w:rsid w:val="0082205F"/>
    <w:rsid w:val="0083093A"/>
    <w:rsid w:val="00834BC6"/>
    <w:rsid w:val="00844BFE"/>
    <w:rsid w:val="008669F3"/>
    <w:rsid w:val="008769FD"/>
    <w:rsid w:val="008931BE"/>
    <w:rsid w:val="008A438F"/>
    <w:rsid w:val="008C67E3"/>
    <w:rsid w:val="00916584"/>
    <w:rsid w:val="00921D45"/>
    <w:rsid w:val="00973221"/>
    <w:rsid w:val="00980A4F"/>
    <w:rsid w:val="009A66DB"/>
    <w:rsid w:val="009B2F80"/>
    <w:rsid w:val="009B2F8C"/>
    <w:rsid w:val="009B3300"/>
    <w:rsid w:val="009B49C9"/>
    <w:rsid w:val="009D038E"/>
    <w:rsid w:val="009F3380"/>
    <w:rsid w:val="009F7E9D"/>
    <w:rsid w:val="00A02163"/>
    <w:rsid w:val="00A314FE"/>
    <w:rsid w:val="00A95762"/>
    <w:rsid w:val="00AA2145"/>
    <w:rsid w:val="00B037CA"/>
    <w:rsid w:val="00B5054F"/>
    <w:rsid w:val="00BB38A8"/>
    <w:rsid w:val="00BB651A"/>
    <w:rsid w:val="00BC59EE"/>
    <w:rsid w:val="00BF36F8"/>
    <w:rsid w:val="00BF4622"/>
    <w:rsid w:val="00C4219B"/>
    <w:rsid w:val="00C42F74"/>
    <w:rsid w:val="00C61B51"/>
    <w:rsid w:val="00C6759E"/>
    <w:rsid w:val="00C97164"/>
    <w:rsid w:val="00CD00B1"/>
    <w:rsid w:val="00CD678C"/>
    <w:rsid w:val="00CF19F5"/>
    <w:rsid w:val="00CF1BA7"/>
    <w:rsid w:val="00D14A38"/>
    <w:rsid w:val="00D22306"/>
    <w:rsid w:val="00D41C21"/>
    <w:rsid w:val="00D42542"/>
    <w:rsid w:val="00D46DF1"/>
    <w:rsid w:val="00D4701C"/>
    <w:rsid w:val="00D5615B"/>
    <w:rsid w:val="00D8035E"/>
    <w:rsid w:val="00D8121C"/>
    <w:rsid w:val="00DA56DF"/>
    <w:rsid w:val="00DA697C"/>
    <w:rsid w:val="00DD64F1"/>
    <w:rsid w:val="00DE33E3"/>
    <w:rsid w:val="00DE4E1C"/>
    <w:rsid w:val="00E14619"/>
    <w:rsid w:val="00E22189"/>
    <w:rsid w:val="00E22E50"/>
    <w:rsid w:val="00E51A20"/>
    <w:rsid w:val="00E5469E"/>
    <w:rsid w:val="00E55FE0"/>
    <w:rsid w:val="00E74069"/>
    <w:rsid w:val="00E9427A"/>
    <w:rsid w:val="00EB1158"/>
    <w:rsid w:val="00EB1F49"/>
    <w:rsid w:val="00ED3A01"/>
    <w:rsid w:val="00EE4639"/>
    <w:rsid w:val="00F13628"/>
    <w:rsid w:val="00F44533"/>
    <w:rsid w:val="00F63C11"/>
    <w:rsid w:val="00F70774"/>
    <w:rsid w:val="00F865B3"/>
    <w:rsid w:val="00FB1509"/>
    <w:rsid w:val="00FC6340"/>
    <w:rsid w:val="00FD7B0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3559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3559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35595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55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35595"/>
    <w:rPr>
      <w:rFonts w:ascii="Times New Roman" w:eastAsia="Times New Roman" w:hAnsi="Times New Roman" w:cs="Times New Roman"/>
      <w:b/>
      <w:bCs/>
    </w:rPr>
  </w:style>
  <w:style w:type="paragraph" w:styleId="af0">
    <w:name w:val="Revision"/>
    <w:hidden/>
    <w:uiPriority w:val="99"/>
    <w:semiHidden/>
    <w:rsid w:val="00FD7B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A18C5A-501B-C94D-9862-422455A647B9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Kamella Teplova</cp:lastModifiedBy>
  <cp:revision>29</cp:revision>
  <dcterms:created xsi:type="dcterms:W3CDTF">2024-02-08T13:01:00Z</dcterms:created>
  <dcterms:modified xsi:type="dcterms:W3CDTF">2024-02-08T15:50:00Z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