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4E" w:rsidRPr="002D60BC" w:rsidRDefault="008B075E" w:rsidP="00172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D60BC">
        <w:rPr>
          <w:b/>
          <w:color w:val="000000"/>
        </w:rPr>
        <w:t xml:space="preserve">Получение </w:t>
      </w:r>
      <w:r w:rsidR="00912511" w:rsidRPr="002D60BC">
        <w:rPr>
          <w:b/>
          <w:bCs/>
          <w:color w:val="000000"/>
        </w:rPr>
        <w:t>5,6,7,8-тетрагидроимидазо[1,2-</w:t>
      </w:r>
      <w:r w:rsidR="00912511" w:rsidRPr="002D60BC">
        <w:rPr>
          <w:b/>
          <w:bCs/>
          <w:i/>
          <w:iCs/>
          <w:color w:val="000000"/>
        </w:rPr>
        <w:t>a</w:t>
      </w:r>
      <w:r w:rsidR="00912511" w:rsidRPr="002D60BC">
        <w:rPr>
          <w:b/>
          <w:bCs/>
          <w:color w:val="000000"/>
        </w:rPr>
        <w:t>]пиразин-3-аминов</w:t>
      </w:r>
      <w:r w:rsidR="00172C4E" w:rsidRPr="002D60BC">
        <w:rPr>
          <w:b/>
          <w:color w:val="000000"/>
        </w:rPr>
        <w:t xml:space="preserve"> </w:t>
      </w:r>
      <w:r w:rsidR="00912511" w:rsidRPr="002D60BC">
        <w:rPr>
          <w:b/>
          <w:color w:val="000000"/>
        </w:rPr>
        <w:t xml:space="preserve">на основе реакции </w:t>
      </w:r>
      <w:proofErr w:type="spellStart"/>
      <w:r w:rsidR="00172C4E" w:rsidRPr="002D60BC">
        <w:rPr>
          <w:b/>
          <w:bCs/>
          <w:color w:val="000000"/>
        </w:rPr>
        <w:t>Гребке-Блекборна-Бь</w:t>
      </w:r>
      <w:r w:rsidR="008839CD" w:rsidRPr="002D60BC">
        <w:rPr>
          <w:b/>
          <w:bCs/>
          <w:color w:val="000000"/>
        </w:rPr>
        <w:t>е</w:t>
      </w:r>
      <w:r w:rsidR="00172C4E" w:rsidRPr="002D60BC">
        <w:rPr>
          <w:b/>
          <w:bCs/>
          <w:color w:val="000000"/>
        </w:rPr>
        <w:t>на</w:t>
      </w:r>
      <w:r w:rsidR="008839CD" w:rsidRPr="002D60BC">
        <w:rPr>
          <w:b/>
          <w:bCs/>
          <w:color w:val="000000"/>
        </w:rPr>
        <w:t>й</w:t>
      </w:r>
      <w:r w:rsidR="00172C4E" w:rsidRPr="002D60BC">
        <w:rPr>
          <w:b/>
          <w:bCs/>
          <w:color w:val="000000"/>
        </w:rPr>
        <w:t>ме</w:t>
      </w:r>
      <w:bookmarkStart w:id="0" w:name="_GoBack"/>
      <w:bookmarkEnd w:id="0"/>
      <w:proofErr w:type="spellEnd"/>
    </w:p>
    <w:p w:rsidR="00130241" w:rsidRPr="002D60BC" w:rsidRDefault="001F2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60BC">
        <w:rPr>
          <w:b/>
          <w:i/>
          <w:color w:val="000000"/>
        </w:rPr>
        <w:t>Смирнова Д.С.</w:t>
      </w:r>
      <w:r w:rsidR="008C67E3" w:rsidRPr="002D60BC">
        <w:rPr>
          <w:b/>
          <w:i/>
          <w:color w:val="000000"/>
        </w:rPr>
        <w:t>,</w:t>
      </w:r>
      <w:r w:rsidR="00EB1F49" w:rsidRPr="002D60BC">
        <w:rPr>
          <w:b/>
          <w:i/>
          <w:color w:val="000000"/>
        </w:rPr>
        <w:t xml:space="preserve"> </w:t>
      </w:r>
      <w:r w:rsidRPr="002D60BC">
        <w:rPr>
          <w:b/>
          <w:i/>
          <w:color w:val="000000"/>
        </w:rPr>
        <w:t>Сапегин А.В.</w:t>
      </w:r>
      <w:r w:rsidR="00EB1F49" w:rsidRPr="002D60BC">
        <w:rPr>
          <w:b/>
          <w:color w:val="000000"/>
        </w:rPr>
        <w:t xml:space="preserve"> </w:t>
      </w:r>
    </w:p>
    <w:p w:rsidR="00130241" w:rsidRPr="002D60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60BC">
        <w:rPr>
          <w:i/>
          <w:color w:val="000000"/>
        </w:rPr>
        <w:t xml:space="preserve">Студент, </w:t>
      </w:r>
      <w:r w:rsidR="001F21E7" w:rsidRPr="002D60BC">
        <w:rPr>
          <w:i/>
          <w:color w:val="000000"/>
        </w:rPr>
        <w:t>1</w:t>
      </w:r>
      <w:r w:rsidRPr="002D60BC">
        <w:rPr>
          <w:i/>
          <w:color w:val="000000"/>
        </w:rPr>
        <w:t xml:space="preserve"> курс</w:t>
      </w:r>
      <w:r w:rsidR="001F21E7" w:rsidRPr="002D60BC">
        <w:rPr>
          <w:i/>
          <w:color w:val="000000"/>
        </w:rPr>
        <w:t>а</w:t>
      </w:r>
      <w:r w:rsidRPr="002D60BC">
        <w:rPr>
          <w:i/>
          <w:color w:val="000000"/>
        </w:rPr>
        <w:t xml:space="preserve"> </w:t>
      </w:r>
      <w:r w:rsidR="001F21E7" w:rsidRPr="002D60BC">
        <w:rPr>
          <w:i/>
          <w:color w:val="000000"/>
        </w:rPr>
        <w:t>магистратуры</w:t>
      </w:r>
      <w:r w:rsidRPr="002D60BC">
        <w:rPr>
          <w:i/>
          <w:color w:val="000000"/>
        </w:rPr>
        <w:t xml:space="preserve"> </w:t>
      </w:r>
    </w:p>
    <w:p w:rsidR="001F21E7" w:rsidRPr="002D60BC" w:rsidRDefault="001F21E7" w:rsidP="001F2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D60BC">
        <w:rPr>
          <w:i/>
          <w:color w:val="000000"/>
        </w:rPr>
        <w:t>Санкт-Петербургский Государственный Университет,</w:t>
      </w:r>
    </w:p>
    <w:p w:rsidR="001F21E7" w:rsidRPr="002D60BC" w:rsidRDefault="001F21E7" w:rsidP="001F2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D60BC">
        <w:rPr>
          <w:i/>
          <w:color w:val="000000"/>
        </w:rPr>
        <w:t>Институт Химии, Санкт-Петербург, Россия</w:t>
      </w:r>
    </w:p>
    <w:p w:rsidR="001F21E7" w:rsidRPr="002D60BC" w:rsidRDefault="001F21E7" w:rsidP="001F2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 w:rsidRPr="002D60BC">
        <w:rPr>
          <w:i/>
          <w:color w:val="000000"/>
          <w:lang w:val="en-US"/>
        </w:rPr>
        <w:t>E</w:t>
      </w:r>
      <w:r w:rsidRPr="002D60BC">
        <w:rPr>
          <w:i/>
          <w:color w:val="000000"/>
        </w:rPr>
        <w:t>-</w:t>
      </w:r>
      <w:r w:rsidRPr="002D60BC">
        <w:rPr>
          <w:i/>
          <w:color w:val="000000"/>
          <w:lang w:val="en-US"/>
        </w:rPr>
        <w:t>mail</w:t>
      </w:r>
      <w:r w:rsidRPr="002D60BC">
        <w:rPr>
          <w:i/>
          <w:color w:val="000000"/>
        </w:rPr>
        <w:t xml:space="preserve">: </w:t>
      </w:r>
      <w:hyperlink r:id="rId6" w:history="1">
        <w:r w:rsidR="00714416" w:rsidRPr="002D60BC">
          <w:rPr>
            <w:rStyle w:val="a9"/>
            <w:i/>
            <w:lang w:val="en-US"/>
          </w:rPr>
          <w:t>smirnova</w:t>
        </w:r>
        <w:r w:rsidR="00714416" w:rsidRPr="002D60BC">
          <w:rPr>
            <w:rStyle w:val="a9"/>
            <w:i/>
          </w:rPr>
          <w:t>-</w:t>
        </w:r>
        <w:r w:rsidR="00714416" w:rsidRPr="002D60BC">
          <w:rPr>
            <w:rStyle w:val="a9"/>
            <w:i/>
            <w:lang w:val="en-US"/>
          </w:rPr>
          <w:t>darya</w:t>
        </w:r>
        <w:r w:rsidR="00714416" w:rsidRPr="002D60BC">
          <w:rPr>
            <w:rStyle w:val="a9"/>
            <w:i/>
          </w:rPr>
          <w:t>-</w:t>
        </w:r>
        <w:r w:rsidR="00714416" w:rsidRPr="002D60BC">
          <w:rPr>
            <w:rStyle w:val="a9"/>
            <w:i/>
            <w:lang w:val="en-US"/>
          </w:rPr>
          <w:t>s</w:t>
        </w:r>
        <w:r w:rsidR="00714416" w:rsidRPr="002D60BC">
          <w:rPr>
            <w:rStyle w:val="a9"/>
            <w:i/>
          </w:rPr>
          <w:t>@</w:t>
        </w:r>
        <w:r w:rsidR="00714416" w:rsidRPr="002D60BC">
          <w:rPr>
            <w:rStyle w:val="a9"/>
            <w:i/>
            <w:lang w:val="en-US"/>
          </w:rPr>
          <w:t>yandex</w:t>
        </w:r>
        <w:r w:rsidR="00714416" w:rsidRPr="002D60BC">
          <w:rPr>
            <w:rStyle w:val="a9"/>
            <w:i/>
          </w:rPr>
          <w:t>.</w:t>
        </w:r>
        <w:r w:rsidR="00714416" w:rsidRPr="002D60BC">
          <w:rPr>
            <w:rStyle w:val="a9"/>
            <w:i/>
            <w:lang w:val="en-US"/>
          </w:rPr>
          <w:t>ru</w:t>
        </w:r>
      </w:hyperlink>
    </w:p>
    <w:p w:rsidR="0071312F" w:rsidRDefault="0071312F" w:rsidP="00713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Многокомпонентные реакции, в том числе Гребке-Блекборна-Бьенайме (далее реакция ГББ), являются весьма эффективным подходом к синтезу сложных органических каркасов. Зачастую, получающиеся соединения обладают широким кругом биологической активности </w:t>
      </w:r>
      <w:r w:rsidRPr="0071312F">
        <w:rPr>
          <w:color w:val="000000"/>
        </w:rPr>
        <w:t>[1]</w:t>
      </w:r>
      <w:r>
        <w:rPr>
          <w:color w:val="000000"/>
        </w:rPr>
        <w:t>. Однако последующим модификациям формируемых молекулярных систем уделяется весьма мало внимания, хотя это позволило бы еще больше разнообразить спектр применения получаемых по реакции ГББ соединений</w:t>
      </w:r>
      <w:r w:rsidRPr="0071312F">
        <w:rPr>
          <w:color w:val="000000"/>
        </w:rPr>
        <w:t xml:space="preserve"> [2]</w:t>
      </w:r>
      <w:r>
        <w:rPr>
          <w:color w:val="000000"/>
        </w:rPr>
        <w:t>.</w:t>
      </w:r>
    </w:p>
    <w:p w:rsidR="000C2CD7" w:rsidRPr="002D60BC" w:rsidRDefault="0071312F" w:rsidP="00713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данного исследования стало получение на основе реакции ГББ и последующей стадии модификации гетероциклических систем, в которых имидазольный цикл конденсирован с пиперазиновым фрагментом. Данные структуры привлекают наше внимание в качестве потенциальных агонистов к рецепторам </w:t>
      </w:r>
      <w:r>
        <w:rPr>
          <w:color w:val="000000"/>
          <w:lang w:val="en-US"/>
        </w:rPr>
        <w:t>TAAR</w:t>
      </w:r>
      <w:r w:rsidRPr="00577711">
        <w:rPr>
          <w:color w:val="000000"/>
        </w:rPr>
        <w:t>1</w:t>
      </w:r>
      <w:r>
        <w:rPr>
          <w:color w:val="000000"/>
        </w:rPr>
        <w:t>, активно исследуемым мишеням в области лечения психотических расстройств</w:t>
      </w:r>
      <w:r w:rsidRPr="002D60BC">
        <w:rPr>
          <w:color w:val="000000"/>
          <w:vertAlign w:val="superscript"/>
        </w:rPr>
        <w:t xml:space="preserve"> </w:t>
      </w:r>
      <w:r w:rsidR="00031C1E" w:rsidRPr="0071312F">
        <w:rPr>
          <w:color w:val="000000"/>
        </w:rPr>
        <w:t>[3]</w:t>
      </w:r>
      <w:r w:rsidR="00252345" w:rsidRPr="0071312F">
        <w:rPr>
          <w:color w:val="000000"/>
        </w:rPr>
        <w:t>.</w:t>
      </w:r>
      <w:r w:rsidR="00252345" w:rsidRPr="002D60BC">
        <w:rPr>
          <w:color w:val="000000"/>
        </w:rPr>
        <w:t xml:space="preserve"> </w:t>
      </w:r>
    </w:p>
    <w:p w:rsidR="0074331D" w:rsidRPr="002D60BC" w:rsidRDefault="00E31DE3" w:rsidP="0074331D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877570</wp:posOffset>
            </wp:positionV>
            <wp:extent cx="5831840" cy="107950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345" w:rsidRPr="002D60BC">
        <w:rPr>
          <w:color w:val="000000"/>
        </w:rPr>
        <w:t xml:space="preserve">Для </w:t>
      </w:r>
      <w:r w:rsidR="007D3A46" w:rsidRPr="002D60BC">
        <w:rPr>
          <w:color w:val="000000"/>
        </w:rPr>
        <w:t>синтеза</w:t>
      </w:r>
      <w:r w:rsidR="00252345" w:rsidRPr="002D60BC">
        <w:rPr>
          <w:color w:val="000000"/>
        </w:rPr>
        <w:t xml:space="preserve"> </w:t>
      </w:r>
      <w:r w:rsidR="00E2188F" w:rsidRPr="002D60BC">
        <w:rPr>
          <w:color w:val="000000"/>
        </w:rPr>
        <w:t>целевых с</w:t>
      </w:r>
      <w:r w:rsidR="00252345" w:rsidRPr="002D60BC">
        <w:rPr>
          <w:color w:val="000000"/>
        </w:rPr>
        <w:t xml:space="preserve">оединений </w:t>
      </w:r>
      <w:r w:rsidR="00E2188F" w:rsidRPr="002D60BC">
        <w:rPr>
          <w:color w:val="000000"/>
        </w:rPr>
        <w:t xml:space="preserve">нами </w:t>
      </w:r>
      <w:r w:rsidR="00252345" w:rsidRPr="002D60BC">
        <w:rPr>
          <w:color w:val="000000"/>
        </w:rPr>
        <w:t>был применен двух</w:t>
      </w:r>
      <w:r w:rsidR="00E2188F" w:rsidRPr="002D60BC">
        <w:rPr>
          <w:color w:val="000000"/>
        </w:rPr>
        <w:t>стадийный</w:t>
      </w:r>
      <w:r w:rsidR="00252345" w:rsidRPr="002D60BC">
        <w:rPr>
          <w:color w:val="000000"/>
        </w:rPr>
        <w:t xml:space="preserve"> подход, изображенный на</w:t>
      </w:r>
      <w:r w:rsidR="0074331D" w:rsidRPr="002D60BC">
        <w:rPr>
          <w:color w:val="000000"/>
        </w:rPr>
        <w:t xml:space="preserve"> </w:t>
      </w:r>
      <w:r w:rsidR="00252345" w:rsidRPr="002D60BC">
        <w:rPr>
          <w:color w:val="000000"/>
        </w:rPr>
        <w:t>Схеме 1. В качестве неизменн</w:t>
      </w:r>
      <w:r w:rsidR="000C2CD7" w:rsidRPr="002D60BC">
        <w:rPr>
          <w:color w:val="000000"/>
        </w:rPr>
        <w:t>ого</w:t>
      </w:r>
      <w:r w:rsidR="00252345" w:rsidRPr="002D60BC">
        <w:rPr>
          <w:color w:val="000000"/>
        </w:rPr>
        <w:t xml:space="preserve"> </w:t>
      </w:r>
      <w:r w:rsidR="000C2CD7" w:rsidRPr="002D60BC">
        <w:rPr>
          <w:color w:val="000000"/>
        </w:rPr>
        <w:t>компонента</w:t>
      </w:r>
      <w:r w:rsidR="00252345" w:rsidRPr="002D60BC">
        <w:rPr>
          <w:color w:val="000000"/>
        </w:rPr>
        <w:t xml:space="preserve"> </w:t>
      </w:r>
      <w:r w:rsidR="00E2188F" w:rsidRPr="002D60BC">
        <w:rPr>
          <w:color w:val="000000"/>
        </w:rPr>
        <w:t xml:space="preserve">в реакции ГББ </w:t>
      </w:r>
      <w:r w:rsidR="00252345" w:rsidRPr="002D60BC">
        <w:rPr>
          <w:color w:val="000000"/>
        </w:rPr>
        <w:t>выступил 2-амино</w:t>
      </w:r>
      <w:r w:rsidR="000C2CD7" w:rsidRPr="002D60BC">
        <w:rPr>
          <w:color w:val="000000"/>
        </w:rPr>
        <w:t>пиразин</w:t>
      </w:r>
      <w:r w:rsidR="00252345" w:rsidRPr="002D60BC">
        <w:rPr>
          <w:color w:val="000000"/>
        </w:rPr>
        <w:t xml:space="preserve"> </w:t>
      </w:r>
      <w:r w:rsidR="00252345" w:rsidRPr="002D60BC">
        <w:rPr>
          <w:b/>
          <w:color w:val="000000"/>
        </w:rPr>
        <w:t>1</w:t>
      </w:r>
      <w:r w:rsidR="000C2CD7" w:rsidRPr="002D60BC">
        <w:rPr>
          <w:b/>
          <w:color w:val="000000"/>
        </w:rPr>
        <w:t xml:space="preserve">. </w:t>
      </w:r>
      <w:r w:rsidR="000C2CD7" w:rsidRPr="002D60BC">
        <w:rPr>
          <w:color w:val="000000"/>
        </w:rPr>
        <w:t>За</w:t>
      </w:r>
      <w:r w:rsidR="0074331D" w:rsidRPr="002D60BC">
        <w:rPr>
          <w:color w:val="000000"/>
        </w:rPr>
        <w:t xml:space="preserve"> </w:t>
      </w:r>
      <w:r w:rsidR="000C2CD7" w:rsidRPr="002D60BC">
        <w:rPr>
          <w:color w:val="000000"/>
        </w:rPr>
        <w:t>вариативную часть отвечали различные альдегиды</w:t>
      </w:r>
      <w:r w:rsidR="000C2CD7" w:rsidRPr="002D60BC">
        <w:rPr>
          <w:b/>
          <w:color w:val="000000"/>
        </w:rPr>
        <w:t xml:space="preserve"> 2</w:t>
      </w:r>
      <w:r w:rsidR="00252345" w:rsidRPr="002D60BC">
        <w:rPr>
          <w:color w:val="000000"/>
        </w:rPr>
        <w:t xml:space="preserve"> и </w:t>
      </w:r>
      <w:r w:rsidR="000C2CD7" w:rsidRPr="002D60BC">
        <w:rPr>
          <w:color w:val="000000"/>
        </w:rPr>
        <w:t>изоцианиды</w:t>
      </w:r>
      <w:r w:rsidR="00252345" w:rsidRPr="002D60BC">
        <w:rPr>
          <w:color w:val="000000"/>
        </w:rPr>
        <w:t xml:space="preserve"> </w:t>
      </w:r>
      <w:r w:rsidR="000C2CD7" w:rsidRPr="002D60BC">
        <w:rPr>
          <w:b/>
          <w:color w:val="000000"/>
        </w:rPr>
        <w:t>3</w:t>
      </w:r>
      <w:r w:rsidR="00252345" w:rsidRPr="002D60BC">
        <w:rPr>
          <w:color w:val="000000"/>
        </w:rPr>
        <w:t xml:space="preserve">. </w:t>
      </w:r>
      <w:r w:rsidR="00E2188F" w:rsidRPr="002D60BC">
        <w:rPr>
          <w:color w:val="000000"/>
        </w:rPr>
        <w:t>Реакция ГББ протекала в</w:t>
      </w:r>
      <w:r w:rsidR="00252345" w:rsidRPr="002D60BC">
        <w:rPr>
          <w:color w:val="000000"/>
        </w:rPr>
        <w:t xml:space="preserve"> </w:t>
      </w:r>
      <w:r w:rsidR="00E2188F" w:rsidRPr="002D60BC">
        <w:rPr>
          <w:color w:val="000000"/>
        </w:rPr>
        <w:t xml:space="preserve">среде </w:t>
      </w:r>
      <w:r w:rsidR="00252345" w:rsidRPr="002D60BC">
        <w:rPr>
          <w:color w:val="000000"/>
        </w:rPr>
        <w:t>безводно</w:t>
      </w:r>
      <w:r w:rsidR="00E2188F" w:rsidRPr="002D60BC">
        <w:rPr>
          <w:color w:val="000000"/>
        </w:rPr>
        <w:t>го</w:t>
      </w:r>
      <w:r w:rsidR="00252345" w:rsidRPr="002D60BC">
        <w:rPr>
          <w:color w:val="000000"/>
        </w:rPr>
        <w:t xml:space="preserve"> </w:t>
      </w:r>
      <w:r w:rsidR="007B637A" w:rsidRPr="002D60BC">
        <w:rPr>
          <w:color w:val="000000"/>
        </w:rPr>
        <w:t>диоксан</w:t>
      </w:r>
      <w:r w:rsidR="00E2188F" w:rsidRPr="002D60BC">
        <w:rPr>
          <w:color w:val="000000"/>
        </w:rPr>
        <w:t>а</w:t>
      </w:r>
      <w:r w:rsidR="00252345" w:rsidRPr="002D60BC">
        <w:rPr>
          <w:color w:val="000000"/>
        </w:rPr>
        <w:t xml:space="preserve"> при </w:t>
      </w:r>
      <w:r w:rsidR="007D3A46" w:rsidRPr="002D60BC">
        <w:rPr>
          <w:color w:val="000000"/>
        </w:rPr>
        <w:t xml:space="preserve"> комнатной температуре и </w:t>
      </w:r>
      <w:r w:rsidR="00252345" w:rsidRPr="002D60BC">
        <w:rPr>
          <w:color w:val="000000"/>
        </w:rPr>
        <w:t xml:space="preserve">катализе </w:t>
      </w:r>
      <w:r w:rsidR="00E2188F" w:rsidRPr="002D60BC">
        <w:rPr>
          <w:color w:val="000000"/>
          <w:lang w:val="en-US"/>
        </w:rPr>
        <w:t>HCl</w:t>
      </w:r>
      <w:r w:rsidR="007D3A46" w:rsidRPr="002D60BC">
        <w:rPr>
          <w:color w:val="000000"/>
        </w:rPr>
        <w:t xml:space="preserve"> за 72 ч.</w:t>
      </w:r>
      <w:r w:rsidR="00E2188F" w:rsidRPr="002D60BC">
        <w:rPr>
          <w:color w:val="000000"/>
        </w:rPr>
        <w:t xml:space="preserve"> Таким образом был</w:t>
      </w:r>
      <w:r w:rsidR="007B637A" w:rsidRPr="002D60BC">
        <w:rPr>
          <w:color w:val="000000"/>
        </w:rPr>
        <w:t xml:space="preserve"> </w:t>
      </w:r>
      <w:r w:rsidR="00252345" w:rsidRPr="002D60BC">
        <w:rPr>
          <w:color w:val="000000"/>
        </w:rPr>
        <w:t xml:space="preserve">получен ряд соединений </w:t>
      </w:r>
      <w:r w:rsidR="00252345" w:rsidRPr="002D60BC">
        <w:rPr>
          <w:b/>
          <w:color w:val="000000"/>
        </w:rPr>
        <w:t xml:space="preserve">4 </w:t>
      </w:r>
      <w:r w:rsidR="00252345" w:rsidRPr="002D60BC">
        <w:rPr>
          <w:color w:val="000000"/>
        </w:rPr>
        <w:t xml:space="preserve">с выходами </w:t>
      </w:r>
      <w:r w:rsidR="007B637A" w:rsidRPr="002D60BC">
        <w:rPr>
          <w:color w:val="000000"/>
        </w:rPr>
        <w:t>70-90</w:t>
      </w:r>
      <w:r w:rsidR="00252345" w:rsidRPr="002D60BC">
        <w:rPr>
          <w:color w:val="000000"/>
          <w:lang w:val="en-US"/>
        </w:rPr>
        <w:t> </w:t>
      </w:r>
      <w:r w:rsidR="00252345" w:rsidRPr="002D60BC">
        <w:rPr>
          <w:color w:val="000000"/>
        </w:rPr>
        <w:t xml:space="preserve">%. </w:t>
      </w:r>
    </w:p>
    <w:p w:rsidR="0074331D" w:rsidRPr="002D60BC" w:rsidRDefault="0074331D" w:rsidP="00E31DE3">
      <w:pPr>
        <w:shd w:val="clear" w:color="auto" w:fill="FFFFFF"/>
        <w:jc w:val="center"/>
        <w:rPr>
          <w:color w:val="000000"/>
        </w:rPr>
      </w:pPr>
      <w:r w:rsidRPr="002D60BC">
        <w:rPr>
          <w:color w:val="000000"/>
        </w:rPr>
        <w:t xml:space="preserve">Схема 1. Синтез по многокомпонентной реакции Гребке-Блекборна-Бьянаме </w:t>
      </w:r>
      <w:r w:rsidRPr="002D60BC">
        <w:rPr>
          <w:color w:val="000000"/>
          <w:lang w:val="en-US"/>
        </w:rPr>
        <w:t>c</w:t>
      </w:r>
      <w:r w:rsidRPr="002D60BC">
        <w:rPr>
          <w:color w:val="000000"/>
        </w:rPr>
        <w:t xml:space="preserve"> последующим восстановлением.</w:t>
      </w:r>
    </w:p>
    <w:p w:rsidR="00252345" w:rsidRPr="002D60BC" w:rsidRDefault="007D3A46" w:rsidP="00252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60BC">
        <w:rPr>
          <w:color w:val="000000"/>
        </w:rPr>
        <w:t xml:space="preserve">На следующей стадии </w:t>
      </w:r>
      <w:r w:rsidR="00E2188F" w:rsidRPr="002D60BC">
        <w:rPr>
          <w:color w:val="000000"/>
        </w:rPr>
        <w:t>п</w:t>
      </w:r>
      <w:r w:rsidR="007B637A" w:rsidRPr="002D60BC">
        <w:rPr>
          <w:color w:val="000000"/>
        </w:rPr>
        <w:t>олупродукты</w:t>
      </w:r>
      <w:r w:rsidR="00252345" w:rsidRPr="002D60BC">
        <w:rPr>
          <w:color w:val="000000"/>
        </w:rPr>
        <w:t xml:space="preserve"> </w:t>
      </w:r>
      <w:r w:rsidR="00252345" w:rsidRPr="002D60BC">
        <w:rPr>
          <w:b/>
          <w:color w:val="000000"/>
        </w:rPr>
        <w:t>4</w:t>
      </w:r>
      <w:r w:rsidR="00252345" w:rsidRPr="002D60BC">
        <w:rPr>
          <w:color w:val="000000"/>
        </w:rPr>
        <w:t xml:space="preserve"> подверглись каталитическ</w:t>
      </w:r>
      <w:r w:rsidR="007B637A" w:rsidRPr="002D60BC">
        <w:rPr>
          <w:color w:val="000000"/>
        </w:rPr>
        <w:t>ому</w:t>
      </w:r>
      <w:r w:rsidR="00252345" w:rsidRPr="002D60BC">
        <w:rPr>
          <w:color w:val="000000"/>
        </w:rPr>
        <w:t xml:space="preserve"> </w:t>
      </w:r>
      <w:r w:rsidR="007B637A" w:rsidRPr="002D60BC">
        <w:rPr>
          <w:color w:val="000000"/>
        </w:rPr>
        <w:t xml:space="preserve">гидрированию </w:t>
      </w:r>
      <w:r w:rsidR="00E2188F" w:rsidRPr="002D60BC">
        <w:rPr>
          <w:color w:val="000000"/>
        </w:rPr>
        <w:t xml:space="preserve">на 10% </w:t>
      </w:r>
      <w:r w:rsidR="00E2188F" w:rsidRPr="002D60BC">
        <w:rPr>
          <w:color w:val="000000"/>
          <w:lang w:val="en-US"/>
        </w:rPr>
        <w:t>Pd</w:t>
      </w:r>
      <w:r w:rsidR="00E2188F" w:rsidRPr="002D60BC">
        <w:rPr>
          <w:color w:val="000000"/>
        </w:rPr>
        <w:t>/</w:t>
      </w:r>
      <w:r w:rsidR="00E2188F" w:rsidRPr="002D60BC">
        <w:rPr>
          <w:color w:val="000000"/>
          <w:lang w:val="en-US"/>
        </w:rPr>
        <w:t>C</w:t>
      </w:r>
      <w:r w:rsidR="00E2188F" w:rsidRPr="002D60BC">
        <w:rPr>
          <w:color w:val="000000"/>
        </w:rPr>
        <w:t xml:space="preserve"> </w:t>
      </w:r>
      <w:r w:rsidR="007B637A" w:rsidRPr="002D60BC">
        <w:rPr>
          <w:color w:val="000000"/>
        </w:rPr>
        <w:t xml:space="preserve">в </w:t>
      </w:r>
      <w:r w:rsidR="00E2188F" w:rsidRPr="002D60BC">
        <w:rPr>
          <w:color w:val="000000"/>
        </w:rPr>
        <w:t xml:space="preserve">растворе </w:t>
      </w:r>
      <w:r w:rsidR="007B637A" w:rsidRPr="002D60BC">
        <w:rPr>
          <w:color w:val="000000"/>
        </w:rPr>
        <w:t>диоксан</w:t>
      </w:r>
      <w:r w:rsidR="00E2188F" w:rsidRPr="002D60BC">
        <w:rPr>
          <w:color w:val="000000"/>
        </w:rPr>
        <w:t>а</w:t>
      </w:r>
      <w:r w:rsidR="0005052E" w:rsidRPr="002D60BC">
        <w:rPr>
          <w:color w:val="000000"/>
        </w:rPr>
        <w:t xml:space="preserve"> при нагревании до 50</w:t>
      </w:r>
      <w:r w:rsidR="0005052E" w:rsidRPr="002D60BC">
        <w:rPr>
          <w:color w:val="000000"/>
          <w:lang w:val="en-US"/>
        </w:rPr>
        <w:t> </w:t>
      </w:r>
      <w:r w:rsidR="0005052E" w:rsidRPr="002D60BC">
        <w:rPr>
          <w:color w:val="000000"/>
        </w:rPr>
        <w:t>ºС</w:t>
      </w:r>
      <w:r w:rsidR="007B637A" w:rsidRPr="002D60BC">
        <w:rPr>
          <w:color w:val="000000"/>
        </w:rPr>
        <w:t>, степень протекания реакции контролировалась с помощью ВЭЖХ.</w:t>
      </w:r>
      <w:r w:rsidR="0005052E" w:rsidRPr="002D60BC">
        <w:rPr>
          <w:color w:val="000000"/>
        </w:rPr>
        <w:t xml:space="preserve"> Выходы этой стадии варьировались от </w:t>
      </w:r>
      <w:r w:rsidR="005364F1" w:rsidRPr="00C068DD">
        <w:rPr>
          <w:color w:val="000000"/>
        </w:rPr>
        <w:t>65</w:t>
      </w:r>
      <w:r w:rsidR="0005052E" w:rsidRPr="002D60BC">
        <w:rPr>
          <w:color w:val="000000"/>
        </w:rPr>
        <w:t xml:space="preserve"> до </w:t>
      </w:r>
      <w:r w:rsidR="005364F1" w:rsidRPr="00C068DD">
        <w:rPr>
          <w:color w:val="000000"/>
        </w:rPr>
        <w:t>85</w:t>
      </w:r>
      <w:r w:rsidR="0005052E" w:rsidRPr="002D60BC">
        <w:rPr>
          <w:color w:val="000000"/>
        </w:rPr>
        <w:t>%</w:t>
      </w:r>
      <w:r w:rsidR="00252345" w:rsidRPr="002D60BC">
        <w:rPr>
          <w:color w:val="000000"/>
        </w:rPr>
        <w:t xml:space="preserve">. </w:t>
      </w:r>
    </w:p>
    <w:p w:rsidR="00912511" w:rsidRPr="002D60BC" w:rsidRDefault="00912511" w:rsidP="00252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60BC">
        <w:rPr>
          <w:color w:val="000000"/>
        </w:rPr>
        <w:t>Таким образом нами была получена серия замещённых 5,6,7,8-тетрагидроимидазо[1,2-</w:t>
      </w:r>
      <w:r w:rsidRPr="002D60BC">
        <w:rPr>
          <w:i/>
          <w:iCs/>
          <w:color w:val="000000"/>
        </w:rPr>
        <w:t>a</w:t>
      </w:r>
      <w:r w:rsidRPr="002D60BC">
        <w:rPr>
          <w:color w:val="000000"/>
        </w:rPr>
        <w:t xml:space="preserve">]пиразин-3-аминов, которые будут испытаны в качестве агонистов к рецепторам </w:t>
      </w:r>
      <w:r w:rsidRPr="002D60BC">
        <w:rPr>
          <w:color w:val="000000"/>
          <w:lang w:val="en-US"/>
        </w:rPr>
        <w:t>TAAR</w:t>
      </w:r>
      <w:r w:rsidRPr="002D60BC">
        <w:rPr>
          <w:color w:val="000000"/>
        </w:rPr>
        <w:t>1.</w:t>
      </w:r>
    </w:p>
    <w:p w:rsidR="00130241" w:rsidRPr="002D60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60BC">
        <w:rPr>
          <w:b/>
          <w:color w:val="000000"/>
        </w:rPr>
        <w:t>Литература</w:t>
      </w:r>
    </w:p>
    <w:p w:rsidR="002D60BC" w:rsidRPr="002D60BC" w:rsidRDefault="00331FB5" w:rsidP="007F73F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2D60BC">
        <w:rPr>
          <w:color w:val="000000"/>
          <w:shd w:val="clear" w:color="auto" w:fill="FFFFFF"/>
          <w:lang w:val="en-US"/>
        </w:rPr>
        <w:t>Sapegin</w:t>
      </w:r>
      <w:r>
        <w:rPr>
          <w:color w:val="000000"/>
          <w:shd w:val="clear" w:color="auto" w:fill="FFFFFF"/>
          <w:lang w:val="en-US"/>
        </w:rPr>
        <w:t xml:space="preserve"> A.</w:t>
      </w:r>
      <w:r w:rsidRPr="002D60BC">
        <w:rPr>
          <w:color w:val="000000"/>
          <w:shd w:val="clear" w:color="auto" w:fill="FFFFFF"/>
          <w:lang w:val="en-US"/>
        </w:rPr>
        <w:t>, Rogacheva</w:t>
      </w:r>
      <w:r>
        <w:rPr>
          <w:color w:val="000000"/>
          <w:shd w:val="clear" w:color="auto" w:fill="FFFFFF"/>
          <w:lang w:val="en-US"/>
        </w:rPr>
        <w:t xml:space="preserve"> E.</w:t>
      </w:r>
      <w:r w:rsidRPr="002D60BC">
        <w:rPr>
          <w:color w:val="000000"/>
          <w:shd w:val="clear" w:color="auto" w:fill="FFFFFF"/>
          <w:lang w:val="en-US"/>
        </w:rPr>
        <w:t>, Kraeva</w:t>
      </w:r>
      <w:r>
        <w:rPr>
          <w:color w:val="000000"/>
          <w:shd w:val="clear" w:color="auto" w:fill="FFFFFF"/>
          <w:lang w:val="en-US"/>
        </w:rPr>
        <w:t xml:space="preserve"> L.</w:t>
      </w:r>
      <w:r w:rsidRPr="002D60BC">
        <w:rPr>
          <w:color w:val="000000"/>
          <w:shd w:val="clear" w:color="auto" w:fill="FFFFFF"/>
          <w:lang w:val="en-US"/>
        </w:rPr>
        <w:t xml:space="preserve"> </w:t>
      </w:r>
      <w:r w:rsidR="002D60BC" w:rsidRPr="002D60BC">
        <w:rPr>
          <w:color w:val="000000"/>
          <w:shd w:val="clear" w:color="auto" w:fill="FFFFFF"/>
          <w:lang w:val="en-US"/>
        </w:rPr>
        <w:t>Novel 5-Nitrofuran-Tagged Imidazo-Fused Azines and Azoles Amenable by the Groebke–Blackburn–Bienaymé Multicomponent Reaction: Activity Profile against ESKAPE Pathogens and Mycobacteria // Biomedicines. 2022. Vol. 10, iss. 9. P. 2203.</w:t>
      </w:r>
    </w:p>
    <w:p w:rsidR="009A6F0F" w:rsidRPr="002D60BC" w:rsidRDefault="002D60BC" w:rsidP="007F73F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2D60BC">
        <w:rPr>
          <w:color w:val="000000"/>
          <w:lang w:val="en-US"/>
        </w:rPr>
        <w:t>Krasavin</w:t>
      </w:r>
      <w:r>
        <w:rPr>
          <w:color w:val="000000"/>
          <w:lang w:val="en-US"/>
        </w:rPr>
        <w:t xml:space="preserve"> M.</w:t>
      </w:r>
      <w:r w:rsidRPr="002D60BC">
        <w:rPr>
          <w:color w:val="000000"/>
          <w:lang w:val="en-US"/>
        </w:rPr>
        <w:t>, Dar'in</w:t>
      </w:r>
      <w:r w:rsidR="00331FB5">
        <w:rPr>
          <w:color w:val="000000"/>
          <w:lang w:val="en-US"/>
        </w:rPr>
        <w:t xml:space="preserve"> D.</w:t>
      </w:r>
      <w:r w:rsidRPr="002D60BC">
        <w:rPr>
          <w:color w:val="000000"/>
          <w:lang w:val="en-US"/>
        </w:rPr>
        <w:t>, Balalaie</w:t>
      </w:r>
      <w:r w:rsidR="00331FB5">
        <w:rPr>
          <w:color w:val="000000"/>
          <w:lang w:val="en-US"/>
        </w:rPr>
        <w:t xml:space="preserve"> S</w:t>
      </w:r>
      <w:r w:rsidRPr="002D60BC">
        <w:rPr>
          <w:color w:val="000000"/>
          <w:lang w:val="en-US"/>
        </w:rPr>
        <w:t>.</w:t>
      </w:r>
      <w:r w:rsidR="00331FB5">
        <w:rPr>
          <w:color w:val="000000"/>
          <w:lang w:val="en-US"/>
        </w:rPr>
        <w:t xml:space="preserve"> </w:t>
      </w:r>
      <w:r w:rsidR="00BB38EF" w:rsidRPr="002D60BC">
        <w:rPr>
          <w:color w:val="000000"/>
          <w:lang w:val="en-US"/>
        </w:rPr>
        <w:t xml:space="preserve">Post-condensational modifications of the </w:t>
      </w:r>
      <w:proofErr w:type="spellStart"/>
      <w:r w:rsidR="00BB38EF" w:rsidRPr="002D60BC">
        <w:rPr>
          <w:color w:val="000000"/>
          <w:lang w:val="en-US"/>
        </w:rPr>
        <w:t>Groebke</w:t>
      </w:r>
      <w:proofErr w:type="spellEnd"/>
      <w:r w:rsidR="00BB38EF" w:rsidRPr="002D60BC">
        <w:rPr>
          <w:color w:val="000000"/>
          <w:lang w:val="en-US"/>
        </w:rPr>
        <w:t>‐Blackburn‐</w:t>
      </w:r>
      <w:proofErr w:type="spellStart"/>
      <w:r w:rsidR="00BB38EF" w:rsidRPr="002D60BC">
        <w:rPr>
          <w:color w:val="000000"/>
          <w:lang w:val="en-US"/>
        </w:rPr>
        <w:t>Bienaymé</w:t>
      </w:r>
      <w:proofErr w:type="spellEnd"/>
      <w:r w:rsidR="00BB38EF" w:rsidRPr="002D60BC">
        <w:rPr>
          <w:color w:val="000000"/>
          <w:lang w:val="en-US"/>
        </w:rPr>
        <w:t xml:space="preserve"> reaction products for scaffold-oriented synthesis // Tetrahedron Letters. 2021. Vol. 86. P. 153521.</w:t>
      </w:r>
    </w:p>
    <w:p w:rsidR="0071312F" w:rsidRPr="0071312F" w:rsidRDefault="00F637C3" w:rsidP="007F73F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2D60BC">
        <w:rPr>
          <w:color w:val="000000"/>
          <w:lang w:val="en-US"/>
        </w:rPr>
        <w:t>Alnefeesi</w:t>
      </w:r>
      <w:r>
        <w:rPr>
          <w:color w:val="000000"/>
          <w:lang w:val="en-US"/>
        </w:rPr>
        <w:t xml:space="preserve"> Y.</w:t>
      </w:r>
      <w:r w:rsidRPr="002D60BC">
        <w:rPr>
          <w:color w:val="000000"/>
          <w:lang w:val="en-US"/>
        </w:rPr>
        <w:t>, Tamura</w:t>
      </w:r>
      <w:r>
        <w:rPr>
          <w:color w:val="000000"/>
          <w:lang w:val="en-US"/>
        </w:rPr>
        <w:t xml:space="preserve"> </w:t>
      </w:r>
      <w:r w:rsidRPr="002D60BC">
        <w:rPr>
          <w:color w:val="000000"/>
          <w:lang w:val="en-US"/>
        </w:rPr>
        <w:t>J. K, Lui</w:t>
      </w:r>
      <w:r>
        <w:rPr>
          <w:color w:val="000000"/>
          <w:lang w:val="en-US"/>
        </w:rPr>
        <w:t xml:space="preserve"> </w:t>
      </w:r>
      <w:r w:rsidRPr="002D60BC">
        <w:rPr>
          <w:color w:val="000000"/>
          <w:lang w:val="en-US"/>
        </w:rPr>
        <w:t>M. W</w:t>
      </w:r>
      <w:r>
        <w:rPr>
          <w:color w:val="000000"/>
          <w:lang w:val="en-US"/>
        </w:rPr>
        <w:t>.</w:t>
      </w:r>
      <w:r w:rsidRPr="002D60BC">
        <w:rPr>
          <w:color w:val="000000"/>
          <w:lang w:val="en-US"/>
        </w:rPr>
        <w:t xml:space="preserve"> </w:t>
      </w:r>
      <w:r w:rsidR="00031C1E" w:rsidRPr="002D60BC">
        <w:rPr>
          <w:color w:val="000000"/>
          <w:lang w:val="en-US"/>
        </w:rPr>
        <w:t>Trace amine-associated receptor 1 (TAAR1): Potential application in mood disorders: A systematic review</w:t>
      </w:r>
      <w:r w:rsidR="00031C1E" w:rsidRPr="00031C1E">
        <w:rPr>
          <w:color w:val="000000"/>
          <w:lang w:val="en-US"/>
        </w:rPr>
        <w:t>// Neuroscience &amp; Biobehavioral Reviews. 2021. Vol. 131.</w:t>
      </w:r>
      <w:r>
        <w:rPr>
          <w:color w:val="000000"/>
          <w:lang w:val="en-US"/>
        </w:rPr>
        <w:t xml:space="preserve"> </w:t>
      </w:r>
      <w:r w:rsidR="00031C1E" w:rsidRPr="00031C1E">
        <w:rPr>
          <w:color w:val="000000"/>
          <w:lang w:val="en-US"/>
        </w:rPr>
        <w:t>P. 192-210.</w:t>
      </w:r>
    </w:p>
    <w:sectPr w:rsidR="0071312F" w:rsidRPr="0071312F" w:rsidSect="00BF6F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61B4"/>
    <w:multiLevelType w:val="hybridMultilevel"/>
    <w:tmpl w:val="59CA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31C1E"/>
    <w:rsid w:val="0005052E"/>
    <w:rsid w:val="00063966"/>
    <w:rsid w:val="00086081"/>
    <w:rsid w:val="000B336A"/>
    <w:rsid w:val="000C2CD7"/>
    <w:rsid w:val="00101A1C"/>
    <w:rsid w:val="00103657"/>
    <w:rsid w:val="00106375"/>
    <w:rsid w:val="00116478"/>
    <w:rsid w:val="00130241"/>
    <w:rsid w:val="00172C4E"/>
    <w:rsid w:val="001B074F"/>
    <w:rsid w:val="001E61C2"/>
    <w:rsid w:val="001F0493"/>
    <w:rsid w:val="001F21E7"/>
    <w:rsid w:val="002264EE"/>
    <w:rsid w:val="0023307C"/>
    <w:rsid w:val="00252345"/>
    <w:rsid w:val="002A47E9"/>
    <w:rsid w:val="002D60BC"/>
    <w:rsid w:val="0031361E"/>
    <w:rsid w:val="00331FB5"/>
    <w:rsid w:val="00391C38"/>
    <w:rsid w:val="003A56B3"/>
    <w:rsid w:val="003B76D6"/>
    <w:rsid w:val="004A26A3"/>
    <w:rsid w:val="004A5864"/>
    <w:rsid w:val="004F0EDF"/>
    <w:rsid w:val="00506C53"/>
    <w:rsid w:val="00522BF1"/>
    <w:rsid w:val="005364F1"/>
    <w:rsid w:val="00577711"/>
    <w:rsid w:val="00590166"/>
    <w:rsid w:val="005B22BA"/>
    <w:rsid w:val="005D022B"/>
    <w:rsid w:val="005E5BE9"/>
    <w:rsid w:val="0060571F"/>
    <w:rsid w:val="00627163"/>
    <w:rsid w:val="0069427D"/>
    <w:rsid w:val="006F7A19"/>
    <w:rsid w:val="0071312F"/>
    <w:rsid w:val="00714416"/>
    <w:rsid w:val="007213E1"/>
    <w:rsid w:val="0074331D"/>
    <w:rsid w:val="00775389"/>
    <w:rsid w:val="00797838"/>
    <w:rsid w:val="007B637A"/>
    <w:rsid w:val="007C36D8"/>
    <w:rsid w:val="007D3A46"/>
    <w:rsid w:val="007F2744"/>
    <w:rsid w:val="007F73F0"/>
    <w:rsid w:val="008839CD"/>
    <w:rsid w:val="008931BE"/>
    <w:rsid w:val="008B075E"/>
    <w:rsid w:val="008C67E3"/>
    <w:rsid w:val="00912511"/>
    <w:rsid w:val="00921D45"/>
    <w:rsid w:val="009A66DB"/>
    <w:rsid w:val="009A6F0F"/>
    <w:rsid w:val="009B2F80"/>
    <w:rsid w:val="009B3300"/>
    <w:rsid w:val="009F3380"/>
    <w:rsid w:val="00A02163"/>
    <w:rsid w:val="00A314FE"/>
    <w:rsid w:val="00A764C2"/>
    <w:rsid w:val="00AE25EF"/>
    <w:rsid w:val="00B852EA"/>
    <w:rsid w:val="00BA1094"/>
    <w:rsid w:val="00BB38EF"/>
    <w:rsid w:val="00BF36F8"/>
    <w:rsid w:val="00BF4622"/>
    <w:rsid w:val="00BF6F4E"/>
    <w:rsid w:val="00C068DD"/>
    <w:rsid w:val="00C450AC"/>
    <w:rsid w:val="00CD00B1"/>
    <w:rsid w:val="00D22306"/>
    <w:rsid w:val="00D42542"/>
    <w:rsid w:val="00D7067A"/>
    <w:rsid w:val="00D8121C"/>
    <w:rsid w:val="00DE65F8"/>
    <w:rsid w:val="00E2188F"/>
    <w:rsid w:val="00E22189"/>
    <w:rsid w:val="00E31DE3"/>
    <w:rsid w:val="00E74069"/>
    <w:rsid w:val="00E747E1"/>
    <w:rsid w:val="00EB1F49"/>
    <w:rsid w:val="00F637C3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F6F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F6F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F6F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F6F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F6F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F6F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F6F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F6F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F6F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7D3A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rnova-darya-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6A869D-CD61-477E-81EB-00409A26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Tatiana Dubinina</cp:lastModifiedBy>
  <cp:revision>2</cp:revision>
  <dcterms:created xsi:type="dcterms:W3CDTF">2024-03-10T12:58:00Z</dcterms:created>
  <dcterms:modified xsi:type="dcterms:W3CDTF">2024-03-10T12:58:00Z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