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DD" w:rsidRDefault="000E4DDD" w:rsidP="00EC425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Новые комплексы </w:t>
      </w:r>
      <w:r>
        <w:rPr>
          <w:b/>
          <w:bCs/>
          <w:lang w:val="en-US"/>
        </w:rPr>
        <w:t>Pt</w:t>
      </w:r>
      <w:r w:rsidRPr="000E4DDD">
        <w:rPr>
          <w:b/>
          <w:bCs/>
        </w:rPr>
        <w:t>(</w:t>
      </w:r>
      <w:r>
        <w:rPr>
          <w:b/>
          <w:bCs/>
          <w:lang w:val="en-US"/>
        </w:rPr>
        <w:t>II</w:t>
      </w:r>
      <w:r w:rsidRPr="000E4DDD">
        <w:rPr>
          <w:b/>
          <w:bCs/>
        </w:rPr>
        <w:t xml:space="preserve">) </w:t>
      </w:r>
      <w:r>
        <w:rPr>
          <w:b/>
          <w:bCs/>
        </w:rPr>
        <w:t xml:space="preserve">на основе 1Н-алкилпиразолов </w:t>
      </w:r>
    </w:p>
    <w:p w:rsidR="00AD6EDA" w:rsidRPr="000E4DDD" w:rsidRDefault="000E4DDD" w:rsidP="00EC425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в качестве </w:t>
      </w:r>
      <w:proofErr w:type="spellStart"/>
      <w:r>
        <w:rPr>
          <w:b/>
          <w:bCs/>
        </w:rPr>
        <w:t>лигандов-носителей</w:t>
      </w:r>
      <w:proofErr w:type="spellEnd"/>
    </w:p>
    <w:p w:rsidR="004F5617" w:rsidRPr="004F5617" w:rsidRDefault="004F5617" w:rsidP="00EC4256">
      <w:pPr>
        <w:spacing w:after="0" w:line="240" w:lineRule="auto"/>
        <w:jc w:val="center"/>
        <w:rPr>
          <w:b/>
          <w:bCs/>
          <w:i/>
          <w:iCs/>
        </w:rPr>
      </w:pPr>
      <w:r w:rsidRPr="004F5617">
        <w:rPr>
          <w:b/>
          <w:bCs/>
          <w:i/>
          <w:iCs/>
        </w:rPr>
        <w:t>Васильева А.М.</w:t>
      </w:r>
    </w:p>
    <w:p w:rsidR="004F5617" w:rsidRDefault="004F5617" w:rsidP="00EC4256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Студент, 4 курс </w:t>
      </w:r>
      <w:proofErr w:type="spellStart"/>
      <w:r>
        <w:rPr>
          <w:i/>
          <w:iCs/>
        </w:rPr>
        <w:t>специалитета</w:t>
      </w:r>
      <w:proofErr w:type="spellEnd"/>
      <w:r>
        <w:rPr>
          <w:i/>
          <w:iCs/>
        </w:rPr>
        <w:t xml:space="preserve"> </w:t>
      </w:r>
    </w:p>
    <w:p w:rsidR="004F5617" w:rsidRDefault="004F5617" w:rsidP="00EC4256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Московский государственный университет имени М.В. Ломоносова,</w:t>
      </w:r>
      <w:r>
        <w:rPr>
          <w:i/>
          <w:iCs/>
        </w:rPr>
        <w:br/>
        <w:t>Химический факультет, Москва, Россия</w:t>
      </w:r>
      <w:r w:rsidR="000E58D7">
        <w:rPr>
          <w:i/>
          <w:iCs/>
        </w:rPr>
        <w:t>.</w:t>
      </w:r>
      <w:r>
        <w:rPr>
          <w:i/>
          <w:iCs/>
        </w:rPr>
        <w:t xml:space="preserve"> </w:t>
      </w:r>
    </w:p>
    <w:p w:rsidR="004F5617" w:rsidRPr="00C147A5" w:rsidRDefault="004F5617" w:rsidP="00EC4256">
      <w:pPr>
        <w:spacing w:after="0" w:line="240" w:lineRule="auto"/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C147A5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C147A5">
        <w:rPr>
          <w:i/>
          <w:iCs/>
        </w:rPr>
        <w:t xml:space="preserve">: </w:t>
      </w:r>
      <w:proofErr w:type="spellStart"/>
      <w:r w:rsidRPr="004F5617">
        <w:rPr>
          <w:i/>
          <w:iCs/>
          <w:u w:val="single"/>
          <w:lang w:val="en-US"/>
        </w:rPr>
        <w:t>alisa</w:t>
      </w:r>
      <w:proofErr w:type="spellEnd"/>
      <w:r w:rsidRPr="00C147A5">
        <w:rPr>
          <w:i/>
          <w:iCs/>
          <w:u w:val="single"/>
        </w:rPr>
        <w:t>17032002@</w:t>
      </w:r>
      <w:r w:rsidRPr="004F5617">
        <w:rPr>
          <w:i/>
          <w:iCs/>
          <w:u w:val="single"/>
          <w:lang w:val="en-US"/>
        </w:rPr>
        <w:t>mail</w:t>
      </w:r>
      <w:r w:rsidRPr="00C147A5">
        <w:rPr>
          <w:i/>
          <w:iCs/>
          <w:u w:val="single"/>
        </w:rPr>
        <w:t>.</w:t>
      </w:r>
      <w:proofErr w:type="spellStart"/>
      <w:r w:rsidRPr="004F5617">
        <w:rPr>
          <w:i/>
          <w:iCs/>
          <w:u w:val="single"/>
          <w:lang w:val="en-US"/>
        </w:rPr>
        <w:t>ru</w:t>
      </w:r>
      <w:proofErr w:type="spellEnd"/>
    </w:p>
    <w:p w:rsidR="004E5749" w:rsidRDefault="00C147A5" w:rsidP="00EC4256">
      <w:pPr>
        <w:suppressAutoHyphens/>
        <w:spacing w:after="0" w:line="240" w:lineRule="auto"/>
        <w:ind w:firstLine="397"/>
        <w:jc w:val="both"/>
      </w:pPr>
      <w:r>
        <w:t xml:space="preserve">Препараты на основе комплексов платины, </w:t>
      </w:r>
      <w:proofErr w:type="spellStart"/>
      <w:r>
        <w:t>цисплатин</w:t>
      </w:r>
      <w:proofErr w:type="spellEnd"/>
      <w:r>
        <w:t xml:space="preserve">, </w:t>
      </w:r>
      <w:proofErr w:type="spellStart"/>
      <w:r>
        <w:t>карбоплатин</w:t>
      </w:r>
      <w:proofErr w:type="spellEnd"/>
      <w:r>
        <w:t xml:space="preserve">, </w:t>
      </w:r>
      <w:proofErr w:type="spellStart"/>
      <w:r>
        <w:t>оксалиплатин</w:t>
      </w:r>
      <w:proofErr w:type="spellEnd"/>
      <w:r>
        <w:t>, являются эффективными химиотерапевтическими агентами для лечения широкого круга онкологических заболеваний</w:t>
      </w:r>
      <w:r w:rsidR="00F34A72">
        <w:t xml:space="preserve">. </w:t>
      </w:r>
      <w:r>
        <w:t xml:space="preserve">Несмотря на высокую </w:t>
      </w:r>
      <w:proofErr w:type="spellStart"/>
      <w:r>
        <w:t>антипролиферативную</w:t>
      </w:r>
      <w:proofErr w:type="spellEnd"/>
      <w:r>
        <w:t xml:space="preserve"> активность</w:t>
      </w:r>
      <w:r w:rsidR="00825899">
        <w:t xml:space="preserve"> одобренных к использованию </w:t>
      </w:r>
      <w:r w:rsidR="00B262DB">
        <w:t>платиносодержащих соединений</w:t>
      </w:r>
      <w:r w:rsidR="00825899">
        <w:t xml:space="preserve"> актуальной задачей является создание новых аналогов, способных преодолеть ряд существенных недостатков: </w:t>
      </w:r>
      <w:r w:rsidR="005328D0">
        <w:t>низк</w:t>
      </w:r>
      <w:r w:rsidR="00825899">
        <w:t>ую</w:t>
      </w:r>
      <w:r w:rsidR="005328D0">
        <w:t xml:space="preserve"> селективность,</w:t>
      </w:r>
      <w:r w:rsidR="00825899">
        <w:t xml:space="preserve"> </w:t>
      </w:r>
      <w:r w:rsidR="00CC3860">
        <w:t>и как</w:t>
      </w:r>
      <w:r w:rsidR="00825899">
        <w:t xml:space="preserve"> следствие</w:t>
      </w:r>
      <w:r w:rsidR="005328D0">
        <w:t xml:space="preserve"> высок</w:t>
      </w:r>
      <w:r w:rsidR="00825899">
        <w:t>ую</w:t>
      </w:r>
      <w:r w:rsidR="005328D0">
        <w:t xml:space="preserve"> токсичность</w:t>
      </w:r>
      <w:r w:rsidR="00B262DB">
        <w:t>,</w:t>
      </w:r>
      <w:r w:rsidR="005328D0">
        <w:t xml:space="preserve"> </w:t>
      </w:r>
      <w:r w:rsidR="00825899">
        <w:t>развитие клеточной</w:t>
      </w:r>
      <w:r w:rsidR="005328D0">
        <w:t xml:space="preserve"> </w:t>
      </w:r>
      <w:proofErr w:type="spellStart"/>
      <w:r w:rsidR="005328D0">
        <w:t>резистентност</w:t>
      </w:r>
      <w:r w:rsidR="0052637B">
        <w:t>и</w:t>
      </w:r>
      <w:proofErr w:type="spellEnd"/>
      <w:r w:rsidR="0052637B">
        <w:t>, а также с целью увеличения активности для типов раковых клет</w:t>
      </w:r>
      <w:r w:rsidR="00B262DB">
        <w:t>ок, нечувствительных к препарата</w:t>
      </w:r>
      <w:r w:rsidR="0052637B">
        <w:t>м платины первых поколений</w:t>
      </w:r>
      <w:r w:rsidR="00FB1E6F">
        <w:t>.</w:t>
      </w:r>
      <w:r w:rsidR="00DC27AE">
        <w:t xml:space="preserve"> </w:t>
      </w:r>
    </w:p>
    <w:p w:rsidR="00692585" w:rsidRDefault="00942ABB" w:rsidP="00EC4256">
      <w:pPr>
        <w:suppressAutoHyphens/>
        <w:spacing w:after="0" w:line="240" w:lineRule="auto"/>
        <w:ind w:firstLine="397"/>
        <w:jc w:val="both"/>
      </w:pPr>
      <w:r>
        <w:t>В литературе описаны различные подходы к созданию новых</w:t>
      </w:r>
      <w:r w:rsidR="00B262DB">
        <w:t xml:space="preserve"> препаратов</w:t>
      </w:r>
      <w:r>
        <w:t xml:space="preserve"> платины</w:t>
      </w:r>
      <w:r w:rsidR="00B262DB">
        <w:t xml:space="preserve"> с улучшенным профилем эффективности</w:t>
      </w:r>
      <w:r>
        <w:t xml:space="preserve">. Стратегия дизайна </w:t>
      </w:r>
      <w:proofErr w:type="spellStart"/>
      <w:r>
        <w:t>полиядерных</w:t>
      </w:r>
      <w:proofErr w:type="spellEnd"/>
      <w:r>
        <w:t xml:space="preserve"> платиновых комплексов является перспективным направлением для синтеза </w:t>
      </w:r>
      <w:r w:rsidR="00672098">
        <w:t>новых препаратов платины</w:t>
      </w:r>
      <w:r>
        <w:t xml:space="preserve"> </w:t>
      </w:r>
      <w:r w:rsidR="00672098">
        <w:t>проявля</w:t>
      </w:r>
      <w:r w:rsidR="00327364">
        <w:t>ю</w:t>
      </w:r>
      <w:r w:rsidR="00672098">
        <w:t>щих</w:t>
      </w:r>
      <w:r w:rsidR="00692585">
        <w:t xml:space="preserve"> </w:t>
      </w:r>
      <w:proofErr w:type="gramStart"/>
      <w:r w:rsidR="00692585">
        <w:t>высокую</w:t>
      </w:r>
      <w:proofErr w:type="gramEnd"/>
      <w:r w:rsidR="00692585">
        <w:t xml:space="preserve"> </w:t>
      </w:r>
      <w:proofErr w:type="spellStart"/>
      <w:r w:rsidR="00692585">
        <w:t>цитотоксичность</w:t>
      </w:r>
      <w:proofErr w:type="spellEnd"/>
      <w:r w:rsidR="00692585">
        <w:t xml:space="preserve"> к клеткам, которые устойчивы к действ</w:t>
      </w:r>
      <w:r w:rsidR="00327364">
        <w:t xml:space="preserve">ию </w:t>
      </w:r>
      <w:proofErr w:type="spellStart"/>
      <w:r w:rsidR="00327364">
        <w:t>цисплатина</w:t>
      </w:r>
      <w:proofErr w:type="spellEnd"/>
      <w:r w:rsidR="001E0C4F">
        <w:t xml:space="preserve"> </w:t>
      </w:r>
      <w:r w:rsidR="001E0C4F" w:rsidRPr="001E0C4F">
        <w:t>[</w:t>
      </w:r>
      <w:r w:rsidR="001E0C4F">
        <w:t>1</w:t>
      </w:r>
      <w:r w:rsidR="001E0C4F" w:rsidRPr="001E0C4F">
        <w:t>]</w:t>
      </w:r>
      <w:r w:rsidR="00327364">
        <w:t>.</w:t>
      </w:r>
    </w:p>
    <w:p w:rsidR="00237BD1" w:rsidRPr="00DC27AE" w:rsidRDefault="00327364" w:rsidP="00327364">
      <w:pPr>
        <w:suppressAutoHyphens/>
        <w:spacing w:after="0" w:line="240" w:lineRule="auto"/>
        <w:ind w:firstLine="397"/>
        <w:jc w:val="both"/>
      </w:pPr>
      <w:r>
        <w:t xml:space="preserve">Ранее в работах нашей научной группы было показано, что использование </w:t>
      </w:r>
      <w:proofErr w:type="spellStart"/>
      <w:r>
        <w:t>алкилпиразолов</w:t>
      </w:r>
      <w:proofErr w:type="spellEnd"/>
      <w:r>
        <w:t xml:space="preserve"> в качестве </w:t>
      </w:r>
      <w:proofErr w:type="spellStart"/>
      <w:r>
        <w:t>лигандов-носителей</w:t>
      </w:r>
      <w:proofErr w:type="spellEnd"/>
      <w:r>
        <w:t xml:space="preserve"> в комплекса</w:t>
      </w:r>
      <w:r w:rsidR="00CC3860">
        <w:t>х</w:t>
      </w:r>
      <w:r>
        <w:t xml:space="preserve"> платины (</w:t>
      </w:r>
      <w:r>
        <w:rPr>
          <w:lang w:val="en-US"/>
        </w:rPr>
        <w:t>II</w:t>
      </w:r>
      <w:r>
        <w:t xml:space="preserve">) </w:t>
      </w:r>
      <w:r w:rsidR="00CC3860">
        <w:t>позволяет</w:t>
      </w:r>
      <w:r>
        <w:t xml:space="preserve"> созда</w:t>
      </w:r>
      <w:r w:rsidR="00CC3860">
        <w:t>вать</w:t>
      </w:r>
      <w:r>
        <w:t xml:space="preserve"> новы</w:t>
      </w:r>
      <w:r w:rsidR="00CC3860">
        <w:t>е</w:t>
      </w:r>
      <w:r>
        <w:t xml:space="preserve"> аналог</w:t>
      </w:r>
      <w:r w:rsidR="00CC3860">
        <w:t>и</w:t>
      </w:r>
      <w:r w:rsidR="001E0C4F">
        <w:t xml:space="preserve"> </w:t>
      </w:r>
      <w:proofErr w:type="spellStart"/>
      <w:r w:rsidR="001E0C4F">
        <w:t>цисплатина</w:t>
      </w:r>
      <w:proofErr w:type="spellEnd"/>
      <w:r w:rsidR="001E0C4F">
        <w:t>, обладающие в</w:t>
      </w:r>
      <w:r>
        <w:t xml:space="preserve">ысокой </w:t>
      </w:r>
      <w:proofErr w:type="spellStart"/>
      <w:r>
        <w:t>цитотоксичностью</w:t>
      </w:r>
      <w:proofErr w:type="spellEnd"/>
      <w:r w:rsidRPr="00DC27AE">
        <w:t xml:space="preserve"> </w:t>
      </w:r>
      <w:r w:rsidR="001E0C4F">
        <w:t>[2</w:t>
      </w:r>
      <w:r>
        <w:t>]</w:t>
      </w:r>
      <w:r w:rsidR="004E5749">
        <w:t>.</w:t>
      </w:r>
    </w:p>
    <w:p w:rsidR="009C651E" w:rsidRPr="008A08F1" w:rsidRDefault="004E5749" w:rsidP="008A08F1">
      <w:pPr>
        <w:suppressAutoHyphens/>
        <w:spacing w:after="0" w:line="240" w:lineRule="auto"/>
        <w:ind w:firstLine="397"/>
        <w:jc w:val="both"/>
        <w:rPr>
          <w:rFonts w:cs="Times New Roman"/>
          <w:szCs w:val="24"/>
        </w:rPr>
      </w:pPr>
      <w:r>
        <w:t>В рамках данно</w:t>
      </w:r>
      <w:r w:rsidR="00ED1B94">
        <w:t>й работы</w:t>
      </w:r>
      <w:r w:rsidR="00291B4F">
        <w:t xml:space="preserve"> была</w:t>
      </w:r>
      <w:r>
        <w:t xml:space="preserve"> </w:t>
      </w:r>
      <w:r w:rsidR="00291B4F">
        <w:t>синтезирована серия</w:t>
      </w:r>
      <w:r w:rsidR="00327364">
        <w:t xml:space="preserve"> новых </w:t>
      </w:r>
      <w:r w:rsidR="00291B4F">
        <w:t xml:space="preserve">аналогов </w:t>
      </w:r>
      <w:proofErr w:type="spellStart"/>
      <w:r w:rsidR="00291B4F">
        <w:t>цисплатина</w:t>
      </w:r>
      <w:proofErr w:type="spellEnd"/>
      <w:r w:rsidR="00291B4F">
        <w:t xml:space="preserve"> на основе </w:t>
      </w:r>
      <w:r w:rsidR="000E4DDD" w:rsidRPr="000E4DDD">
        <w:t>1</w:t>
      </w:r>
      <w:r w:rsidR="0088467F">
        <w:rPr>
          <w:lang w:val="en-US"/>
        </w:rPr>
        <w:t>H</w:t>
      </w:r>
      <w:r w:rsidR="0088467F" w:rsidRPr="0088467F">
        <w:t>-</w:t>
      </w:r>
      <w:proofErr w:type="spellStart"/>
      <w:r w:rsidR="00291B4F">
        <w:t>алкилпиразолов</w:t>
      </w:r>
      <w:proofErr w:type="spellEnd"/>
      <w:r w:rsidR="0088467F">
        <w:t xml:space="preserve"> в качестве </w:t>
      </w:r>
      <w:proofErr w:type="spellStart"/>
      <w:r w:rsidR="0088467F">
        <w:t>лигандов-носителей</w:t>
      </w:r>
      <w:proofErr w:type="spellEnd"/>
      <w:r w:rsidR="00291B4F">
        <w:t xml:space="preserve"> и </w:t>
      </w:r>
      <w:proofErr w:type="spellStart"/>
      <w:proofErr w:type="gramStart"/>
      <w:r w:rsidR="00291B4F">
        <w:t>иодид-анионов</w:t>
      </w:r>
      <w:proofErr w:type="spellEnd"/>
      <w:proofErr w:type="gramEnd"/>
      <w:r w:rsidR="00291B4F">
        <w:t xml:space="preserve"> в качестве уходящих групп. На основе полученных </w:t>
      </w:r>
      <w:proofErr w:type="spellStart"/>
      <w:r w:rsidR="00291B4F">
        <w:t>моноядерных</w:t>
      </w:r>
      <w:proofErr w:type="spellEnd"/>
      <w:r w:rsidR="00291B4F">
        <w:t xml:space="preserve"> ко</w:t>
      </w:r>
      <w:r w:rsidR="001D089A">
        <w:t>м</w:t>
      </w:r>
      <w:r w:rsidR="00291B4F">
        <w:t xml:space="preserve">плексов была создана серия новых </w:t>
      </w:r>
      <w:proofErr w:type="spellStart"/>
      <w:r w:rsidR="00291B4F">
        <w:t>биядерных</w:t>
      </w:r>
      <w:proofErr w:type="spellEnd"/>
      <w:r w:rsidR="00291B4F">
        <w:t xml:space="preserve"> комплексов платины (</w:t>
      </w:r>
      <w:r w:rsidR="00291B4F">
        <w:rPr>
          <w:lang w:val="en-US"/>
        </w:rPr>
        <w:t>II</w:t>
      </w:r>
      <w:r w:rsidR="00291B4F">
        <w:t xml:space="preserve">), в которых линкером – уходящей группой выступает </w:t>
      </w:r>
      <w:proofErr w:type="spellStart"/>
      <w:r w:rsidR="00291B4F">
        <w:t>пиромеллитовая</w:t>
      </w:r>
      <w:proofErr w:type="spellEnd"/>
      <w:r w:rsidR="00291B4F">
        <w:t xml:space="preserve"> кислота</w:t>
      </w:r>
      <w:r w:rsidR="0088467F">
        <w:t>.</w:t>
      </w:r>
      <w:r w:rsidR="00327364">
        <w:t xml:space="preserve"> </w:t>
      </w:r>
    </w:p>
    <w:p w:rsidR="0054328D" w:rsidRDefault="0054328D" w:rsidP="0054328D">
      <w:pPr>
        <w:pStyle w:val="af1"/>
      </w:pPr>
      <w:r>
        <w:rPr>
          <w:noProof/>
        </w:rPr>
        <w:drawing>
          <wp:inline distT="0" distB="0" distL="0" distR="0">
            <wp:extent cx="5831840" cy="20910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42" w:rsidRPr="000E58D7" w:rsidRDefault="00D67442" w:rsidP="00D67442">
      <w:pPr>
        <w:spacing w:after="0" w:line="240" w:lineRule="auto"/>
        <w:jc w:val="both"/>
        <w:rPr>
          <w:rFonts w:cs="Times New Roman"/>
          <w:i/>
          <w:szCs w:val="24"/>
        </w:rPr>
      </w:pPr>
      <w:bookmarkStart w:id="0" w:name="_GoBack"/>
      <w:r w:rsidRPr="000E58D7">
        <w:rPr>
          <w:i/>
        </w:rPr>
        <w:t>Работа выполнена в рамках государственного задания № 121021000105-7.</w:t>
      </w:r>
      <w:bookmarkEnd w:id="0"/>
    </w:p>
    <w:p w:rsidR="0088467F" w:rsidRDefault="0088467F" w:rsidP="008A08F1">
      <w:pPr>
        <w:suppressAutoHyphens/>
        <w:spacing w:after="0" w:line="240" w:lineRule="auto"/>
        <w:ind w:firstLine="397"/>
        <w:jc w:val="both"/>
        <w:rPr>
          <w:noProof/>
          <w:lang w:eastAsia="ru-RU"/>
        </w:rPr>
      </w:pPr>
    </w:p>
    <w:p w:rsidR="00DC27AE" w:rsidRDefault="00DC27AE" w:rsidP="00DC27AE">
      <w:pPr>
        <w:spacing w:after="0" w:line="240" w:lineRule="auto"/>
        <w:ind w:firstLine="397"/>
        <w:jc w:val="center"/>
        <w:rPr>
          <w:b/>
          <w:bCs/>
        </w:rPr>
      </w:pPr>
      <w:r>
        <w:rPr>
          <w:b/>
          <w:bCs/>
        </w:rPr>
        <w:t>Литература</w:t>
      </w:r>
    </w:p>
    <w:p w:rsidR="00FC193F" w:rsidRPr="00FC193F" w:rsidRDefault="00FC193F" w:rsidP="00D67442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szCs w:val="24"/>
          <w:lang w:val="en-US"/>
        </w:rPr>
      </w:pPr>
      <w:r w:rsidRPr="00FC193F">
        <w:rPr>
          <w:lang w:val="en-US"/>
        </w:rPr>
        <w:t xml:space="preserve">Kun </w:t>
      </w:r>
      <w:proofErr w:type="spellStart"/>
      <w:r w:rsidRPr="00FC193F">
        <w:rPr>
          <w:lang w:val="en-US"/>
        </w:rPr>
        <w:t>Peng</w:t>
      </w:r>
      <w:proofErr w:type="spellEnd"/>
      <w:r w:rsidRPr="00FC193F">
        <w:rPr>
          <w:lang w:val="en-US"/>
        </w:rPr>
        <w:t xml:space="preserve">, Bing-Bing Liang, </w:t>
      </w:r>
      <w:proofErr w:type="spellStart"/>
      <w:r w:rsidRPr="00FC193F">
        <w:rPr>
          <w:lang w:val="en-US"/>
        </w:rPr>
        <w:t>Wenting</w:t>
      </w:r>
      <w:proofErr w:type="spellEnd"/>
      <w:r w:rsidRPr="00FC193F">
        <w:rPr>
          <w:lang w:val="en-US"/>
        </w:rPr>
        <w:t xml:space="preserve"> Liu, </w:t>
      </w:r>
      <w:proofErr w:type="spellStart"/>
      <w:r w:rsidRPr="00FC193F">
        <w:rPr>
          <w:lang w:val="en-US"/>
        </w:rPr>
        <w:t>Zong</w:t>
      </w:r>
      <w:proofErr w:type="spellEnd"/>
      <w:r w:rsidRPr="00FC193F">
        <w:rPr>
          <w:lang w:val="en-US"/>
        </w:rPr>
        <w:t>-Wan Mao</w:t>
      </w:r>
      <w:r>
        <w:rPr>
          <w:lang w:val="en-US"/>
        </w:rPr>
        <w:t>//</w:t>
      </w:r>
      <w:r w:rsidRPr="00FC193F">
        <w:rPr>
          <w:rFonts w:cs="Times New Roman"/>
          <w:szCs w:val="24"/>
          <w:lang w:val="en-US"/>
        </w:rPr>
        <w:t xml:space="preserve"> </w:t>
      </w:r>
      <w:r w:rsidRPr="00FC193F">
        <w:rPr>
          <w:lang w:val="en-US"/>
        </w:rPr>
        <w:t>Coordination Chemistry Reviews</w:t>
      </w:r>
      <w:r>
        <w:rPr>
          <w:lang w:val="en-US"/>
        </w:rPr>
        <w:t>,</w:t>
      </w:r>
      <w:r w:rsidRPr="00FC193F">
        <w:rPr>
          <w:lang w:val="en-US"/>
        </w:rPr>
        <w:t xml:space="preserve"> 2021</w:t>
      </w:r>
      <w:r>
        <w:rPr>
          <w:lang w:val="en-US"/>
        </w:rPr>
        <w:t xml:space="preserve">, </w:t>
      </w:r>
      <w:r w:rsidRPr="00FC193F">
        <w:rPr>
          <w:lang w:val="en-US"/>
        </w:rPr>
        <w:t>449</w:t>
      </w:r>
      <w:r>
        <w:rPr>
          <w:lang w:val="en-US"/>
        </w:rPr>
        <w:t>,</w:t>
      </w:r>
      <w:r w:rsidRPr="00FC193F">
        <w:rPr>
          <w:lang w:val="en-US"/>
        </w:rPr>
        <w:t xml:space="preserve"> 214210</w:t>
      </w:r>
      <w:r>
        <w:rPr>
          <w:lang w:val="en-US"/>
        </w:rPr>
        <w:t>.</w:t>
      </w:r>
    </w:p>
    <w:p w:rsidR="00DC27AE" w:rsidRPr="001E0C4F" w:rsidRDefault="00DC27AE" w:rsidP="00D67442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proofErr w:type="spellStart"/>
      <w:r w:rsidRPr="0054328D">
        <w:rPr>
          <w:rFonts w:cs="Times New Roman"/>
          <w:szCs w:val="24"/>
          <w:lang w:val="en-US"/>
        </w:rPr>
        <w:t>Kasparova</w:t>
      </w:r>
      <w:proofErr w:type="spellEnd"/>
      <w:r w:rsidRPr="0054328D">
        <w:rPr>
          <w:rFonts w:cs="Times New Roman"/>
          <w:szCs w:val="24"/>
          <w:lang w:val="en-US"/>
        </w:rPr>
        <w:t xml:space="preserve"> J.; </w:t>
      </w:r>
      <w:proofErr w:type="spellStart"/>
      <w:r w:rsidRPr="0054328D">
        <w:rPr>
          <w:rFonts w:cs="Times New Roman"/>
          <w:szCs w:val="24"/>
          <w:lang w:val="en-US"/>
        </w:rPr>
        <w:t>Kostrhunova</w:t>
      </w:r>
      <w:proofErr w:type="spellEnd"/>
      <w:r w:rsidRPr="0054328D">
        <w:rPr>
          <w:rFonts w:cs="Times New Roman"/>
          <w:szCs w:val="24"/>
          <w:lang w:val="en-US"/>
        </w:rPr>
        <w:t xml:space="preserve"> H.; </w:t>
      </w:r>
      <w:proofErr w:type="spellStart"/>
      <w:r w:rsidRPr="0054328D">
        <w:rPr>
          <w:rFonts w:cs="Times New Roman"/>
          <w:szCs w:val="24"/>
          <w:lang w:val="en-US"/>
        </w:rPr>
        <w:t>Logvinov</w:t>
      </w:r>
      <w:proofErr w:type="spellEnd"/>
      <w:r w:rsidRPr="0054328D">
        <w:rPr>
          <w:rFonts w:cs="Times New Roman"/>
          <w:szCs w:val="24"/>
          <w:lang w:val="en-US"/>
        </w:rPr>
        <w:t xml:space="preserve"> A.A.; </w:t>
      </w:r>
      <w:proofErr w:type="spellStart"/>
      <w:r w:rsidRPr="0054328D">
        <w:rPr>
          <w:rFonts w:cs="Times New Roman"/>
          <w:szCs w:val="24"/>
          <w:lang w:val="en-US"/>
        </w:rPr>
        <w:t>Temnov</w:t>
      </w:r>
      <w:proofErr w:type="spellEnd"/>
      <w:r w:rsidRPr="0054328D">
        <w:rPr>
          <w:rFonts w:cs="Times New Roman"/>
          <w:szCs w:val="24"/>
          <w:lang w:val="en-US"/>
        </w:rPr>
        <w:t xml:space="preserve"> V.V.; </w:t>
      </w:r>
      <w:proofErr w:type="spellStart"/>
      <w:r w:rsidRPr="0054328D">
        <w:rPr>
          <w:rFonts w:cs="Times New Roman"/>
          <w:szCs w:val="24"/>
          <w:lang w:val="en-US"/>
        </w:rPr>
        <w:t>Borisova</w:t>
      </w:r>
      <w:proofErr w:type="spellEnd"/>
      <w:r w:rsidRPr="0054328D">
        <w:rPr>
          <w:rFonts w:cs="Times New Roman"/>
          <w:szCs w:val="24"/>
          <w:lang w:val="en-US"/>
        </w:rPr>
        <w:t xml:space="preserve"> N.E.; </w:t>
      </w:r>
      <w:proofErr w:type="spellStart"/>
      <w:r w:rsidRPr="0054328D">
        <w:rPr>
          <w:rFonts w:cs="Times New Roman"/>
          <w:szCs w:val="24"/>
          <w:lang w:val="en-US"/>
        </w:rPr>
        <w:t>Podrugina</w:t>
      </w:r>
      <w:proofErr w:type="spellEnd"/>
      <w:r w:rsidRPr="0054328D">
        <w:rPr>
          <w:rFonts w:cs="Times New Roman"/>
          <w:szCs w:val="24"/>
          <w:lang w:val="en-US"/>
        </w:rPr>
        <w:t xml:space="preserve"> </w:t>
      </w:r>
      <w:r w:rsidRPr="001E0C4F">
        <w:rPr>
          <w:rFonts w:cs="Times New Roman"/>
          <w:szCs w:val="24"/>
          <w:lang w:val="en-US"/>
        </w:rPr>
        <w:t>T</w:t>
      </w:r>
      <w:r w:rsidRPr="0054328D">
        <w:rPr>
          <w:rFonts w:cs="Times New Roman"/>
          <w:szCs w:val="24"/>
          <w:lang w:val="en-US"/>
        </w:rPr>
        <w:t>.</w:t>
      </w:r>
      <w:r w:rsidRPr="001E0C4F">
        <w:rPr>
          <w:rFonts w:cs="Times New Roman"/>
          <w:szCs w:val="24"/>
          <w:lang w:val="en-US"/>
        </w:rPr>
        <w:t>A</w:t>
      </w:r>
      <w:r w:rsidRPr="0054328D">
        <w:rPr>
          <w:rFonts w:cs="Times New Roman"/>
          <w:szCs w:val="24"/>
          <w:lang w:val="en-US"/>
        </w:rPr>
        <w:t xml:space="preserve">.// </w:t>
      </w:r>
      <w:r w:rsidRPr="001E0C4F">
        <w:rPr>
          <w:rFonts w:cs="Times New Roman"/>
          <w:szCs w:val="24"/>
          <w:lang w:val="en-US"/>
        </w:rPr>
        <w:t>J</w:t>
      </w:r>
      <w:r w:rsidRPr="0054328D">
        <w:rPr>
          <w:rFonts w:cs="Times New Roman"/>
          <w:szCs w:val="24"/>
          <w:lang w:val="en-US"/>
        </w:rPr>
        <w:t xml:space="preserve">. </w:t>
      </w:r>
      <w:proofErr w:type="spellStart"/>
      <w:r w:rsidRPr="001E0C4F">
        <w:rPr>
          <w:rFonts w:cs="Times New Roman"/>
          <w:szCs w:val="24"/>
          <w:lang w:val="en-US"/>
        </w:rPr>
        <w:t>Bioinorg</w:t>
      </w:r>
      <w:proofErr w:type="spellEnd"/>
      <w:r w:rsidRPr="0054328D">
        <w:rPr>
          <w:rFonts w:cs="Times New Roman"/>
          <w:szCs w:val="24"/>
          <w:lang w:val="en-US"/>
        </w:rPr>
        <w:t xml:space="preserve">. </w:t>
      </w:r>
      <w:proofErr w:type="spellStart"/>
      <w:r w:rsidRPr="001E0C4F">
        <w:rPr>
          <w:rFonts w:cs="Times New Roman"/>
          <w:szCs w:val="24"/>
          <w:lang w:val="en-US"/>
        </w:rPr>
        <w:t>Chem</w:t>
      </w:r>
      <w:proofErr w:type="spellEnd"/>
      <w:r w:rsidRPr="001E0C4F">
        <w:rPr>
          <w:rFonts w:cs="Times New Roman"/>
          <w:szCs w:val="24"/>
        </w:rPr>
        <w:t xml:space="preserve">., 2022, 2022, </w:t>
      </w:r>
      <w:r w:rsidR="00237BD1" w:rsidRPr="001E0C4F">
        <w:rPr>
          <w:rFonts w:cs="Times New Roman"/>
          <w:szCs w:val="24"/>
        </w:rPr>
        <w:t>№</w:t>
      </w:r>
      <w:r w:rsidRPr="001E0C4F">
        <w:rPr>
          <w:rFonts w:cs="Times New Roman"/>
          <w:szCs w:val="24"/>
        </w:rPr>
        <w:t>1717200.</w:t>
      </w:r>
    </w:p>
    <w:p w:rsidR="001E0C4F" w:rsidRDefault="001E0C4F">
      <w:pPr>
        <w:pStyle w:val="af0"/>
        <w:spacing w:after="0" w:line="240" w:lineRule="auto"/>
        <w:ind w:left="757"/>
        <w:jc w:val="both"/>
        <w:rPr>
          <w:rFonts w:cs="Times New Roman"/>
          <w:szCs w:val="24"/>
        </w:rPr>
      </w:pPr>
    </w:p>
    <w:p w:rsidR="00D67442" w:rsidRPr="000E58D7" w:rsidRDefault="00D67442">
      <w:pPr>
        <w:spacing w:after="0" w:line="240" w:lineRule="auto"/>
        <w:jc w:val="both"/>
        <w:rPr>
          <w:rFonts w:cs="Times New Roman"/>
          <w:i/>
          <w:szCs w:val="24"/>
        </w:rPr>
      </w:pPr>
    </w:p>
    <w:sectPr w:rsidR="00D67442" w:rsidRPr="000E58D7" w:rsidSect="00D8564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2D8" w:rsidRDefault="002132D8" w:rsidP="00AD6EDA">
      <w:pPr>
        <w:spacing w:after="0" w:line="240" w:lineRule="auto"/>
      </w:pPr>
      <w:r>
        <w:separator/>
      </w:r>
    </w:p>
  </w:endnote>
  <w:endnote w:type="continuationSeparator" w:id="0">
    <w:p w:rsidR="002132D8" w:rsidRDefault="002132D8" w:rsidP="00AD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2D8" w:rsidRDefault="002132D8" w:rsidP="00AD6EDA">
      <w:pPr>
        <w:spacing w:after="0" w:line="240" w:lineRule="auto"/>
      </w:pPr>
      <w:r>
        <w:separator/>
      </w:r>
    </w:p>
  </w:footnote>
  <w:footnote w:type="continuationSeparator" w:id="0">
    <w:p w:rsidR="002132D8" w:rsidRDefault="002132D8" w:rsidP="00AD6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778CA"/>
    <w:multiLevelType w:val="hybridMultilevel"/>
    <w:tmpl w:val="24366F12"/>
    <w:lvl w:ilvl="0" w:tplc="9BA485B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EEB"/>
    <w:rsid w:val="00031EEB"/>
    <w:rsid w:val="0009091C"/>
    <w:rsid w:val="000D3CE2"/>
    <w:rsid w:val="000E4DDD"/>
    <w:rsid w:val="000E58D7"/>
    <w:rsid w:val="001B3592"/>
    <w:rsid w:val="001D089A"/>
    <w:rsid w:val="001E0C4F"/>
    <w:rsid w:val="002132D8"/>
    <w:rsid w:val="00223793"/>
    <w:rsid w:val="00223E5D"/>
    <w:rsid w:val="00237BD1"/>
    <w:rsid w:val="0027045F"/>
    <w:rsid w:val="00291B4F"/>
    <w:rsid w:val="00327364"/>
    <w:rsid w:val="003320DC"/>
    <w:rsid w:val="00360392"/>
    <w:rsid w:val="003A3C56"/>
    <w:rsid w:val="003F6570"/>
    <w:rsid w:val="00454390"/>
    <w:rsid w:val="00465DCD"/>
    <w:rsid w:val="0049166C"/>
    <w:rsid w:val="00495E07"/>
    <w:rsid w:val="004A6483"/>
    <w:rsid w:val="004D6625"/>
    <w:rsid w:val="004E08C6"/>
    <w:rsid w:val="004E5749"/>
    <w:rsid w:val="004F5617"/>
    <w:rsid w:val="00512B1F"/>
    <w:rsid w:val="0052637B"/>
    <w:rsid w:val="005328D0"/>
    <w:rsid w:val="0054328D"/>
    <w:rsid w:val="00556E39"/>
    <w:rsid w:val="0057780E"/>
    <w:rsid w:val="005D07CD"/>
    <w:rsid w:val="00604CFE"/>
    <w:rsid w:val="00615C5D"/>
    <w:rsid w:val="00672098"/>
    <w:rsid w:val="00692585"/>
    <w:rsid w:val="006926B1"/>
    <w:rsid w:val="006C678F"/>
    <w:rsid w:val="006E0690"/>
    <w:rsid w:val="007563C8"/>
    <w:rsid w:val="00812D17"/>
    <w:rsid w:val="00825899"/>
    <w:rsid w:val="008636EC"/>
    <w:rsid w:val="0088467F"/>
    <w:rsid w:val="008A08F1"/>
    <w:rsid w:val="008D0102"/>
    <w:rsid w:val="008E7227"/>
    <w:rsid w:val="00942ABB"/>
    <w:rsid w:val="00946674"/>
    <w:rsid w:val="0096562D"/>
    <w:rsid w:val="009C651E"/>
    <w:rsid w:val="00AB0639"/>
    <w:rsid w:val="00AC2105"/>
    <w:rsid w:val="00AD6EDA"/>
    <w:rsid w:val="00AF72D0"/>
    <w:rsid w:val="00B262DB"/>
    <w:rsid w:val="00B43F86"/>
    <w:rsid w:val="00BA3503"/>
    <w:rsid w:val="00BE12DB"/>
    <w:rsid w:val="00BE68B5"/>
    <w:rsid w:val="00C147A5"/>
    <w:rsid w:val="00C72AF8"/>
    <w:rsid w:val="00CC3860"/>
    <w:rsid w:val="00CE0E29"/>
    <w:rsid w:val="00CE297A"/>
    <w:rsid w:val="00D233D3"/>
    <w:rsid w:val="00D253B4"/>
    <w:rsid w:val="00D315F9"/>
    <w:rsid w:val="00D67442"/>
    <w:rsid w:val="00D85643"/>
    <w:rsid w:val="00D95C72"/>
    <w:rsid w:val="00DC27AE"/>
    <w:rsid w:val="00DC4D6B"/>
    <w:rsid w:val="00DD6FA9"/>
    <w:rsid w:val="00E25D91"/>
    <w:rsid w:val="00E41673"/>
    <w:rsid w:val="00E541BA"/>
    <w:rsid w:val="00E63E7A"/>
    <w:rsid w:val="00E81352"/>
    <w:rsid w:val="00E8221B"/>
    <w:rsid w:val="00EA352F"/>
    <w:rsid w:val="00EC4256"/>
    <w:rsid w:val="00ED1B94"/>
    <w:rsid w:val="00F34A72"/>
    <w:rsid w:val="00F46B00"/>
    <w:rsid w:val="00F500A8"/>
    <w:rsid w:val="00FB1E6F"/>
    <w:rsid w:val="00FC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27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8E7227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E7227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rsid w:val="008E7227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E7227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10">
    <w:name w:val="Заголовок 1 Знак"/>
    <w:basedOn w:val="a0"/>
    <w:link w:val="1"/>
    <w:uiPriority w:val="9"/>
    <w:rsid w:val="008E722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E7227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annotation text"/>
    <w:basedOn w:val="a"/>
    <w:link w:val="a4"/>
    <w:uiPriority w:val="99"/>
    <w:semiHidden/>
    <w:unhideWhenUsed/>
    <w:rsid w:val="008E722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E7227"/>
    <w:rPr>
      <w:rFonts w:ascii="Times New Roman" w:hAnsi="Times New Roman"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8E72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E7227"/>
    <w:rPr>
      <w:sz w:val="16"/>
      <w:szCs w:val="16"/>
    </w:rPr>
  </w:style>
  <w:style w:type="paragraph" w:styleId="a7">
    <w:name w:val="annotation subject"/>
    <w:basedOn w:val="a3"/>
    <w:next w:val="a3"/>
    <w:link w:val="a8"/>
    <w:uiPriority w:val="99"/>
    <w:semiHidden/>
    <w:unhideWhenUsed/>
    <w:rsid w:val="008E7227"/>
    <w:rPr>
      <w:b/>
      <w:bCs/>
    </w:rPr>
  </w:style>
  <w:style w:type="character" w:customStyle="1" w:styleId="a8">
    <w:name w:val="Тема примечания Знак"/>
    <w:basedOn w:val="a4"/>
    <w:link w:val="a7"/>
    <w:uiPriority w:val="99"/>
    <w:semiHidden/>
    <w:rsid w:val="008E7227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E7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7227"/>
    <w:rPr>
      <w:rFonts w:ascii="Segoe UI" w:hAnsi="Segoe UI" w:cs="Segoe UI"/>
      <w:sz w:val="18"/>
      <w:szCs w:val="18"/>
    </w:rPr>
  </w:style>
  <w:style w:type="paragraph" w:styleId="ab">
    <w:name w:val="Bibliography"/>
    <w:basedOn w:val="a"/>
    <w:next w:val="a"/>
    <w:uiPriority w:val="37"/>
    <w:unhideWhenUsed/>
    <w:rsid w:val="008E7227"/>
    <w:pPr>
      <w:tabs>
        <w:tab w:val="left" w:pos="384"/>
      </w:tabs>
      <w:spacing w:after="0" w:line="240" w:lineRule="auto"/>
      <w:ind w:left="384" w:hanging="384"/>
    </w:pPr>
  </w:style>
  <w:style w:type="paragraph" w:styleId="ac">
    <w:name w:val="header"/>
    <w:basedOn w:val="a"/>
    <w:link w:val="ad"/>
    <w:uiPriority w:val="99"/>
    <w:unhideWhenUsed/>
    <w:rsid w:val="00AD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D6EDA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AD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6EDA"/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DC27AE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54328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783D6-7BA5-4F2A-85C5-581108D5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Васильева</dc:creator>
  <cp:lastModifiedBy>Tatiana Dubinina</cp:lastModifiedBy>
  <cp:revision>2</cp:revision>
  <dcterms:created xsi:type="dcterms:W3CDTF">2024-03-06T00:30:00Z</dcterms:created>
  <dcterms:modified xsi:type="dcterms:W3CDTF">2024-03-06T00:30:00Z</dcterms:modified>
</cp:coreProperties>
</file>