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1F" w:rsidRPr="00A8501F" w:rsidRDefault="00A8501F" w:rsidP="00307B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39052959"/>
      <w:r w:rsidRPr="00A8501F">
        <w:rPr>
          <w:rFonts w:ascii="Times New Roman" w:hAnsi="Times New Roman"/>
          <w:b/>
          <w:bCs/>
          <w:sz w:val="24"/>
          <w:szCs w:val="24"/>
        </w:rPr>
        <w:t xml:space="preserve">Водорастворимые </w:t>
      </w:r>
      <w:proofErr w:type="spellStart"/>
      <w:r w:rsidRPr="00A8501F">
        <w:rPr>
          <w:rFonts w:ascii="Times New Roman" w:hAnsi="Times New Roman"/>
          <w:b/>
          <w:bCs/>
          <w:sz w:val="24"/>
          <w:szCs w:val="24"/>
        </w:rPr>
        <w:t>пиридо</w:t>
      </w:r>
      <w:proofErr w:type="spellEnd"/>
      <w:r w:rsidRPr="00A8501F">
        <w:rPr>
          <w:rFonts w:ascii="Times New Roman" w:hAnsi="Times New Roman"/>
          <w:b/>
          <w:bCs/>
          <w:sz w:val="24"/>
          <w:szCs w:val="24"/>
        </w:rPr>
        <w:t>[1,2-</w:t>
      </w:r>
      <w:r w:rsidRPr="00A8501F">
        <w:rPr>
          <w:rFonts w:ascii="Times New Roman" w:hAnsi="Times New Roman"/>
          <w:b/>
          <w:bCs/>
          <w:i/>
          <w:iCs/>
          <w:sz w:val="24"/>
          <w:szCs w:val="24"/>
        </w:rPr>
        <w:t>a</w:t>
      </w:r>
      <w:r w:rsidRPr="00A8501F">
        <w:rPr>
          <w:rFonts w:ascii="Times New Roman" w:hAnsi="Times New Roman"/>
          <w:b/>
          <w:bCs/>
          <w:sz w:val="24"/>
          <w:szCs w:val="24"/>
        </w:rPr>
        <w:t>]</w:t>
      </w:r>
      <w:proofErr w:type="spellStart"/>
      <w:r w:rsidRPr="00A8501F">
        <w:rPr>
          <w:rFonts w:ascii="Times New Roman" w:hAnsi="Times New Roman"/>
          <w:b/>
          <w:bCs/>
          <w:sz w:val="24"/>
          <w:szCs w:val="24"/>
        </w:rPr>
        <w:t>бензимидазол-аннелированные</w:t>
      </w:r>
      <w:proofErr w:type="spellEnd"/>
      <w:r w:rsidRPr="00A8501F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0"/>
      <w:proofErr w:type="spellStart"/>
      <w:r w:rsidRPr="00A8501F">
        <w:rPr>
          <w:rFonts w:ascii="Times New Roman" w:hAnsi="Times New Roman"/>
          <w:b/>
          <w:bCs/>
          <w:sz w:val="24"/>
          <w:szCs w:val="24"/>
        </w:rPr>
        <w:t>порфиразины</w:t>
      </w:r>
      <w:proofErr w:type="spellEnd"/>
      <w:r w:rsidRPr="00A8501F">
        <w:rPr>
          <w:rFonts w:ascii="Times New Roman" w:hAnsi="Times New Roman"/>
          <w:b/>
          <w:bCs/>
          <w:sz w:val="24"/>
          <w:szCs w:val="24"/>
        </w:rPr>
        <w:t xml:space="preserve"> цинка: синтез, фотохимические свойства и фотодинамическая активность</w:t>
      </w:r>
    </w:p>
    <w:p w:rsidR="007559EE" w:rsidRPr="00992049" w:rsidRDefault="007E47E5" w:rsidP="00307BE4">
      <w:pPr>
        <w:spacing w:after="0" w:line="240" w:lineRule="auto"/>
        <w:jc w:val="center"/>
      </w:pPr>
      <w:r w:rsidRPr="008C3BEA"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>Белоусов</w:t>
      </w:r>
      <w:r>
        <w:rPr>
          <w:rFonts w:ascii="Times New Roman" w:eastAsia="Times New Roman" w:hAnsi="Times New Roman"/>
          <w:b/>
          <w:i/>
          <w:sz w:val="24"/>
          <w:szCs w:val="20"/>
          <w:lang w:eastAsia="ru-RU"/>
        </w:rPr>
        <w:t xml:space="preserve"> М.С.</w:t>
      </w:r>
    </w:p>
    <w:p w:rsidR="007559EE" w:rsidRDefault="00FB4A59" w:rsidP="00307BE4">
      <w:pPr>
        <w:spacing w:after="0" w:line="240" w:lineRule="auto"/>
        <w:jc w:val="center"/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t>Аспирант 1 года обучения</w:t>
      </w:r>
    </w:p>
    <w:p w:rsidR="007559EE" w:rsidRDefault="007E47E5" w:rsidP="00307BE4">
      <w:pPr>
        <w:spacing w:after="0" w:line="240" w:lineRule="auto"/>
        <w:jc w:val="center"/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t>Московский государственный университет имени М.В. Ломоносова, химический</w:t>
      </w:r>
      <w:r>
        <w:rPr>
          <w:rFonts w:ascii="Times New Roman" w:eastAsia="Times New Roman" w:hAnsi="Times New Roman"/>
          <w:i/>
          <w:sz w:val="24"/>
          <w:szCs w:val="20"/>
          <w:shd w:val="clear" w:color="auto" w:fill="FFFF00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0"/>
          <w:lang w:eastAsia="ru-RU"/>
        </w:rPr>
        <w:t>факультет, Москва, Россия</w:t>
      </w:r>
    </w:p>
    <w:p w:rsidR="007559EE" w:rsidRPr="001127BB" w:rsidRDefault="007E47E5" w:rsidP="00307BE4">
      <w:pPr>
        <w:spacing w:after="0" w:line="240" w:lineRule="auto"/>
        <w:jc w:val="center"/>
      </w:pPr>
      <w:r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E</w:t>
      </w:r>
      <w:r w:rsidRPr="001127BB">
        <w:rPr>
          <w:rFonts w:ascii="Times New Roman" w:eastAsia="Times New Roman" w:hAnsi="Times New Roman"/>
          <w:i/>
          <w:sz w:val="24"/>
          <w:szCs w:val="20"/>
          <w:lang w:eastAsia="ru-RU"/>
        </w:rPr>
        <w:t>-</w:t>
      </w:r>
      <w:r w:rsidRPr="00145B2D">
        <w:rPr>
          <w:rFonts w:ascii="Times New Roman" w:eastAsia="Times New Roman" w:hAnsi="Times New Roman"/>
          <w:i/>
          <w:sz w:val="24"/>
          <w:szCs w:val="20"/>
          <w:lang w:val="en-US" w:eastAsia="ru-RU"/>
        </w:rPr>
        <w:t>mail</w:t>
      </w:r>
      <w:r w:rsidRPr="001127BB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: </w:t>
      </w:r>
      <w:proofErr w:type="spellStart"/>
      <w:r w:rsidRPr="00145B2D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val="en-US" w:eastAsia="ru-RU"/>
        </w:rPr>
        <w:t>mi</w:t>
      </w:r>
      <w:r w:rsidR="00FB4A59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val="en-US" w:eastAsia="ru-RU"/>
        </w:rPr>
        <w:t>kbelousov</w:t>
      </w:r>
      <w:proofErr w:type="spellEnd"/>
      <w:r w:rsidR="00FB4A59" w:rsidRPr="001127BB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eastAsia="ru-RU"/>
        </w:rPr>
        <w:t>99@</w:t>
      </w:r>
      <w:proofErr w:type="spellStart"/>
      <w:r w:rsidR="00FB4A59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val="en-US" w:eastAsia="ru-RU"/>
        </w:rPr>
        <w:t>gmail</w:t>
      </w:r>
      <w:proofErr w:type="spellEnd"/>
      <w:r w:rsidR="00FB4A59" w:rsidRPr="001127BB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eastAsia="ru-RU"/>
        </w:rPr>
        <w:t>.</w:t>
      </w:r>
      <w:r w:rsidR="00FB4A59">
        <w:rPr>
          <w:rFonts w:ascii="Times New Roman" w:eastAsia="Times New Roman" w:hAnsi="Times New Roman"/>
          <w:i/>
          <w:color w:val="000000"/>
          <w:sz w:val="24"/>
          <w:szCs w:val="20"/>
          <w:u w:val="single"/>
          <w:lang w:val="en-US" w:eastAsia="ru-RU"/>
        </w:rPr>
        <w:t>com</w:t>
      </w:r>
    </w:p>
    <w:p w:rsidR="00FB4A59" w:rsidRPr="00FB4A59" w:rsidRDefault="00FB4A59" w:rsidP="00307BE4">
      <w:pPr>
        <w:spacing w:after="0" w:line="240" w:lineRule="auto"/>
        <w:ind w:firstLine="397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proofErr w:type="spellStart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Пиридо</w:t>
      </w:r>
      <w:proofErr w:type="spellEnd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[1,2-a]</w:t>
      </w:r>
      <w:proofErr w:type="spellStart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бензимидазол-аннелированные</w:t>
      </w:r>
      <w:proofErr w:type="spellEnd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proofErr w:type="spellStart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порфиразины</w:t>
      </w:r>
      <w:proofErr w:type="spellEnd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представляют собой новый класс </w:t>
      </w:r>
      <w:proofErr w:type="spellStart"/>
      <w:r w:rsidR="00B302F0">
        <w:rPr>
          <w:rFonts w:ascii="Times New Roman" w:eastAsia="Times New Roman" w:hAnsi="Times New Roman"/>
          <w:iCs/>
          <w:sz w:val="24"/>
          <w:szCs w:val="20"/>
          <w:lang w:eastAsia="ru-RU"/>
        </w:rPr>
        <w:t>порфиразинов</w:t>
      </w:r>
      <w:proofErr w:type="spellEnd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, </w:t>
      </w:r>
      <w:proofErr w:type="gramStart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содержащих</w:t>
      </w:r>
      <w:proofErr w:type="gramEnd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в своей структуре молекулы </w:t>
      </w:r>
      <w:proofErr w:type="spellStart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пиридо</w:t>
      </w:r>
      <w:proofErr w:type="spellEnd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[1,2-a]</w:t>
      </w:r>
      <w:proofErr w:type="spellStart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бензимидазола</w:t>
      </w:r>
      <w:proofErr w:type="spellEnd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proofErr w:type="spellStart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аннелированные</w:t>
      </w:r>
      <w:proofErr w:type="spellEnd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к </w:t>
      </w:r>
      <w:proofErr w:type="spellStart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порфиразиновому</w:t>
      </w:r>
      <w:proofErr w:type="spellEnd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кольцу. Данные </w:t>
      </w:r>
      <w:r w:rsidR="00B302F0">
        <w:rPr>
          <w:rFonts w:ascii="Times New Roman" w:eastAsia="Times New Roman" w:hAnsi="Times New Roman"/>
          <w:iCs/>
          <w:sz w:val="24"/>
          <w:szCs w:val="20"/>
          <w:lang w:eastAsia="ru-RU"/>
        </w:rPr>
        <w:t>соединения</w:t>
      </w:r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благодаря сдвигу максимума поглощения в ближнюю ИК-область, являются перспективными фотосенсибилизаторами для фотодинамической терапии (ФДТ).</w:t>
      </w:r>
    </w:p>
    <w:p w:rsidR="00FB4A59" w:rsidRPr="00FB4A59" w:rsidRDefault="00FB4A59" w:rsidP="00307BE4">
      <w:pPr>
        <w:spacing w:after="0" w:line="240" w:lineRule="auto"/>
        <w:ind w:firstLine="397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На 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примере полученного ранее незамещенного </w:t>
      </w:r>
      <w:proofErr w:type="spellStart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пиридо</w:t>
      </w:r>
      <w:proofErr w:type="spellEnd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[1,2-a]</w:t>
      </w:r>
      <w:proofErr w:type="spellStart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бензимидазол-аннелированн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ого</w:t>
      </w:r>
      <w:proofErr w:type="spellEnd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proofErr w:type="spellStart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порфиразин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а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цинка </w:t>
      </w:r>
      <w:r w:rsidRPr="00FB4A59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1</w:t>
      </w:r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п</w:t>
      </w:r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оказана возможность </w:t>
      </w:r>
      <w:proofErr w:type="spellStart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кватернизации</w:t>
      </w:r>
      <w:proofErr w:type="spellEnd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для данного комплекса 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посредством</w:t>
      </w:r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реакций с </w:t>
      </w:r>
      <w:proofErr w:type="spellStart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диметилсульфатом</w:t>
      </w:r>
      <w:proofErr w:type="spellEnd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и </w:t>
      </w:r>
      <w:proofErr w:type="spellStart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бензилхлоридом</w:t>
      </w:r>
      <w:proofErr w:type="spellEnd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. В результате были получены водорастворимые фотосенсибилизаторы </w:t>
      </w:r>
      <w:r w:rsidRPr="00FB4A59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2</w:t>
      </w:r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и </w:t>
      </w:r>
      <w:r w:rsidRPr="00FB4A59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3</w:t>
      </w:r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</w:p>
    <w:p w:rsidR="007559EE" w:rsidRDefault="00FC4EAA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19650" cy="3686109"/>
            <wp:effectExtent l="19050" t="0" r="0" b="0"/>
            <wp:docPr id="27013453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557" cy="369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049" w:rsidRPr="00992049" w:rsidRDefault="00B302F0" w:rsidP="00307BE4">
      <w:pPr>
        <w:spacing w:after="0" w:line="240" w:lineRule="auto"/>
        <w:ind w:firstLine="397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И</w:t>
      </w:r>
      <w:r w:rsidR="00992049" w:rsidRPr="0099204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сследовано агрегационное поведение комплексов </w:t>
      </w:r>
      <w:r w:rsidR="00992049" w:rsidRPr="00992049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2,3</w:t>
      </w:r>
      <w:r w:rsidR="00992049" w:rsidRPr="0099204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в водном растворе, а также зарегистрированы спектры триплетного поглощения в воде. Дополнительно определены квантовые выходы генерации синглетного кислорода и флуоресценции в ДМСО.</w:t>
      </w:r>
    </w:p>
    <w:p w:rsidR="00992049" w:rsidRDefault="00992049" w:rsidP="00307BE4">
      <w:pPr>
        <w:spacing w:after="0" w:line="240" w:lineRule="auto"/>
        <w:ind w:firstLine="397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 w:rsidRPr="0099204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Полученные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п</w:t>
      </w:r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иридо</w:t>
      </w:r>
      <w:proofErr w:type="spellEnd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[1,2-a]</w:t>
      </w:r>
      <w:proofErr w:type="spellStart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бензимидазол-аннелированные</w:t>
      </w:r>
      <w:proofErr w:type="spellEnd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proofErr w:type="spellStart"/>
      <w:r w:rsidRPr="00FB4A59">
        <w:rPr>
          <w:rFonts w:ascii="Times New Roman" w:eastAsia="Times New Roman" w:hAnsi="Times New Roman"/>
          <w:iCs/>
          <w:sz w:val="24"/>
          <w:szCs w:val="20"/>
          <w:lang w:eastAsia="ru-RU"/>
        </w:rPr>
        <w:t>порфиразины</w:t>
      </w:r>
      <w:proofErr w:type="spellEnd"/>
      <w:r w:rsidRPr="0099204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Pr="00992049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2,3</w:t>
      </w:r>
      <w:r w:rsidRPr="0099204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охарактеризованы методами масс-спектрометрии MALDI TOF, ИК-Фурье, </w:t>
      </w:r>
      <w:r w:rsidRPr="0097099F">
        <w:rPr>
          <w:rFonts w:ascii="Times New Roman" w:eastAsia="Times New Roman" w:hAnsi="Times New Roman"/>
          <w:iCs/>
          <w:sz w:val="24"/>
          <w:szCs w:val="20"/>
          <w:vertAlign w:val="superscript"/>
          <w:lang w:eastAsia="ru-RU"/>
        </w:rPr>
        <w:t>1</w:t>
      </w:r>
      <w:r w:rsidRPr="0097099F">
        <w:rPr>
          <w:rFonts w:ascii="Times New Roman" w:eastAsia="Times New Roman" w:hAnsi="Times New Roman"/>
          <w:iCs/>
          <w:sz w:val="24"/>
          <w:szCs w:val="20"/>
          <w:lang w:eastAsia="ru-RU"/>
        </w:rPr>
        <w:t>H ЯМР спектроскопии.</w:t>
      </w:r>
      <w:r w:rsidR="00D12982" w:rsidRPr="0097099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В UV/</w:t>
      </w:r>
      <w:proofErr w:type="spellStart"/>
      <w:r w:rsidR="00D12982" w:rsidRPr="0097099F">
        <w:rPr>
          <w:rFonts w:ascii="Times New Roman" w:eastAsia="Times New Roman" w:hAnsi="Times New Roman"/>
          <w:iCs/>
          <w:sz w:val="24"/>
          <w:szCs w:val="20"/>
          <w:lang w:eastAsia="ru-RU"/>
        </w:rPr>
        <w:t>Vis</w:t>
      </w:r>
      <w:proofErr w:type="spellEnd"/>
      <w:r w:rsidR="00D12982" w:rsidRPr="0097099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спектрах наблюдается</w:t>
      </w:r>
      <w:r w:rsidR="001127BB" w:rsidRPr="0097099F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батохромное смещение мак</w:t>
      </w:r>
      <w:r w:rsidR="001127BB" w:rsidRPr="001127BB">
        <w:rPr>
          <w:rFonts w:ascii="Times New Roman" w:eastAsia="Times New Roman" w:hAnsi="Times New Roman"/>
          <w:iCs/>
          <w:sz w:val="24"/>
          <w:szCs w:val="20"/>
          <w:lang w:eastAsia="ru-RU"/>
        </w:rPr>
        <w:t>симума поглощения в ближнюю ИК-область, вплоть до</w:t>
      </w:r>
      <w:r w:rsidR="00D12982" w:rsidRPr="001127BB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746</w:t>
      </w:r>
      <w:r w:rsidR="00D12982" w:rsidRPr="006E2B2E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нм, находящееся в диапазоне высокой прозрачности биологических тканей.</w:t>
      </w:r>
    </w:p>
    <w:p w:rsidR="00992049" w:rsidRPr="001127BB" w:rsidRDefault="00992049" w:rsidP="00307BE4">
      <w:pPr>
        <w:spacing w:after="0" w:line="240" w:lineRule="auto"/>
        <w:ind w:firstLine="397"/>
        <w:jc w:val="both"/>
        <w:rPr>
          <w:rFonts w:ascii="Times New Roman" w:eastAsia="Times New Roman" w:hAnsi="Times New Roman"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Для определения эффективности фотодинамического действия </w:t>
      </w:r>
      <w:r w:rsidRPr="0099204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для </w:t>
      </w:r>
      <w:proofErr w:type="spellStart"/>
      <w:r w:rsidRPr="00992049">
        <w:rPr>
          <w:rFonts w:ascii="Times New Roman" w:eastAsia="Times New Roman" w:hAnsi="Times New Roman"/>
          <w:iCs/>
          <w:sz w:val="24"/>
          <w:szCs w:val="20"/>
          <w:lang w:eastAsia="ru-RU"/>
        </w:rPr>
        <w:t>кватернизованн</w:t>
      </w:r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>ых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Pr="0099204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комплексов </w:t>
      </w:r>
      <w:r w:rsidRPr="00992049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2,3</w:t>
      </w:r>
      <w:r w:rsidRPr="0099204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измерены значения световой и </w:t>
      </w:r>
      <w:proofErr w:type="spellStart"/>
      <w:r w:rsidRPr="00992049">
        <w:rPr>
          <w:rFonts w:ascii="Times New Roman" w:eastAsia="Times New Roman" w:hAnsi="Times New Roman"/>
          <w:iCs/>
          <w:sz w:val="24"/>
          <w:szCs w:val="20"/>
          <w:lang w:eastAsia="ru-RU"/>
        </w:rPr>
        <w:t>темновой</w:t>
      </w:r>
      <w:proofErr w:type="spellEnd"/>
      <w:r w:rsidRPr="0099204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proofErr w:type="spellStart"/>
      <w:r w:rsidRPr="00992049">
        <w:rPr>
          <w:rFonts w:ascii="Times New Roman" w:eastAsia="Times New Roman" w:hAnsi="Times New Roman"/>
          <w:iCs/>
          <w:sz w:val="24"/>
          <w:szCs w:val="20"/>
          <w:lang w:eastAsia="ru-RU"/>
        </w:rPr>
        <w:t>цитотоксичности</w:t>
      </w:r>
      <w:proofErr w:type="spellEnd"/>
      <w:r w:rsidRPr="00992049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на линиях клеток HeLa, HCT116, MCF7, WI38, A549 и A431.</w:t>
      </w:r>
      <w:r w:rsidR="00714A98" w:rsidRPr="00714A98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714A98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При </w:t>
      </w:r>
      <w:r w:rsidR="00714A98" w:rsidRPr="00714A98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низкой </w:t>
      </w:r>
      <w:proofErr w:type="spellStart"/>
      <w:r w:rsidR="00714A98" w:rsidRPr="00714A98">
        <w:rPr>
          <w:rFonts w:ascii="Times New Roman" w:eastAsia="Times New Roman" w:hAnsi="Times New Roman"/>
          <w:iCs/>
          <w:sz w:val="24"/>
          <w:szCs w:val="20"/>
          <w:lang w:eastAsia="ru-RU"/>
        </w:rPr>
        <w:t>темновой</w:t>
      </w:r>
      <w:proofErr w:type="spellEnd"/>
      <w:r w:rsidR="00714A98" w:rsidRPr="00714A98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proofErr w:type="spellStart"/>
      <w:r w:rsidR="00714A98" w:rsidRPr="00714A98">
        <w:rPr>
          <w:rFonts w:ascii="Times New Roman" w:eastAsia="Times New Roman" w:hAnsi="Times New Roman"/>
          <w:iCs/>
          <w:sz w:val="24"/>
          <w:szCs w:val="20"/>
          <w:lang w:eastAsia="ru-RU"/>
        </w:rPr>
        <w:t>цитотоксичности</w:t>
      </w:r>
      <w:proofErr w:type="spellEnd"/>
      <w:r w:rsidR="00714A98" w:rsidRPr="00714A98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обнаружены высокие значения </w:t>
      </w:r>
      <w:proofErr w:type="spellStart"/>
      <w:r w:rsidR="00714A98" w:rsidRPr="00714A98">
        <w:rPr>
          <w:rFonts w:ascii="Times New Roman" w:eastAsia="Times New Roman" w:hAnsi="Times New Roman"/>
          <w:iCs/>
          <w:sz w:val="24"/>
          <w:szCs w:val="20"/>
          <w:lang w:eastAsia="ru-RU"/>
        </w:rPr>
        <w:t>фото</w:t>
      </w:r>
      <w:r w:rsidR="00FC4EAA">
        <w:rPr>
          <w:rFonts w:ascii="Times New Roman" w:eastAsia="Times New Roman" w:hAnsi="Times New Roman"/>
          <w:iCs/>
          <w:sz w:val="24"/>
          <w:szCs w:val="20"/>
          <w:lang w:eastAsia="ru-RU"/>
        </w:rPr>
        <w:t>ц</w:t>
      </w:r>
      <w:r w:rsidR="00714A98" w:rsidRPr="00714A98">
        <w:rPr>
          <w:rFonts w:ascii="Times New Roman" w:eastAsia="Times New Roman" w:hAnsi="Times New Roman"/>
          <w:iCs/>
          <w:sz w:val="24"/>
          <w:szCs w:val="20"/>
          <w:lang w:eastAsia="ru-RU"/>
        </w:rPr>
        <w:t>итотоксичности</w:t>
      </w:r>
      <w:proofErr w:type="spellEnd"/>
      <w:r w:rsidR="00714A98" w:rsidRPr="00714A98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вплоть до </w:t>
      </w:r>
      <w:r w:rsidR="00714A98" w:rsidRPr="00714A98">
        <w:rPr>
          <w:rFonts w:ascii="Times New Roman" w:eastAsia="Times New Roman" w:hAnsi="Times New Roman"/>
          <w:b/>
          <w:bCs/>
          <w:iCs/>
          <w:sz w:val="24"/>
          <w:szCs w:val="20"/>
          <w:lang w:val="en-US" w:eastAsia="ru-RU"/>
        </w:rPr>
        <w:t>IC</w:t>
      </w:r>
      <w:r w:rsidR="00714A98" w:rsidRPr="00714A98">
        <w:rPr>
          <w:rFonts w:ascii="Times New Roman" w:eastAsia="Times New Roman" w:hAnsi="Times New Roman"/>
          <w:b/>
          <w:bCs/>
          <w:iCs/>
          <w:sz w:val="24"/>
          <w:szCs w:val="20"/>
          <w:vertAlign w:val="subscript"/>
          <w:lang w:eastAsia="ru-RU"/>
        </w:rPr>
        <w:t>50</w:t>
      </w:r>
      <w:r w:rsidR="00714A98" w:rsidRPr="00714A98">
        <w:rPr>
          <w:rFonts w:ascii="Times New Roman" w:eastAsia="Times New Roman" w:hAnsi="Times New Roman"/>
          <w:b/>
          <w:bCs/>
          <w:iCs/>
          <w:sz w:val="24"/>
          <w:szCs w:val="20"/>
          <w:lang w:eastAsia="ru-RU"/>
        </w:rPr>
        <w:t>=180 н</w:t>
      </w:r>
      <w:r w:rsidR="00714A98" w:rsidRPr="00714A98">
        <w:rPr>
          <w:rFonts w:ascii="Times New Roman" w:eastAsia="Times New Roman" w:hAnsi="Times New Roman"/>
          <w:b/>
          <w:bCs/>
          <w:iCs/>
          <w:sz w:val="24"/>
          <w:szCs w:val="20"/>
          <w:lang w:val="en-US" w:eastAsia="ru-RU"/>
        </w:rPr>
        <w:t>M</w:t>
      </w:r>
      <w:r w:rsidR="00714A98" w:rsidRPr="00714A98">
        <w:rPr>
          <w:rFonts w:ascii="Times New Roman" w:eastAsia="Times New Roman" w:hAnsi="Times New Roman"/>
          <w:iCs/>
          <w:sz w:val="24"/>
          <w:szCs w:val="20"/>
          <w:lang w:eastAsia="ru-RU"/>
        </w:rPr>
        <w:t>.</w:t>
      </w:r>
      <w:r w:rsidR="00046EB0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 </w:t>
      </w:r>
      <w:r w:rsidR="001127BB" w:rsidRPr="001127BB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Полученные характеристики </w:t>
      </w:r>
      <w:r w:rsidR="001127BB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оказались </w:t>
      </w:r>
      <w:r w:rsidR="001127BB" w:rsidRPr="001127BB">
        <w:rPr>
          <w:rFonts w:ascii="Times New Roman" w:eastAsia="Times New Roman" w:hAnsi="Times New Roman"/>
          <w:iCs/>
          <w:sz w:val="24"/>
          <w:szCs w:val="20"/>
          <w:lang w:eastAsia="ru-RU"/>
        </w:rPr>
        <w:t xml:space="preserve">лучше, чем у хлорина </w:t>
      </w:r>
      <w:r w:rsidR="001127BB" w:rsidRPr="001127BB">
        <w:rPr>
          <w:rFonts w:ascii="Times New Roman" w:eastAsia="Times New Roman" w:hAnsi="Times New Roman"/>
          <w:iCs/>
          <w:sz w:val="24"/>
          <w:szCs w:val="20"/>
          <w:lang w:val="en-US" w:eastAsia="ru-RU"/>
        </w:rPr>
        <w:t>e</w:t>
      </w:r>
      <w:r w:rsidR="001127BB" w:rsidRPr="001127BB">
        <w:rPr>
          <w:rFonts w:ascii="Times New Roman" w:eastAsia="Times New Roman" w:hAnsi="Times New Roman"/>
          <w:iCs/>
          <w:sz w:val="24"/>
          <w:szCs w:val="20"/>
          <w:lang w:eastAsia="ru-RU"/>
        </w:rPr>
        <w:t>6, активного компонента широко используемых препаратов для ФДТ.</w:t>
      </w:r>
    </w:p>
    <w:p w:rsidR="007559EE" w:rsidRDefault="007E47E5" w:rsidP="00307BE4">
      <w:pPr>
        <w:spacing w:after="0" w:line="240" w:lineRule="auto"/>
        <w:ind w:firstLine="397"/>
        <w:jc w:val="both"/>
      </w:pPr>
      <w:r>
        <w:rPr>
          <w:rFonts w:ascii="Times New Roman" w:eastAsia="Times New Roman" w:hAnsi="Times New Roman"/>
          <w:i/>
          <w:sz w:val="24"/>
          <w:szCs w:val="20"/>
          <w:lang w:eastAsia="ru-RU"/>
        </w:rPr>
        <w:t>Работа выполнена при финансовой поддержке гра</w:t>
      </w:r>
      <w:r w:rsidRPr="00FB044C">
        <w:rPr>
          <w:rFonts w:ascii="Times New Roman" w:eastAsia="Times New Roman" w:hAnsi="Times New Roman"/>
          <w:i/>
          <w:sz w:val="24"/>
          <w:szCs w:val="20"/>
          <w:lang w:eastAsia="ru-RU"/>
        </w:rPr>
        <w:t xml:space="preserve">нта </w:t>
      </w:r>
      <w:r w:rsidRPr="00FB044C">
        <w:rPr>
          <w:rFonts w:ascii="Times New Roman" w:hAnsi="Times New Roman"/>
          <w:i/>
          <w:sz w:val="24"/>
          <w:szCs w:val="24"/>
        </w:rPr>
        <w:t xml:space="preserve">РНФ № </w:t>
      </w:r>
      <w:r w:rsidR="00FB044C" w:rsidRPr="00FB044C">
        <w:rPr>
          <w:rFonts w:ascii="Times New Roman" w:hAnsi="Times New Roman"/>
          <w:i/>
          <w:sz w:val="24"/>
          <w:szCs w:val="24"/>
        </w:rPr>
        <w:t>23-73-10076</w:t>
      </w:r>
      <w:r w:rsidRPr="00FB044C">
        <w:rPr>
          <w:rFonts w:ascii="Times New Roman" w:hAnsi="Times New Roman"/>
          <w:i/>
          <w:sz w:val="24"/>
          <w:szCs w:val="24"/>
        </w:rPr>
        <w:t>.</w:t>
      </w:r>
    </w:p>
    <w:sectPr w:rsidR="007559EE" w:rsidSect="00DF6E52">
      <w:pgSz w:w="11906" w:h="16838"/>
      <w:pgMar w:top="1134" w:right="1361" w:bottom="1134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559EE"/>
    <w:rsid w:val="00035E26"/>
    <w:rsid w:val="00046EB0"/>
    <w:rsid w:val="000A42A7"/>
    <w:rsid w:val="001127BB"/>
    <w:rsid w:val="00145B2D"/>
    <w:rsid w:val="00147275"/>
    <w:rsid w:val="0020648C"/>
    <w:rsid w:val="00307BE4"/>
    <w:rsid w:val="003B5DEA"/>
    <w:rsid w:val="003E06C9"/>
    <w:rsid w:val="004431C9"/>
    <w:rsid w:val="004C6685"/>
    <w:rsid w:val="005C0EDE"/>
    <w:rsid w:val="00685FE8"/>
    <w:rsid w:val="006E2B2E"/>
    <w:rsid w:val="006E4A0D"/>
    <w:rsid w:val="006F62FA"/>
    <w:rsid w:val="00714A98"/>
    <w:rsid w:val="00722C78"/>
    <w:rsid w:val="0072441D"/>
    <w:rsid w:val="00744526"/>
    <w:rsid w:val="007559EE"/>
    <w:rsid w:val="007C6A14"/>
    <w:rsid w:val="007E47E5"/>
    <w:rsid w:val="008C3BEA"/>
    <w:rsid w:val="009352E4"/>
    <w:rsid w:val="0097099F"/>
    <w:rsid w:val="00992049"/>
    <w:rsid w:val="00A8501F"/>
    <w:rsid w:val="00B302F0"/>
    <w:rsid w:val="00CF354D"/>
    <w:rsid w:val="00D02C53"/>
    <w:rsid w:val="00D12982"/>
    <w:rsid w:val="00D16789"/>
    <w:rsid w:val="00DC2AE2"/>
    <w:rsid w:val="00DF6E52"/>
    <w:rsid w:val="00E45E0D"/>
    <w:rsid w:val="00F5159A"/>
    <w:rsid w:val="00F54833"/>
    <w:rsid w:val="00F566F2"/>
    <w:rsid w:val="00FB044C"/>
    <w:rsid w:val="00FB4A59"/>
    <w:rsid w:val="00FC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26"/>
    <w:pPr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A8501F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744526"/>
    <w:rPr>
      <w:color w:val="0563C1"/>
      <w:u w:val="single"/>
    </w:rPr>
  </w:style>
  <w:style w:type="character" w:styleId="a3">
    <w:name w:val="Placeholder Text"/>
    <w:qFormat/>
    <w:rsid w:val="00744526"/>
    <w:rPr>
      <w:color w:val="808080"/>
    </w:rPr>
  </w:style>
  <w:style w:type="character" w:customStyle="1" w:styleId="a4">
    <w:name w:val="Текст выноски Знак"/>
    <w:qFormat/>
    <w:rsid w:val="00744526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next w:val="a6"/>
    <w:uiPriority w:val="10"/>
    <w:qFormat/>
    <w:rsid w:val="00744526"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6">
    <w:name w:val="Body Text"/>
    <w:basedOn w:val="a"/>
    <w:rsid w:val="00744526"/>
    <w:pPr>
      <w:spacing w:after="140" w:line="276" w:lineRule="auto"/>
    </w:pPr>
  </w:style>
  <w:style w:type="paragraph" w:styleId="a7">
    <w:name w:val="List"/>
    <w:basedOn w:val="a6"/>
    <w:rsid w:val="00744526"/>
    <w:rPr>
      <w:rFonts w:cs="Lucida Sans"/>
    </w:rPr>
  </w:style>
  <w:style w:type="paragraph" w:styleId="a8">
    <w:name w:val="caption"/>
    <w:basedOn w:val="a"/>
    <w:qFormat/>
    <w:rsid w:val="0074452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744526"/>
    <w:pPr>
      <w:suppressLineNumbers/>
    </w:pPr>
    <w:rPr>
      <w:rFonts w:cs="Lucida Sans"/>
    </w:rPr>
  </w:style>
  <w:style w:type="paragraph" w:styleId="aa">
    <w:name w:val="Balloon Text"/>
    <w:basedOn w:val="a"/>
    <w:qFormat/>
    <w:rsid w:val="007445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74452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850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Белоусов</dc:creator>
  <cp:lastModifiedBy>Tatiana Dubinina</cp:lastModifiedBy>
  <cp:revision>2</cp:revision>
  <dcterms:created xsi:type="dcterms:W3CDTF">2024-03-05T22:54:00Z</dcterms:created>
  <dcterms:modified xsi:type="dcterms:W3CDTF">2024-03-05T22:54:00Z</dcterms:modified>
  <dc:language>ru-RU</dc:language>
</cp:coreProperties>
</file>