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34322EC" w:rsidR="00130241" w:rsidRPr="00A158F9" w:rsidRDefault="00DC3E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Катализаторы разложения </w:t>
      </w:r>
      <w:r>
        <w:rPr>
          <w:b/>
          <w:color w:val="000000"/>
          <w:lang w:val="en-US"/>
        </w:rPr>
        <w:t>N</w:t>
      </w:r>
      <w:r w:rsidRPr="00DC3E93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 w:rsidRPr="00DC3E93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 основе нанесенных смешанных оксидов со структурой перовскита </w:t>
      </w:r>
      <w:proofErr w:type="spellStart"/>
      <w:r>
        <w:rPr>
          <w:b/>
          <w:color w:val="000000"/>
          <w:lang w:val="en-US"/>
        </w:rPr>
        <w:t>LaCoO</w:t>
      </w:r>
      <w:proofErr w:type="spellEnd"/>
      <w:r w:rsidRPr="00DC3E93">
        <w:rPr>
          <w:b/>
          <w:color w:val="000000"/>
          <w:vertAlign w:val="subscript"/>
        </w:rPr>
        <w:t>3</w:t>
      </w:r>
      <w:r w:rsidRPr="00DC3E93">
        <w:rPr>
          <w:b/>
          <w:color w:val="000000"/>
        </w:rPr>
        <w:t xml:space="preserve">. </w:t>
      </w:r>
      <w:r w:rsidR="009856D4">
        <w:rPr>
          <w:b/>
          <w:color w:val="000000"/>
        </w:rPr>
        <w:t>Ключевая р</w:t>
      </w:r>
      <w:r>
        <w:rPr>
          <w:b/>
          <w:color w:val="000000"/>
        </w:rPr>
        <w:t xml:space="preserve">оль природы носителя и концентрации фазы </w:t>
      </w:r>
      <w:proofErr w:type="spellStart"/>
      <w:r>
        <w:rPr>
          <w:b/>
          <w:color w:val="000000"/>
          <w:lang w:val="en-US"/>
        </w:rPr>
        <w:t>LaCoO</w:t>
      </w:r>
      <w:proofErr w:type="spellEnd"/>
      <w:r w:rsidRPr="00A158F9">
        <w:rPr>
          <w:b/>
          <w:color w:val="000000"/>
          <w:vertAlign w:val="subscript"/>
        </w:rPr>
        <w:t>3</w:t>
      </w:r>
    </w:p>
    <w:p w14:paraId="00000002" w14:textId="67FF8227" w:rsidR="00130241" w:rsidRDefault="00A158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Землянский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Морозов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</w:t>
      </w:r>
      <w:r w:rsidRPr="00BF4622">
        <w:rPr>
          <w:b/>
          <w:i/>
          <w:color w:val="000000"/>
          <w:vertAlign w:val="superscript"/>
        </w:rPr>
        <w:t xml:space="preserve"> 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64C4825C" w:rsidR="00130241" w:rsidRDefault="00A158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года</w:t>
      </w:r>
    </w:p>
    <w:p w14:paraId="68E979A8" w14:textId="77777777" w:rsidR="009E78DC" w:rsidRDefault="00EB1F49" w:rsidP="009711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971136" w:rsidRPr="00971136">
        <w:rPr>
          <w:i/>
          <w:color w:val="000000"/>
        </w:rPr>
        <w:t>И</w:t>
      </w:r>
      <w:r w:rsidR="009E78DC">
        <w:rPr>
          <w:i/>
          <w:color w:val="000000"/>
        </w:rPr>
        <w:t>нститут органической химии</w:t>
      </w:r>
      <w:r w:rsidR="00971136" w:rsidRPr="00971136">
        <w:rPr>
          <w:i/>
          <w:color w:val="000000"/>
        </w:rPr>
        <w:t xml:space="preserve"> им</w:t>
      </w:r>
      <w:r w:rsidR="009E78DC">
        <w:rPr>
          <w:i/>
          <w:color w:val="000000"/>
        </w:rPr>
        <w:t>ени</w:t>
      </w:r>
      <w:r w:rsidR="00971136" w:rsidRPr="00971136">
        <w:rPr>
          <w:i/>
          <w:color w:val="000000"/>
        </w:rPr>
        <w:t xml:space="preserve"> Н.Д. Зелинского РАН, Москва, Россия</w:t>
      </w:r>
      <w:r w:rsidR="00971136">
        <w:rPr>
          <w:i/>
          <w:color w:val="000000"/>
        </w:rPr>
        <w:t xml:space="preserve"> </w:t>
      </w:r>
    </w:p>
    <w:p w14:paraId="00000007" w14:textId="1ADEF0B1" w:rsidR="00130241" w:rsidRDefault="00EB1F49" w:rsidP="009711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9E78DC" w:rsidRPr="009E78DC">
        <w:rPr>
          <w:i/>
          <w:color w:val="000000"/>
        </w:rPr>
        <w:t>Национальный исследовательский технологический университет</w:t>
      </w:r>
      <w:r w:rsidR="00971136" w:rsidRPr="00971136">
        <w:rPr>
          <w:i/>
          <w:color w:val="000000"/>
        </w:rPr>
        <w:t xml:space="preserve"> </w:t>
      </w:r>
      <w:r w:rsidR="009E78DC">
        <w:rPr>
          <w:i/>
          <w:color w:val="000000"/>
        </w:rPr>
        <w:t>Московский институт стали и сплавов</w:t>
      </w:r>
      <w:r w:rsidR="00971136" w:rsidRPr="00971136">
        <w:rPr>
          <w:i/>
          <w:color w:val="000000"/>
        </w:rPr>
        <w:t>,</w:t>
      </w:r>
      <w:r w:rsidR="009E78DC">
        <w:rPr>
          <w:i/>
          <w:color w:val="000000"/>
        </w:rPr>
        <w:t xml:space="preserve"> </w:t>
      </w:r>
      <w:r w:rsidR="00971136" w:rsidRPr="00971136">
        <w:rPr>
          <w:i/>
          <w:color w:val="000000"/>
        </w:rPr>
        <w:t>Москва, Россия</w:t>
      </w:r>
    </w:p>
    <w:p w14:paraId="4AF41B63" w14:textId="703625F8" w:rsidR="00A25567" w:rsidRDefault="00EB1F49" w:rsidP="006B6E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971136" w:rsidRPr="006E01FC">
          <w:rPr>
            <w:rStyle w:val="a9"/>
            <w:i/>
            <w:lang w:val="en-US"/>
          </w:rPr>
          <w:t>petrzemlianskii</w:t>
        </w:r>
        <w:r w:rsidR="00971136" w:rsidRPr="006E01FC">
          <w:rPr>
            <w:rStyle w:val="a9"/>
            <w:i/>
          </w:rPr>
          <w:t>@</w:t>
        </w:r>
        <w:r w:rsidR="00971136" w:rsidRPr="006E01FC">
          <w:rPr>
            <w:rStyle w:val="a9"/>
            <w:i/>
            <w:lang w:val="en-US"/>
          </w:rPr>
          <w:t>gmail</w:t>
        </w:r>
        <w:r w:rsidR="00971136" w:rsidRPr="006E01FC">
          <w:rPr>
            <w:rStyle w:val="a9"/>
            <w:i/>
          </w:rPr>
          <w:t>.</w:t>
        </w:r>
        <w:r w:rsidR="00971136" w:rsidRPr="006E01FC">
          <w:rPr>
            <w:rStyle w:val="a9"/>
            <w:i/>
            <w:lang w:val="en-US"/>
          </w:rPr>
          <w:t>com</w:t>
        </w:r>
      </w:hyperlink>
    </w:p>
    <w:p w14:paraId="265037DA" w14:textId="7CC71C75" w:rsidR="00EF1F2F" w:rsidRDefault="005B4597" w:rsidP="00A255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Закись азота (</w:t>
      </w:r>
      <w:r>
        <w:rPr>
          <w:color w:val="000000"/>
          <w:lang w:val="en-US"/>
        </w:rPr>
        <w:t>N</w:t>
      </w:r>
      <w:r w:rsidRPr="005B4597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5B4597">
        <w:rPr>
          <w:color w:val="000000"/>
        </w:rPr>
        <w:t xml:space="preserve">) </w:t>
      </w:r>
      <w:r>
        <w:rPr>
          <w:color w:val="000000"/>
        </w:rPr>
        <w:t xml:space="preserve">является парниковым газом с потенциалом глобального потепления в 310 раз выше, чем у </w:t>
      </w:r>
      <w:r>
        <w:rPr>
          <w:color w:val="000000"/>
          <w:lang w:val="en-US"/>
        </w:rPr>
        <w:t>CO</w:t>
      </w:r>
      <w:r w:rsidRPr="005B4597">
        <w:rPr>
          <w:color w:val="000000"/>
          <w:vertAlign w:val="subscript"/>
        </w:rPr>
        <w:t>2</w:t>
      </w:r>
      <w:r w:rsidRPr="005B4597">
        <w:rPr>
          <w:color w:val="000000"/>
        </w:rPr>
        <w:t>.</w:t>
      </w:r>
      <w:r w:rsidR="00DD5753" w:rsidRPr="00DD5753">
        <w:rPr>
          <w:color w:val="000000"/>
        </w:rPr>
        <w:t xml:space="preserve"> </w:t>
      </w:r>
      <w:r w:rsidR="000E1F67">
        <w:rPr>
          <w:color w:val="000000"/>
        </w:rPr>
        <w:t xml:space="preserve">Для разложения закиси азота предложен широкий спектр катализаторов: </w:t>
      </w:r>
      <w:r w:rsidR="009B2D76" w:rsidRPr="009B2D76">
        <w:rPr>
          <w:color w:val="000000"/>
        </w:rPr>
        <w:t xml:space="preserve">индивидуальные и модифицированные металлами цеолиты, материалы на основе благородных металлов и смешанные оксиды, в особенности </w:t>
      </w:r>
      <w:proofErr w:type="spellStart"/>
      <w:r w:rsidR="009B2D76" w:rsidRPr="009B2D76">
        <w:rPr>
          <w:color w:val="000000"/>
        </w:rPr>
        <w:t>перовскит</w:t>
      </w:r>
      <w:r w:rsidR="000000DD">
        <w:rPr>
          <w:color w:val="000000"/>
        </w:rPr>
        <w:t>оподобные</w:t>
      </w:r>
      <w:proofErr w:type="spellEnd"/>
      <w:r w:rsidR="009B2D76" w:rsidRPr="009B2D76">
        <w:rPr>
          <w:color w:val="000000"/>
        </w:rPr>
        <w:t>.</w:t>
      </w:r>
      <w:r w:rsidR="00CE5E48">
        <w:rPr>
          <w:color w:val="000000"/>
        </w:rPr>
        <w:t xml:space="preserve"> П</w:t>
      </w:r>
      <w:r w:rsidR="000B74D3" w:rsidRPr="000B74D3">
        <w:rPr>
          <w:color w:val="000000"/>
        </w:rPr>
        <w:t>еровскиты рассматриваются как перспективные каталитические системы для разложения N</w:t>
      </w:r>
      <w:r w:rsidR="000B74D3" w:rsidRPr="000B74D3">
        <w:rPr>
          <w:color w:val="000000"/>
          <w:vertAlign w:val="subscript"/>
        </w:rPr>
        <w:t>2</w:t>
      </w:r>
      <w:r w:rsidR="000B74D3" w:rsidRPr="000B74D3">
        <w:rPr>
          <w:color w:val="000000"/>
        </w:rPr>
        <w:t>O, благодаря их стабильности при высоких температурах в присутствии водяного пара, а также низкой стоимости.</w:t>
      </w:r>
      <w:r w:rsidR="000B74D3">
        <w:rPr>
          <w:color w:val="000000"/>
        </w:rPr>
        <w:t xml:space="preserve"> Массивный </w:t>
      </w:r>
      <w:proofErr w:type="spellStart"/>
      <w:r w:rsidR="000B74D3">
        <w:rPr>
          <w:color w:val="000000"/>
        </w:rPr>
        <w:t>перовскитоподобный</w:t>
      </w:r>
      <w:proofErr w:type="spellEnd"/>
      <w:r w:rsidR="000B74D3">
        <w:rPr>
          <w:color w:val="000000"/>
        </w:rPr>
        <w:t xml:space="preserve"> </w:t>
      </w:r>
      <w:proofErr w:type="spellStart"/>
      <w:r w:rsidR="000B74D3">
        <w:rPr>
          <w:color w:val="000000"/>
          <w:lang w:val="en-US"/>
        </w:rPr>
        <w:t>LaCoO</w:t>
      </w:r>
      <w:proofErr w:type="spellEnd"/>
      <w:r w:rsidR="000B74D3" w:rsidRPr="000B74D3">
        <w:rPr>
          <w:color w:val="000000"/>
          <w:vertAlign w:val="subscript"/>
        </w:rPr>
        <w:t>3</w:t>
      </w:r>
      <w:r w:rsidR="000B74D3" w:rsidRPr="000B74D3">
        <w:rPr>
          <w:color w:val="000000"/>
        </w:rPr>
        <w:t xml:space="preserve"> </w:t>
      </w:r>
      <w:r w:rsidR="000B74D3">
        <w:rPr>
          <w:color w:val="000000"/>
        </w:rPr>
        <w:t xml:space="preserve">известен как высокоактивный катализатор разложения закиси азота </w:t>
      </w:r>
      <w:r w:rsidR="000B74D3" w:rsidRPr="000B74D3">
        <w:rPr>
          <w:color w:val="000000"/>
        </w:rPr>
        <w:t>[</w:t>
      </w:r>
      <w:r w:rsidR="009E4B56">
        <w:rPr>
          <w:color w:val="000000"/>
        </w:rPr>
        <w:t>1</w:t>
      </w:r>
      <w:r w:rsidR="000B74D3" w:rsidRPr="000B74D3">
        <w:rPr>
          <w:color w:val="000000"/>
        </w:rPr>
        <w:t>].</w:t>
      </w:r>
      <w:r w:rsidR="008B6AD8" w:rsidRPr="008B6AD8">
        <w:rPr>
          <w:color w:val="000000"/>
        </w:rPr>
        <w:t xml:space="preserve"> </w:t>
      </w:r>
      <w:r w:rsidR="008B6AD8">
        <w:rPr>
          <w:color w:val="000000"/>
        </w:rPr>
        <w:t>Однако в данной реакции</w:t>
      </w:r>
      <w:r w:rsidR="00295DC0" w:rsidRPr="00295DC0">
        <w:rPr>
          <w:color w:val="000000"/>
        </w:rPr>
        <w:t xml:space="preserve"> </w:t>
      </w:r>
      <w:r w:rsidR="00295DC0">
        <w:rPr>
          <w:color w:val="000000"/>
        </w:rPr>
        <w:t>до сих пор</w:t>
      </w:r>
      <w:r w:rsidR="008B6AD8">
        <w:rPr>
          <w:color w:val="000000"/>
        </w:rPr>
        <w:t xml:space="preserve"> не изучены нанесенные системы на основе </w:t>
      </w:r>
      <w:proofErr w:type="spellStart"/>
      <w:r w:rsidR="008B6AD8">
        <w:rPr>
          <w:color w:val="000000"/>
          <w:lang w:val="en-US"/>
        </w:rPr>
        <w:t>LaCoO</w:t>
      </w:r>
      <w:proofErr w:type="spellEnd"/>
      <w:r w:rsidR="008B6AD8" w:rsidRPr="008B6AD8">
        <w:rPr>
          <w:color w:val="000000"/>
          <w:vertAlign w:val="subscript"/>
        </w:rPr>
        <w:t>3</w:t>
      </w:r>
      <w:r w:rsidR="008B6AD8" w:rsidRPr="008B6AD8">
        <w:rPr>
          <w:color w:val="000000"/>
        </w:rPr>
        <w:t>.</w:t>
      </w:r>
      <w:r w:rsidR="00295DC0" w:rsidRPr="00295DC0">
        <w:rPr>
          <w:color w:val="000000"/>
        </w:rPr>
        <w:t xml:space="preserve"> </w:t>
      </w:r>
    </w:p>
    <w:p w14:paraId="0164EB01" w14:textId="36097D4C" w:rsidR="00DE66EB" w:rsidRDefault="00EF1F2F" w:rsidP="00A255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 синтезирован ряд катализаторов</w:t>
      </w:r>
      <w:r w:rsidR="00FC20DE">
        <w:rPr>
          <w:color w:val="000000"/>
        </w:rPr>
        <w:t xml:space="preserve"> разложения </w:t>
      </w:r>
      <w:r w:rsidR="00FC20DE">
        <w:rPr>
          <w:color w:val="000000"/>
          <w:lang w:val="en-US"/>
        </w:rPr>
        <w:t>N</w:t>
      </w:r>
      <w:r w:rsidR="00FC20DE" w:rsidRPr="00FC20DE">
        <w:rPr>
          <w:color w:val="000000"/>
          <w:vertAlign w:val="subscript"/>
        </w:rPr>
        <w:t>2</w:t>
      </w:r>
      <w:r w:rsidR="00FC20DE">
        <w:rPr>
          <w:color w:val="000000"/>
          <w:lang w:val="en-US"/>
        </w:rPr>
        <w:t>O</w:t>
      </w:r>
      <w:r>
        <w:rPr>
          <w:color w:val="000000"/>
        </w:rPr>
        <w:t xml:space="preserve"> состава </w:t>
      </w:r>
      <w:proofErr w:type="spellStart"/>
      <w:r>
        <w:rPr>
          <w:color w:val="000000"/>
          <w:lang w:val="en-US"/>
        </w:rPr>
        <w:t>LaCoO</w:t>
      </w:r>
      <w:proofErr w:type="spellEnd"/>
      <w:r w:rsidRPr="00EF1F2F">
        <w:rPr>
          <w:color w:val="000000"/>
          <w:vertAlign w:val="subscript"/>
        </w:rPr>
        <w:t>3</w:t>
      </w:r>
      <w:r w:rsidRPr="00EF1F2F">
        <w:rPr>
          <w:color w:val="000000"/>
        </w:rPr>
        <w:t>(20%)/</w:t>
      </w:r>
      <w:r>
        <w:rPr>
          <w:color w:val="000000"/>
        </w:rPr>
        <w:t>Носитель</w:t>
      </w:r>
      <w:r w:rsidRPr="00EF1F2F">
        <w:rPr>
          <w:color w:val="000000"/>
        </w:rPr>
        <w:t xml:space="preserve"> (</w:t>
      </w:r>
      <w:r>
        <w:rPr>
          <w:color w:val="000000"/>
        </w:rPr>
        <w:t xml:space="preserve">коммерческие носители фирмы </w:t>
      </w:r>
      <w:r>
        <w:rPr>
          <w:color w:val="000000"/>
          <w:lang w:val="en-US"/>
        </w:rPr>
        <w:t>Saint</w:t>
      </w:r>
      <w:r w:rsidR="00CA33AE">
        <w:rPr>
          <w:color w:val="000000"/>
        </w:rPr>
        <w:t>-</w:t>
      </w:r>
      <w:proofErr w:type="spellStart"/>
      <w:r>
        <w:rPr>
          <w:color w:val="000000"/>
          <w:lang w:val="en-US"/>
        </w:rPr>
        <w:t>Gobain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  <w:lang w:val="en-US"/>
        </w:rPr>
        <w:t>ZrO</w:t>
      </w:r>
      <w:proofErr w:type="spellEnd"/>
      <w:r w:rsidRPr="00EF1F2F">
        <w:rPr>
          <w:color w:val="000000"/>
          <w:vertAlign w:val="subscript"/>
        </w:rPr>
        <w:t>2</w:t>
      </w:r>
      <w:r w:rsidRPr="00EF1F2F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ZrO</w:t>
      </w:r>
      <w:proofErr w:type="spellEnd"/>
      <w:r w:rsidRPr="00EF1F2F">
        <w:rPr>
          <w:color w:val="000000"/>
          <w:vertAlign w:val="subscript"/>
        </w:rPr>
        <w:t>2</w:t>
      </w:r>
      <w:r w:rsidRPr="00EF1F2F">
        <w:rPr>
          <w:color w:val="000000"/>
        </w:rPr>
        <w:t>-</w:t>
      </w:r>
      <w:r>
        <w:rPr>
          <w:color w:val="000000"/>
          <w:lang w:val="en-US"/>
        </w:rPr>
        <w:t>La</w:t>
      </w:r>
      <w:r w:rsidRPr="00EF1F2F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EF1F2F">
        <w:rPr>
          <w:color w:val="000000"/>
          <w:vertAlign w:val="subscript"/>
        </w:rPr>
        <w:t>3</w:t>
      </w:r>
      <w:r w:rsidRPr="00EF1F2F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ZrO</w:t>
      </w:r>
      <w:proofErr w:type="spellEnd"/>
      <w:r w:rsidRPr="00EF1F2F">
        <w:rPr>
          <w:color w:val="000000"/>
          <w:vertAlign w:val="subscript"/>
        </w:rPr>
        <w:t>2</w:t>
      </w:r>
      <w:r w:rsidRPr="00EF1F2F">
        <w:rPr>
          <w:color w:val="000000"/>
        </w:rPr>
        <w:t>-</w:t>
      </w:r>
      <w:r>
        <w:rPr>
          <w:color w:val="000000"/>
          <w:lang w:val="en-US"/>
        </w:rPr>
        <w:t>WO</w:t>
      </w:r>
      <w:r w:rsidRPr="00EF1F2F">
        <w:rPr>
          <w:color w:val="000000"/>
          <w:vertAlign w:val="subscript"/>
        </w:rPr>
        <w:t>3</w:t>
      </w:r>
      <w:r w:rsidRPr="00EF1F2F">
        <w:rPr>
          <w:color w:val="000000"/>
        </w:rPr>
        <w:t xml:space="preserve">, </w:t>
      </w:r>
      <w:r>
        <w:rPr>
          <w:color w:val="000000"/>
          <w:lang w:val="en-US"/>
        </w:rPr>
        <w:t>Al</w:t>
      </w:r>
      <w:r w:rsidRPr="00EF1F2F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EF1F2F">
        <w:rPr>
          <w:color w:val="000000"/>
          <w:vertAlign w:val="subscript"/>
        </w:rPr>
        <w:t>3</w:t>
      </w:r>
      <w:r w:rsidRPr="00EF1F2F">
        <w:rPr>
          <w:color w:val="000000"/>
        </w:rPr>
        <w:t xml:space="preserve"> </w:t>
      </w:r>
      <w:r>
        <w:rPr>
          <w:color w:val="000000"/>
        </w:rPr>
        <w:t xml:space="preserve">и </w:t>
      </w:r>
      <w:proofErr w:type="spellStart"/>
      <w:r>
        <w:rPr>
          <w:color w:val="000000"/>
          <w:lang w:val="en-US"/>
        </w:rPr>
        <w:t>SiO</w:t>
      </w:r>
      <w:proofErr w:type="spellEnd"/>
      <w:r w:rsidRPr="00EF1F2F">
        <w:rPr>
          <w:color w:val="000000"/>
          <w:vertAlign w:val="subscript"/>
        </w:rPr>
        <w:t>2</w:t>
      </w:r>
      <w:r w:rsidRPr="00EF1F2F">
        <w:rPr>
          <w:color w:val="000000"/>
        </w:rPr>
        <w:t>)</w:t>
      </w:r>
      <w:r w:rsidR="0043390F" w:rsidRPr="0043390F">
        <w:rPr>
          <w:color w:val="000000"/>
        </w:rPr>
        <w:t>.</w:t>
      </w:r>
      <w:r w:rsidR="00257400">
        <w:rPr>
          <w:color w:val="000000"/>
        </w:rPr>
        <w:t xml:space="preserve"> </w:t>
      </w:r>
      <w:r w:rsidR="00EA5C79">
        <w:rPr>
          <w:color w:val="000000"/>
        </w:rPr>
        <w:t>Для получения пропиточных растворов пользовались</w:t>
      </w:r>
      <w:r w:rsidR="00257400">
        <w:rPr>
          <w:color w:val="000000"/>
        </w:rPr>
        <w:t xml:space="preserve"> метод</w:t>
      </w:r>
      <w:r w:rsidR="00EA5C79">
        <w:rPr>
          <w:color w:val="000000"/>
        </w:rPr>
        <w:t>ом</w:t>
      </w:r>
      <w:r w:rsidR="00257400">
        <w:rPr>
          <w:color w:val="000000"/>
        </w:rPr>
        <w:t xml:space="preserve"> </w:t>
      </w:r>
      <w:proofErr w:type="spellStart"/>
      <w:r w:rsidR="00257400">
        <w:rPr>
          <w:color w:val="000000"/>
        </w:rPr>
        <w:t>Пекини</w:t>
      </w:r>
      <w:proofErr w:type="spellEnd"/>
      <w:r w:rsidR="00257400">
        <w:rPr>
          <w:color w:val="000000"/>
        </w:rPr>
        <w:t xml:space="preserve"> с использованием глицина в качестве органической добавки.</w:t>
      </w:r>
      <w:r w:rsidR="00EA5C79">
        <w:rPr>
          <w:color w:val="000000"/>
        </w:rPr>
        <w:t xml:space="preserve"> </w:t>
      </w:r>
      <w:r w:rsidR="00F65879">
        <w:rPr>
          <w:color w:val="000000"/>
        </w:rPr>
        <w:t>Синтезирова</w:t>
      </w:r>
      <w:r w:rsidR="006C1702">
        <w:rPr>
          <w:color w:val="000000"/>
        </w:rPr>
        <w:t>нные материалы охарактеризованы следующими методами анализа: РФА, СЭМ-РСМА, адсорбция-десорбция азота, ИКС диффузного отражения</w:t>
      </w:r>
      <w:r w:rsidR="00A422B7">
        <w:rPr>
          <w:color w:val="000000"/>
        </w:rPr>
        <w:t xml:space="preserve"> молекул зондов</w:t>
      </w:r>
      <w:r w:rsidR="006C1702">
        <w:rPr>
          <w:color w:val="000000"/>
        </w:rPr>
        <w:t xml:space="preserve">, РФЭС и др. </w:t>
      </w:r>
      <w:r w:rsidR="00FC20DE">
        <w:rPr>
          <w:color w:val="000000"/>
        </w:rPr>
        <w:t xml:space="preserve">Получен следующий ряд активностей </w:t>
      </w:r>
      <w:r w:rsidR="00A422B7">
        <w:rPr>
          <w:color w:val="000000"/>
        </w:rPr>
        <w:t xml:space="preserve">исследованных </w:t>
      </w:r>
      <w:r w:rsidR="00F65879">
        <w:rPr>
          <w:color w:val="000000"/>
        </w:rPr>
        <w:t>катализаторов</w:t>
      </w:r>
      <w:r w:rsidR="00FC20DE">
        <w:rPr>
          <w:color w:val="000000"/>
        </w:rPr>
        <w:t xml:space="preserve"> в реакции разложения</w:t>
      </w:r>
      <w:r w:rsidR="00CE5E48">
        <w:rPr>
          <w:color w:val="000000"/>
        </w:rPr>
        <w:t xml:space="preserve"> </w:t>
      </w:r>
      <w:r w:rsidR="00FC20DE">
        <w:rPr>
          <w:color w:val="000000"/>
          <w:lang w:val="en-US"/>
        </w:rPr>
        <w:t>N</w:t>
      </w:r>
      <w:r w:rsidR="00FC20DE" w:rsidRPr="00FC20DE">
        <w:rPr>
          <w:color w:val="000000"/>
          <w:vertAlign w:val="subscript"/>
        </w:rPr>
        <w:t>2</w:t>
      </w:r>
      <w:r w:rsidR="00FC20DE">
        <w:rPr>
          <w:color w:val="000000"/>
          <w:lang w:val="en-US"/>
        </w:rPr>
        <w:t>O</w:t>
      </w:r>
      <w:r w:rsidR="00FC20DE" w:rsidRPr="00FC20DE">
        <w:rPr>
          <w:color w:val="000000"/>
        </w:rPr>
        <w:t xml:space="preserve">: </w:t>
      </w:r>
      <w:proofErr w:type="spellStart"/>
      <w:r w:rsidR="00FC20DE">
        <w:rPr>
          <w:color w:val="000000"/>
          <w:lang w:val="en-US"/>
        </w:rPr>
        <w:t>LaCoO</w:t>
      </w:r>
      <w:proofErr w:type="spellEnd"/>
      <w:r w:rsidR="00FC20DE" w:rsidRPr="00FC20DE">
        <w:rPr>
          <w:color w:val="000000"/>
          <w:vertAlign w:val="subscript"/>
        </w:rPr>
        <w:t>3</w:t>
      </w:r>
      <w:r w:rsidR="00FC20DE" w:rsidRPr="00FC20DE">
        <w:rPr>
          <w:color w:val="000000"/>
        </w:rPr>
        <w:t>(20%)/</w:t>
      </w:r>
      <w:proofErr w:type="spellStart"/>
      <w:r w:rsidR="00FC20DE">
        <w:rPr>
          <w:color w:val="000000"/>
          <w:lang w:val="en-US"/>
        </w:rPr>
        <w:t>ZrO</w:t>
      </w:r>
      <w:proofErr w:type="spellEnd"/>
      <w:r w:rsidR="00FC20DE" w:rsidRPr="00FC20DE">
        <w:rPr>
          <w:color w:val="000000"/>
          <w:vertAlign w:val="subscript"/>
        </w:rPr>
        <w:t>2</w:t>
      </w:r>
      <w:r w:rsidR="00FC20DE" w:rsidRPr="00FC20DE">
        <w:rPr>
          <w:color w:val="000000"/>
        </w:rPr>
        <w:t>-</w:t>
      </w:r>
      <w:r w:rsidR="00FC20DE">
        <w:rPr>
          <w:color w:val="000000"/>
          <w:lang w:val="en-US"/>
        </w:rPr>
        <w:t>La</w:t>
      </w:r>
      <w:r w:rsidR="00FC20DE" w:rsidRPr="00FC20DE">
        <w:rPr>
          <w:color w:val="000000"/>
        </w:rPr>
        <w:t>&gt;</w:t>
      </w:r>
      <w:proofErr w:type="spellStart"/>
      <w:r w:rsidR="00FC20DE">
        <w:rPr>
          <w:color w:val="000000"/>
          <w:lang w:val="en-US"/>
        </w:rPr>
        <w:t>LaCoO</w:t>
      </w:r>
      <w:proofErr w:type="spellEnd"/>
      <w:r w:rsidR="00FC20DE" w:rsidRPr="00FC20DE">
        <w:rPr>
          <w:color w:val="000000"/>
          <w:vertAlign w:val="subscript"/>
        </w:rPr>
        <w:t>3</w:t>
      </w:r>
      <w:r w:rsidR="00FC20DE" w:rsidRPr="00FC20DE">
        <w:rPr>
          <w:color w:val="000000"/>
        </w:rPr>
        <w:t>(20%)/</w:t>
      </w:r>
      <w:proofErr w:type="spellStart"/>
      <w:r w:rsidR="00FC20DE">
        <w:rPr>
          <w:color w:val="000000"/>
          <w:lang w:val="en-US"/>
        </w:rPr>
        <w:t>ZrO</w:t>
      </w:r>
      <w:proofErr w:type="spellEnd"/>
      <w:r w:rsidR="00FC20DE" w:rsidRPr="00FC20DE">
        <w:rPr>
          <w:color w:val="000000"/>
          <w:vertAlign w:val="subscript"/>
        </w:rPr>
        <w:t>2</w:t>
      </w:r>
      <w:r w:rsidR="00FC20DE" w:rsidRPr="00FC20DE">
        <w:rPr>
          <w:color w:val="000000"/>
        </w:rPr>
        <w:t>&gt;</w:t>
      </w:r>
      <w:proofErr w:type="spellStart"/>
      <w:r w:rsidR="00FC20DE">
        <w:rPr>
          <w:color w:val="000000"/>
          <w:lang w:val="en-US"/>
        </w:rPr>
        <w:t>LaCoO</w:t>
      </w:r>
      <w:proofErr w:type="spellEnd"/>
      <w:r w:rsidR="00FC20DE" w:rsidRPr="00FC20DE">
        <w:rPr>
          <w:color w:val="000000"/>
          <w:vertAlign w:val="subscript"/>
        </w:rPr>
        <w:t>3</w:t>
      </w:r>
      <w:r w:rsidR="00FC20DE" w:rsidRPr="00FC20DE">
        <w:rPr>
          <w:color w:val="000000"/>
        </w:rPr>
        <w:t>(20%)/</w:t>
      </w:r>
      <w:proofErr w:type="spellStart"/>
      <w:r w:rsidR="00FC20DE">
        <w:rPr>
          <w:color w:val="000000"/>
          <w:lang w:val="en-US"/>
        </w:rPr>
        <w:t>ZrO</w:t>
      </w:r>
      <w:proofErr w:type="spellEnd"/>
      <w:r w:rsidR="00FC20DE" w:rsidRPr="00FC20DE">
        <w:rPr>
          <w:color w:val="000000"/>
          <w:vertAlign w:val="subscript"/>
        </w:rPr>
        <w:t>2</w:t>
      </w:r>
      <w:r w:rsidR="00FC20DE" w:rsidRPr="00FC20DE">
        <w:rPr>
          <w:color w:val="000000"/>
        </w:rPr>
        <w:t>-</w:t>
      </w:r>
      <w:r w:rsidR="00FC20DE">
        <w:rPr>
          <w:color w:val="000000"/>
          <w:lang w:val="en-US"/>
        </w:rPr>
        <w:t>W</w:t>
      </w:r>
      <w:r w:rsidR="00AF27F7" w:rsidRPr="00AF27F7">
        <w:rPr>
          <w:color w:val="000000"/>
        </w:rPr>
        <w:t>&gt;</w:t>
      </w:r>
      <w:proofErr w:type="spellStart"/>
      <w:r w:rsidR="00AF27F7">
        <w:rPr>
          <w:color w:val="000000"/>
          <w:lang w:val="en-US"/>
        </w:rPr>
        <w:t>LaCoO</w:t>
      </w:r>
      <w:proofErr w:type="spellEnd"/>
      <w:r w:rsidR="00AF27F7" w:rsidRPr="00AF27F7">
        <w:rPr>
          <w:color w:val="000000"/>
          <w:vertAlign w:val="subscript"/>
        </w:rPr>
        <w:t>3</w:t>
      </w:r>
      <w:r w:rsidR="00AF27F7" w:rsidRPr="00AF27F7">
        <w:rPr>
          <w:color w:val="000000"/>
        </w:rPr>
        <w:t>(20%)/</w:t>
      </w:r>
      <w:proofErr w:type="spellStart"/>
      <w:r w:rsidR="00AF27F7">
        <w:rPr>
          <w:color w:val="000000"/>
          <w:lang w:val="en-US"/>
        </w:rPr>
        <w:t>SiO</w:t>
      </w:r>
      <w:proofErr w:type="spellEnd"/>
      <w:r w:rsidR="00AF27F7" w:rsidRPr="00AF27F7">
        <w:rPr>
          <w:color w:val="000000"/>
          <w:vertAlign w:val="subscript"/>
        </w:rPr>
        <w:t>2</w:t>
      </w:r>
      <w:r w:rsidR="00AF27F7" w:rsidRPr="00AF27F7">
        <w:rPr>
          <w:color w:val="000000"/>
        </w:rPr>
        <w:t xml:space="preserve">&gt; </w:t>
      </w:r>
      <w:proofErr w:type="spellStart"/>
      <w:r w:rsidR="00AF27F7">
        <w:rPr>
          <w:color w:val="000000"/>
          <w:lang w:val="en-US"/>
        </w:rPr>
        <w:t>LaCoO</w:t>
      </w:r>
      <w:proofErr w:type="spellEnd"/>
      <w:r w:rsidR="00AF27F7" w:rsidRPr="00AF27F7">
        <w:rPr>
          <w:color w:val="000000"/>
          <w:vertAlign w:val="subscript"/>
        </w:rPr>
        <w:t>3</w:t>
      </w:r>
      <w:r w:rsidR="00AF27F7" w:rsidRPr="00AF27F7">
        <w:rPr>
          <w:color w:val="000000"/>
        </w:rPr>
        <w:t>(20%)/</w:t>
      </w:r>
      <w:r w:rsidR="00AF27F7">
        <w:rPr>
          <w:color w:val="000000"/>
          <w:lang w:val="en-US"/>
        </w:rPr>
        <w:t>Al</w:t>
      </w:r>
      <w:r w:rsidR="00AF27F7" w:rsidRPr="00AF27F7">
        <w:rPr>
          <w:color w:val="000000"/>
          <w:vertAlign w:val="subscript"/>
        </w:rPr>
        <w:t>2</w:t>
      </w:r>
      <w:r w:rsidR="00AF27F7">
        <w:rPr>
          <w:color w:val="000000"/>
          <w:lang w:val="en-US"/>
        </w:rPr>
        <w:t>O</w:t>
      </w:r>
      <w:r w:rsidR="00AF27F7" w:rsidRPr="00AF27F7">
        <w:rPr>
          <w:color w:val="000000"/>
          <w:vertAlign w:val="subscript"/>
        </w:rPr>
        <w:t>3</w:t>
      </w:r>
      <w:r w:rsidR="00F65879" w:rsidRPr="00F65879">
        <w:rPr>
          <w:color w:val="000000"/>
        </w:rPr>
        <w:t>.</w:t>
      </w:r>
      <w:r w:rsidR="00AF27F7" w:rsidRPr="00AF27F7">
        <w:rPr>
          <w:color w:val="000000"/>
        </w:rPr>
        <w:t xml:space="preserve"> </w:t>
      </w:r>
      <w:r w:rsidR="003E5060">
        <w:rPr>
          <w:color w:val="000000"/>
        </w:rPr>
        <w:t>Такая закономерность может быть связана с различн</w:t>
      </w:r>
      <w:r w:rsidR="00581B4D">
        <w:rPr>
          <w:color w:val="000000"/>
        </w:rPr>
        <w:t>ой концентрацией координационно-ненасыщенных ионов кобальта</w:t>
      </w:r>
      <w:r w:rsidR="00ED5F04">
        <w:rPr>
          <w:color w:val="000000"/>
        </w:rPr>
        <w:t>, что подтверждается аналогичным рядом интенсивностей полос при 2057-2078 см</w:t>
      </w:r>
      <w:r w:rsidR="00ED5F04">
        <w:rPr>
          <w:color w:val="000000"/>
          <w:vertAlign w:val="superscript"/>
        </w:rPr>
        <w:t>-1</w:t>
      </w:r>
      <w:r w:rsidR="00ED5F04">
        <w:rPr>
          <w:color w:val="000000"/>
        </w:rPr>
        <w:t xml:space="preserve"> в ИК спектре диффузного отражения с использованием </w:t>
      </w:r>
      <w:r w:rsidR="00ED5F04">
        <w:rPr>
          <w:color w:val="000000"/>
          <w:lang w:val="en-US"/>
        </w:rPr>
        <w:t>CO</w:t>
      </w:r>
      <w:r w:rsidR="00ED5F04" w:rsidRPr="00ED5F04">
        <w:rPr>
          <w:color w:val="000000"/>
        </w:rPr>
        <w:t xml:space="preserve"> </w:t>
      </w:r>
      <w:r w:rsidR="00ED5F04">
        <w:rPr>
          <w:color w:val="000000"/>
        </w:rPr>
        <w:t>в качестве молекулы-зонда.</w:t>
      </w:r>
    </w:p>
    <w:p w14:paraId="20DA7183" w14:textId="510D4C1D" w:rsidR="00A25567" w:rsidRDefault="00DE66EB" w:rsidP="00A255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лучшего из носителей (</w:t>
      </w:r>
      <w:proofErr w:type="spellStart"/>
      <w:r>
        <w:rPr>
          <w:color w:val="000000"/>
          <w:lang w:val="en-US"/>
        </w:rPr>
        <w:t>ZrO</w:t>
      </w:r>
      <w:proofErr w:type="spellEnd"/>
      <w:r w:rsidRPr="00DE66EB">
        <w:rPr>
          <w:color w:val="000000"/>
          <w:vertAlign w:val="subscript"/>
        </w:rPr>
        <w:t>2</w:t>
      </w:r>
      <w:r w:rsidRPr="00DE66EB">
        <w:rPr>
          <w:color w:val="000000"/>
        </w:rPr>
        <w:t>-</w:t>
      </w:r>
      <w:r>
        <w:rPr>
          <w:color w:val="000000"/>
          <w:lang w:val="en-US"/>
        </w:rPr>
        <w:t>La</w:t>
      </w:r>
      <w:r w:rsidRPr="00DE66EB">
        <w:rPr>
          <w:color w:val="000000"/>
        </w:rPr>
        <w:t>)</w:t>
      </w:r>
      <w:r w:rsidR="00A422B7">
        <w:rPr>
          <w:color w:val="000000"/>
        </w:rPr>
        <w:t xml:space="preserve"> была</w:t>
      </w:r>
      <w:r w:rsidRPr="00DE66EB">
        <w:rPr>
          <w:color w:val="000000"/>
        </w:rPr>
        <w:t xml:space="preserve"> </w:t>
      </w:r>
      <w:proofErr w:type="spellStart"/>
      <w:r>
        <w:rPr>
          <w:color w:val="000000"/>
        </w:rPr>
        <w:t>проварьирована</w:t>
      </w:r>
      <w:proofErr w:type="spellEnd"/>
      <w:r>
        <w:rPr>
          <w:color w:val="000000"/>
        </w:rPr>
        <w:t xml:space="preserve"> концентрация фазы </w:t>
      </w:r>
      <w:proofErr w:type="spellStart"/>
      <w:r>
        <w:rPr>
          <w:color w:val="000000"/>
          <w:lang w:val="en-US"/>
        </w:rPr>
        <w:t>LaCoO</w:t>
      </w:r>
      <w:proofErr w:type="spellEnd"/>
      <w:r w:rsidRPr="00DE66EB">
        <w:rPr>
          <w:color w:val="000000"/>
          <w:vertAlign w:val="subscript"/>
        </w:rPr>
        <w:t>3</w:t>
      </w:r>
      <w:r w:rsidRPr="00DE66EB">
        <w:rPr>
          <w:color w:val="000000"/>
        </w:rPr>
        <w:t>: 10</w:t>
      </w:r>
      <w:r>
        <w:rPr>
          <w:color w:val="000000"/>
        </w:rPr>
        <w:t>%</w:t>
      </w:r>
      <w:r w:rsidRPr="00DE66EB">
        <w:rPr>
          <w:color w:val="000000"/>
        </w:rPr>
        <w:t>, 15</w:t>
      </w:r>
      <w:r>
        <w:rPr>
          <w:color w:val="000000"/>
        </w:rPr>
        <w:t>%</w:t>
      </w:r>
      <w:r w:rsidRPr="00DE66EB">
        <w:rPr>
          <w:color w:val="000000"/>
        </w:rPr>
        <w:t>, 20</w:t>
      </w:r>
      <w:r>
        <w:rPr>
          <w:color w:val="000000"/>
        </w:rPr>
        <w:t>%</w:t>
      </w:r>
      <w:r w:rsidRPr="00DE66EB">
        <w:rPr>
          <w:color w:val="000000"/>
        </w:rPr>
        <w:t xml:space="preserve"> </w:t>
      </w:r>
      <w:r>
        <w:rPr>
          <w:color w:val="000000"/>
        </w:rPr>
        <w:t xml:space="preserve">и 25%. </w:t>
      </w:r>
      <w:r w:rsidR="009D262F">
        <w:rPr>
          <w:color w:val="000000"/>
        </w:rPr>
        <w:t xml:space="preserve">Активность полученных катализаторов проходит через максимум, соответствующий 20% фазы </w:t>
      </w:r>
      <w:proofErr w:type="spellStart"/>
      <w:r w:rsidR="009D262F">
        <w:rPr>
          <w:color w:val="000000"/>
          <w:lang w:val="en-US"/>
        </w:rPr>
        <w:t>LaCoO</w:t>
      </w:r>
      <w:proofErr w:type="spellEnd"/>
      <w:r w:rsidR="009D262F" w:rsidRPr="009D262F">
        <w:rPr>
          <w:color w:val="000000"/>
          <w:vertAlign w:val="subscript"/>
        </w:rPr>
        <w:t>3</w:t>
      </w:r>
      <w:r w:rsidR="000C7625" w:rsidRPr="00D73224">
        <w:rPr>
          <w:color w:val="000000"/>
        </w:rPr>
        <w:t xml:space="preserve"> (</w:t>
      </w:r>
      <w:r w:rsidR="000C7625">
        <w:rPr>
          <w:color w:val="000000"/>
        </w:rPr>
        <w:t>рис</w:t>
      </w:r>
      <w:r w:rsidR="002A6258">
        <w:rPr>
          <w:color w:val="000000"/>
        </w:rPr>
        <w:t>.</w:t>
      </w:r>
      <w:r w:rsidR="000C7625">
        <w:rPr>
          <w:color w:val="000000"/>
        </w:rPr>
        <w:t xml:space="preserve"> 1)</w:t>
      </w:r>
      <w:r w:rsidR="009D262F" w:rsidRPr="009D262F">
        <w:rPr>
          <w:color w:val="000000"/>
        </w:rPr>
        <w:t xml:space="preserve">. </w:t>
      </w:r>
      <w:r w:rsidR="009D262F">
        <w:rPr>
          <w:color w:val="000000"/>
        </w:rPr>
        <w:t>Это может быть связано с</w:t>
      </w:r>
      <w:r w:rsidR="009D262F" w:rsidRPr="009D262F">
        <w:rPr>
          <w:color w:val="000000"/>
        </w:rPr>
        <w:t xml:space="preserve"> </w:t>
      </w:r>
      <w:r w:rsidR="009D262F">
        <w:rPr>
          <w:color w:val="000000"/>
        </w:rPr>
        <w:t xml:space="preserve">тем, что при данной концентрации количество активных центров, доступных для молекулы </w:t>
      </w:r>
      <w:r w:rsidR="009D262F">
        <w:rPr>
          <w:color w:val="000000"/>
          <w:lang w:val="en-US"/>
        </w:rPr>
        <w:t>N</w:t>
      </w:r>
      <w:r w:rsidR="009D262F" w:rsidRPr="009D262F">
        <w:rPr>
          <w:color w:val="000000"/>
          <w:vertAlign w:val="subscript"/>
        </w:rPr>
        <w:t>2</w:t>
      </w:r>
      <w:r w:rsidR="009D262F">
        <w:rPr>
          <w:color w:val="000000"/>
          <w:lang w:val="en-US"/>
        </w:rPr>
        <w:t>O</w:t>
      </w:r>
      <w:r w:rsidR="009D262F">
        <w:rPr>
          <w:color w:val="000000"/>
        </w:rPr>
        <w:t>, является максимальным среди всей серии образцов.</w:t>
      </w:r>
    </w:p>
    <w:p w14:paraId="1911C6A3" w14:textId="50C8C7C0" w:rsidR="00343DCF" w:rsidRDefault="00343DCF" w:rsidP="005F5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343DCF">
        <w:rPr>
          <w:noProof/>
          <w:color w:val="000000"/>
        </w:rPr>
        <w:drawing>
          <wp:inline distT="0" distB="0" distL="0" distR="0" wp14:anchorId="2C42F522" wp14:editId="4CF4830A">
            <wp:extent cx="4513131" cy="170815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2293" cy="17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60672" w14:textId="6B921ADF" w:rsidR="00A25567" w:rsidRDefault="00DB3FF3" w:rsidP="00FF3A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</w:t>
      </w:r>
      <w:r w:rsidR="007F05B5">
        <w:rPr>
          <w:color w:val="000000"/>
        </w:rPr>
        <w:t>.</w:t>
      </w:r>
      <w:r>
        <w:rPr>
          <w:color w:val="000000"/>
        </w:rPr>
        <w:t xml:space="preserve"> 1</w:t>
      </w:r>
      <w:r w:rsidR="007F05B5">
        <w:rPr>
          <w:color w:val="000000"/>
        </w:rPr>
        <w:t>.</w:t>
      </w:r>
      <w:r>
        <w:rPr>
          <w:color w:val="000000"/>
        </w:rPr>
        <w:t xml:space="preserve"> Активность образцов </w:t>
      </w:r>
      <w:proofErr w:type="spellStart"/>
      <w:r>
        <w:rPr>
          <w:color w:val="000000"/>
          <w:lang w:val="en-US"/>
        </w:rPr>
        <w:t>LaCoO</w:t>
      </w:r>
      <w:proofErr w:type="spellEnd"/>
      <w:r w:rsidRPr="00D73224">
        <w:rPr>
          <w:color w:val="000000"/>
          <w:vertAlign w:val="subscript"/>
        </w:rPr>
        <w:t>3</w:t>
      </w:r>
      <w:r w:rsidRPr="00D73224">
        <w:rPr>
          <w:color w:val="000000"/>
        </w:rPr>
        <w:t>(</w:t>
      </w:r>
      <w:r>
        <w:rPr>
          <w:color w:val="000000"/>
          <w:lang w:val="en-US"/>
        </w:rPr>
        <w:t>X</w:t>
      </w:r>
      <w:r w:rsidRPr="00D73224">
        <w:rPr>
          <w:color w:val="000000"/>
        </w:rPr>
        <w:t>%)/</w:t>
      </w:r>
      <w:proofErr w:type="spellStart"/>
      <w:r>
        <w:rPr>
          <w:color w:val="000000"/>
          <w:lang w:val="en-US"/>
        </w:rPr>
        <w:t>ZrO</w:t>
      </w:r>
      <w:proofErr w:type="spellEnd"/>
      <w:r w:rsidRPr="00D73224">
        <w:rPr>
          <w:color w:val="000000"/>
          <w:vertAlign w:val="subscript"/>
        </w:rPr>
        <w:t>2</w:t>
      </w:r>
      <w:r w:rsidRPr="00D73224">
        <w:rPr>
          <w:color w:val="000000"/>
        </w:rPr>
        <w:t>-</w:t>
      </w:r>
      <w:r>
        <w:rPr>
          <w:color w:val="000000"/>
          <w:lang w:val="en-US"/>
        </w:rPr>
        <w:t>La</w:t>
      </w:r>
      <w:r w:rsidRPr="00D73224">
        <w:rPr>
          <w:color w:val="000000"/>
        </w:rPr>
        <w:t xml:space="preserve"> </w:t>
      </w:r>
      <w:r>
        <w:rPr>
          <w:color w:val="000000"/>
        </w:rPr>
        <w:t xml:space="preserve">в разложении </w:t>
      </w:r>
      <w:r>
        <w:rPr>
          <w:color w:val="000000"/>
          <w:lang w:val="en-US"/>
        </w:rPr>
        <w:t>N</w:t>
      </w:r>
      <w:r w:rsidRPr="00D73224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</w:p>
    <w:p w14:paraId="7F0B91BC" w14:textId="5F1DCB88" w:rsidR="00AC35FB" w:rsidRPr="00A02163" w:rsidRDefault="00AC35FB" w:rsidP="00FF3A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C35FB">
        <w:rPr>
          <w:i/>
          <w:iCs/>
          <w:color w:val="000000"/>
        </w:rPr>
        <w:t>Работа выполнена при финансовой поддержке</w:t>
      </w:r>
      <w:r>
        <w:rPr>
          <w:i/>
          <w:iCs/>
          <w:color w:val="000000"/>
        </w:rPr>
        <w:t xml:space="preserve"> </w:t>
      </w:r>
      <w:r w:rsidR="0006663D">
        <w:rPr>
          <w:i/>
          <w:iCs/>
          <w:color w:val="000000"/>
        </w:rPr>
        <w:t xml:space="preserve">Российского </w:t>
      </w:r>
      <w:r w:rsidR="00415E30">
        <w:rPr>
          <w:i/>
          <w:iCs/>
          <w:color w:val="000000"/>
        </w:rPr>
        <w:t>н</w:t>
      </w:r>
      <w:r w:rsidR="0006663D">
        <w:rPr>
          <w:i/>
          <w:iCs/>
          <w:color w:val="000000"/>
        </w:rPr>
        <w:t xml:space="preserve">аучного </w:t>
      </w:r>
      <w:r w:rsidR="00415E30">
        <w:rPr>
          <w:i/>
          <w:iCs/>
          <w:color w:val="000000"/>
        </w:rPr>
        <w:t>ф</w:t>
      </w:r>
      <w:r w:rsidR="0006663D">
        <w:rPr>
          <w:i/>
          <w:iCs/>
          <w:color w:val="000000"/>
        </w:rPr>
        <w:t>онда (проект</w:t>
      </w:r>
      <w:r w:rsidR="00415E30">
        <w:rPr>
          <w:i/>
          <w:iCs/>
          <w:color w:val="000000"/>
        </w:rPr>
        <w:t xml:space="preserve"> №</w:t>
      </w:r>
      <w:r w:rsidR="0006663D">
        <w:rPr>
          <w:i/>
          <w:iCs/>
          <w:color w:val="000000"/>
        </w:rPr>
        <w:t xml:space="preserve"> 23-73-30007)</w:t>
      </w:r>
      <w:r w:rsidR="00A02163" w:rsidRPr="00A02163">
        <w:rPr>
          <w:i/>
          <w:iCs/>
          <w:color w:val="000000"/>
        </w:rPr>
        <w:t>.</w:t>
      </w:r>
    </w:p>
    <w:p w14:paraId="0C4BC4CC" w14:textId="75AA34F8" w:rsidR="00116478" w:rsidRDefault="00EB1F49" w:rsidP="00C12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547C1CF" w14:textId="1515F740" w:rsidR="00C12F88" w:rsidRDefault="009E4B56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73224">
        <w:rPr>
          <w:color w:val="000000"/>
          <w:lang w:val="en-US"/>
        </w:rPr>
        <w:t>1</w:t>
      </w:r>
      <w:r w:rsidR="00C12F88">
        <w:rPr>
          <w:color w:val="000000"/>
          <w:lang w:val="en-US"/>
        </w:rPr>
        <w:t>.</w:t>
      </w:r>
      <w:r w:rsidR="00777D27">
        <w:rPr>
          <w:color w:val="000000"/>
          <w:lang w:val="en-US"/>
        </w:rPr>
        <w:t xml:space="preserve"> </w:t>
      </w:r>
      <w:r w:rsidR="00777D27" w:rsidRPr="00777D27">
        <w:rPr>
          <w:color w:val="000000"/>
          <w:lang w:val="en-US"/>
        </w:rPr>
        <w:t>Russo N</w:t>
      </w:r>
      <w:r w:rsidR="00777D27">
        <w:rPr>
          <w:color w:val="000000"/>
          <w:lang w:val="en-US"/>
        </w:rPr>
        <w:t>.</w:t>
      </w:r>
      <w:r w:rsidR="00777D27" w:rsidRPr="00777D27">
        <w:rPr>
          <w:color w:val="000000"/>
          <w:lang w:val="en-US"/>
        </w:rPr>
        <w:t xml:space="preserve">, </w:t>
      </w:r>
      <w:proofErr w:type="spellStart"/>
      <w:r w:rsidR="00777D27" w:rsidRPr="00777D27">
        <w:rPr>
          <w:color w:val="000000"/>
          <w:lang w:val="en-US"/>
        </w:rPr>
        <w:t>Mescia</w:t>
      </w:r>
      <w:proofErr w:type="spellEnd"/>
      <w:r w:rsidR="00777D27" w:rsidRPr="00777D27">
        <w:rPr>
          <w:color w:val="000000"/>
          <w:lang w:val="en-US"/>
        </w:rPr>
        <w:t xml:space="preserve"> D</w:t>
      </w:r>
      <w:r w:rsidR="00777D27">
        <w:rPr>
          <w:color w:val="000000"/>
          <w:lang w:val="en-US"/>
        </w:rPr>
        <w:t>.</w:t>
      </w:r>
      <w:r w:rsidR="00777D27" w:rsidRPr="00777D27">
        <w:rPr>
          <w:color w:val="000000"/>
          <w:lang w:val="en-US"/>
        </w:rPr>
        <w:t xml:space="preserve">, </w:t>
      </w:r>
      <w:proofErr w:type="spellStart"/>
      <w:r w:rsidR="00777D27" w:rsidRPr="00777D27">
        <w:rPr>
          <w:color w:val="000000"/>
          <w:lang w:val="en-US"/>
        </w:rPr>
        <w:t>Fino</w:t>
      </w:r>
      <w:proofErr w:type="spellEnd"/>
      <w:r w:rsidR="00777D27" w:rsidRPr="00777D27">
        <w:rPr>
          <w:color w:val="000000"/>
          <w:lang w:val="en-US"/>
        </w:rPr>
        <w:t xml:space="preserve"> D</w:t>
      </w:r>
      <w:r w:rsidR="00777D27">
        <w:rPr>
          <w:color w:val="000000"/>
          <w:lang w:val="en-US"/>
        </w:rPr>
        <w:t>.</w:t>
      </w:r>
      <w:r w:rsidR="00777D27" w:rsidRPr="00777D27">
        <w:rPr>
          <w:color w:val="000000"/>
          <w:lang w:val="en-US"/>
        </w:rPr>
        <w:t xml:space="preserve">, </w:t>
      </w:r>
      <w:proofErr w:type="spellStart"/>
      <w:r w:rsidR="00777D27" w:rsidRPr="00777D27">
        <w:rPr>
          <w:color w:val="000000"/>
          <w:lang w:val="en-US"/>
        </w:rPr>
        <w:t>Saracco</w:t>
      </w:r>
      <w:proofErr w:type="spellEnd"/>
      <w:r w:rsidR="00777D27" w:rsidRPr="00777D27">
        <w:rPr>
          <w:color w:val="000000"/>
          <w:lang w:val="en-US"/>
        </w:rPr>
        <w:t xml:space="preserve"> G</w:t>
      </w:r>
      <w:r w:rsidR="00777D27">
        <w:rPr>
          <w:color w:val="000000"/>
          <w:lang w:val="en-US"/>
        </w:rPr>
        <w:t>.</w:t>
      </w:r>
      <w:r w:rsidR="00777D27" w:rsidRPr="00777D27">
        <w:rPr>
          <w:color w:val="000000"/>
          <w:lang w:val="en-US"/>
        </w:rPr>
        <w:t xml:space="preserve">, </w:t>
      </w:r>
      <w:proofErr w:type="spellStart"/>
      <w:r w:rsidR="00777D27" w:rsidRPr="00777D27">
        <w:rPr>
          <w:color w:val="000000"/>
          <w:lang w:val="en-US"/>
        </w:rPr>
        <w:t>Specchia</w:t>
      </w:r>
      <w:proofErr w:type="spellEnd"/>
      <w:r w:rsidR="00777D27" w:rsidRPr="00777D27">
        <w:rPr>
          <w:color w:val="000000"/>
          <w:lang w:val="en-US"/>
        </w:rPr>
        <w:t xml:space="preserve"> V</w:t>
      </w:r>
      <w:r w:rsidR="00777D27">
        <w:rPr>
          <w:color w:val="000000"/>
          <w:lang w:val="en-US"/>
        </w:rPr>
        <w:t xml:space="preserve">. </w:t>
      </w:r>
      <w:r w:rsidR="00777D27" w:rsidRPr="00777D27">
        <w:rPr>
          <w:color w:val="000000"/>
          <w:lang w:val="en-US"/>
        </w:rPr>
        <w:t>N</w:t>
      </w:r>
      <w:r w:rsidR="00777D27" w:rsidRPr="00777D27">
        <w:rPr>
          <w:color w:val="000000"/>
          <w:vertAlign w:val="subscript"/>
          <w:lang w:val="en-US"/>
        </w:rPr>
        <w:t>2</w:t>
      </w:r>
      <w:r w:rsidR="00777D27" w:rsidRPr="00777D27">
        <w:rPr>
          <w:color w:val="000000"/>
          <w:lang w:val="en-US"/>
        </w:rPr>
        <w:t>O decomposition over perovskite catalysts</w:t>
      </w:r>
      <w:r w:rsidR="00777D27">
        <w:rPr>
          <w:color w:val="000000"/>
          <w:lang w:val="en-US"/>
        </w:rPr>
        <w:t xml:space="preserve"> //</w:t>
      </w:r>
      <w:r w:rsidR="00777D27" w:rsidRPr="00777D27">
        <w:rPr>
          <w:color w:val="000000"/>
          <w:lang w:val="en-US"/>
        </w:rPr>
        <w:t xml:space="preserve"> Ind. Eng. Chem. Res.</w:t>
      </w:r>
      <w:r w:rsidR="00777D27">
        <w:rPr>
          <w:color w:val="000000"/>
          <w:lang w:val="en-US"/>
        </w:rPr>
        <w:t xml:space="preserve"> 2007. Vol.</w:t>
      </w:r>
      <w:r w:rsidR="00777D27" w:rsidRPr="00777D27">
        <w:rPr>
          <w:color w:val="000000"/>
          <w:lang w:val="en-US"/>
        </w:rPr>
        <w:t xml:space="preserve"> 46</w:t>
      </w:r>
      <w:r w:rsidR="00777D27">
        <w:rPr>
          <w:color w:val="000000"/>
          <w:lang w:val="en-US"/>
        </w:rPr>
        <w:t xml:space="preserve">. P. </w:t>
      </w:r>
      <w:r w:rsidR="00777D27" w:rsidRPr="00777D27">
        <w:rPr>
          <w:color w:val="000000"/>
          <w:lang w:val="en-US"/>
        </w:rPr>
        <w:t>4226</w:t>
      </w:r>
      <w:r w:rsidR="00777D27">
        <w:rPr>
          <w:color w:val="000000"/>
          <w:lang w:val="en-US"/>
        </w:rPr>
        <w:t>-</w:t>
      </w:r>
      <w:r w:rsidR="00777D27" w:rsidRPr="00777D27">
        <w:rPr>
          <w:color w:val="000000"/>
          <w:lang w:val="en-US"/>
        </w:rPr>
        <w:t>4231.</w:t>
      </w:r>
    </w:p>
    <w:p w14:paraId="06BB19BC" w14:textId="77777777" w:rsidR="00FF3AC6" w:rsidRPr="00116478" w:rsidRDefault="00FF3AC6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FF3AC6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0DD"/>
    <w:rsid w:val="0003365D"/>
    <w:rsid w:val="00063966"/>
    <w:rsid w:val="0006663D"/>
    <w:rsid w:val="00086081"/>
    <w:rsid w:val="000B74D3"/>
    <w:rsid w:val="000C7625"/>
    <w:rsid w:val="000E176B"/>
    <w:rsid w:val="000E1F67"/>
    <w:rsid w:val="000E7A05"/>
    <w:rsid w:val="00101A1C"/>
    <w:rsid w:val="00103657"/>
    <w:rsid w:val="00106375"/>
    <w:rsid w:val="00116478"/>
    <w:rsid w:val="00130241"/>
    <w:rsid w:val="001669A6"/>
    <w:rsid w:val="001A5D19"/>
    <w:rsid w:val="001E61C2"/>
    <w:rsid w:val="001F0493"/>
    <w:rsid w:val="002264EE"/>
    <w:rsid w:val="0023307C"/>
    <w:rsid w:val="00255FBC"/>
    <w:rsid w:val="00257400"/>
    <w:rsid w:val="00295DC0"/>
    <w:rsid w:val="002A6258"/>
    <w:rsid w:val="0031361E"/>
    <w:rsid w:val="00331E81"/>
    <w:rsid w:val="00343DCF"/>
    <w:rsid w:val="00391C38"/>
    <w:rsid w:val="003B76D6"/>
    <w:rsid w:val="003E5060"/>
    <w:rsid w:val="00415E30"/>
    <w:rsid w:val="00427C1D"/>
    <w:rsid w:val="0043390F"/>
    <w:rsid w:val="004500C4"/>
    <w:rsid w:val="004A26A3"/>
    <w:rsid w:val="004F0EDF"/>
    <w:rsid w:val="0052094E"/>
    <w:rsid w:val="005228BB"/>
    <w:rsid w:val="00522BF1"/>
    <w:rsid w:val="00531534"/>
    <w:rsid w:val="00581B4D"/>
    <w:rsid w:val="00590166"/>
    <w:rsid w:val="005B4597"/>
    <w:rsid w:val="005D022B"/>
    <w:rsid w:val="005E5BE9"/>
    <w:rsid w:val="005F5B37"/>
    <w:rsid w:val="0069427D"/>
    <w:rsid w:val="006B6EA1"/>
    <w:rsid w:val="006C1702"/>
    <w:rsid w:val="006F7A19"/>
    <w:rsid w:val="007213E1"/>
    <w:rsid w:val="00775389"/>
    <w:rsid w:val="00777D27"/>
    <w:rsid w:val="00797838"/>
    <w:rsid w:val="007C36D8"/>
    <w:rsid w:val="007F05B5"/>
    <w:rsid w:val="007F2744"/>
    <w:rsid w:val="008931BE"/>
    <w:rsid w:val="008B6AD8"/>
    <w:rsid w:val="008C67E3"/>
    <w:rsid w:val="00921D45"/>
    <w:rsid w:val="00971136"/>
    <w:rsid w:val="009856D4"/>
    <w:rsid w:val="009A66DB"/>
    <w:rsid w:val="009B2D76"/>
    <w:rsid w:val="009B2F80"/>
    <w:rsid w:val="009B3300"/>
    <w:rsid w:val="009D262F"/>
    <w:rsid w:val="009E4B56"/>
    <w:rsid w:val="009E78DC"/>
    <w:rsid w:val="009F3380"/>
    <w:rsid w:val="00A02163"/>
    <w:rsid w:val="00A158F9"/>
    <w:rsid w:val="00A25567"/>
    <w:rsid w:val="00A314FE"/>
    <w:rsid w:val="00A422B7"/>
    <w:rsid w:val="00AB3A12"/>
    <w:rsid w:val="00AC35FB"/>
    <w:rsid w:val="00AF27F7"/>
    <w:rsid w:val="00BF36F8"/>
    <w:rsid w:val="00BF4622"/>
    <w:rsid w:val="00C12F88"/>
    <w:rsid w:val="00C5211B"/>
    <w:rsid w:val="00C86A87"/>
    <w:rsid w:val="00CA33AE"/>
    <w:rsid w:val="00CB2A61"/>
    <w:rsid w:val="00CD00B1"/>
    <w:rsid w:val="00CE5E48"/>
    <w:rsid w:val="00D22306"/>
    <w:rsid w:val="00D42542"/>
    <w:rsid w:val="00D73224"/>
    <w:rsid w:val="00D8121C"/>
    <w:rsid w:val="00DB3FF3"/>
    <w:rsid w:val="00DC3E93"/>
    <w:rsid w:val="00DD5753"/>
    <w:rsid w:val="00DE66EB"/>
    <w:rsid w:val="00E22189"/>
    <w:rsid w:val="00E74069"/>
    <w:rsid w:val="00EA5C79"/>
    <w:rsid w:val="00EB1F49"/>
    <w:rsid w:val="00ED5F04"/>
    <w:rsid w:val="00EF1F2F"/>
    <w:rsid w:val="00F65879"/>
    <w:rsid w:val="00F865B3"/>
    <w:rsid w:val="00FB1509"/>
    <w:rsid w:val="00FC20DE"/>
    <w:rsid w:val="00FF1903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A422B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422B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422B7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422B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422B7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422B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422B7"/>
    <w:rPr>
      <w:rFonts w:ascii="Segoe UI" w:eastAsia="Times New Roman" w:hAnsi="Segoe UI" w:cs="Segoe UI"/>
      <w:sz w:val="18"/>
      <w:szCs w:val="18"/>
    </w:rPr>
  </w:style>
  <w:style w:type="table" w:styleId="af1">
    <w:name w:val="Table Grid"/>
    <w:basedOn w:val="a1"/>
    <w:uiPriority w:val="39"/>
    <w:rsid w:val="005F5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rzemlianski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90790B-1323-48E1-B271-C92EDCFA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Пётр</cp:lastModifiedBy>
  <cp:revision>65</cp:revision>
  <dcterms:created xsi:type="dcterms:W3CDTF">2022-11-07T09:18:00Z</dcterms:created>
  <dcterms:modified xsi:type="dcterms:W3CDTF">2024-03-12T16:32:00Z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