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B3F3" w14:textId="77777777" w:rsidR="004F36C8" w:rsidRDefault="004F36C8" w:rsidP="004F36C8">
      <w:pPr>
        <w:contextualSpacing/>
        <w:jc w:val="center"/>
        <w:rPr>
          <w:b/>
          <w:color w:val="000000"/>
        </w:rPr>
      </w:pPr>
      <w:r w:rsidRPr="00644831">
        <w:rPr>
          <w:b/>
          <w:color w:val="000000"/>
        </w:rPr>
        <w:t>Изучение влияния физико-химических свойств электролитов на эффективность седиментационного извлечения ионов тяжелых металлов в составе многокомпонентной системы</w:t>
      </w:r>
    </w:p>
    <w:p w14:paraId="66D5427F" w14:textId="77777777" w:rsidR="004F36C8" w:rsidRDefault="004F36C8" w:rsidP="004F36C8">
      <w:pPr>
        <w:contextualSpacing/>
        <w:jc w:val="center"/>
        <w:rPr>
          <w:b/>
          <w:i/>
        </w:rPr>
      </w:pPr>
      <w:r>
        <w:rPr>
          <w:b/>
          <w:i/>
        </w:rPr>
        <w:t>Беляев А.А., Плиско</w:t>
      </w:r>
      <w:r w:rsidRPr="00567534">
        <w:rPr>
          <w:b/>
          <w:i/>
        </w:rPr>
        <w:t xml:space="preserve"> </w:t>
      </w:r>
      <w:r>
        <w:rPr>
          <w:b/>
          <w:i/>
        </w:rPr>
        <w:t>Д</w:t>
      </w:r>
      <w:r w:rsidRPr="00567534">
        <w:rPr>
          <w:b/>
          <w:i/>
        </w:rPr>
        <w:t>.</w:t>
      </w:r>
      <w:r>
        <w:rPr>
          <w:b/>
          <w:i/>
        </w:rPr>
        <w:t>И</w:t>
      </w:r>
      <w:r w:rsidRPr="00567534">
        <w:rPr>
          <w:b/>
          <w:i/>
        </w:rPr>
        <w:t>.</w:t>
      </w:r>
      <w:r>
        <w:rPr>
          <w:b/>
          <w:i/>
        </w:rPr>
        <w:t>, Максимов И.С.</w:t>
      </w:r>
    </w:p>
    <w:p w14:paraId="1E64FE72" w14:textId="77777777" w:rsidR="004F36C8" w:rsidRPr="00EE0249" w:rsidRDefault="004F36C8" w:rsidP="004F36C8">
      <w:pPr>
        <w:contextualSpacing/>
        <w:jc w:val="center"/>
        <w:rPr>
          <w:b/>
          <w:i/>
        </w:rPr>
      </w:pPr>
      <w:r>
        <w:rPr>
          <w:i/>
        </w:rPr>
        <w:t>Бакалавр</w:t>
      </w:r>
      <w:r w:rsidRPr="00567534">
        <w:rPr>
          <w:i/>
        </w:rPr>
        <w:t xml:space="preserve">, </w:t>
      </w:r>
      <w:r>
        <w:rPr>
          <w:i/>
        </w:rPr>
        <w:t>3</w:t>
      </w:r>
      <w:r w:rsidRPr="00567534">
        <w:rPr>
          <w:i/>
        </w:rPr>
        <w:t xml:space="preserve"> курс</w:t>
      </w:r>
    </w:p>
    <w:p w14:paraId="23821C01" w14:textId="77777777" w:rsidR="004F36C8" w:rsidRPr="00567534" w:rsidRDefault="004F36C8" w:rsidP="004F36C8">
      <w:pPr>
        <w:contextualSpacing/>
        <w:jc w:val="center"/>
        <w:rPr>
          <w:i/>
        </w:rPr>
      </w:pPr>
      <w:r w:rsidRPr="00567534">
        <w:rPr>
          <w:i/>
        </w:rPr>
        <w:t>Российский химико-технологический университет им. Д.И. Менделеева</w:t>
      </w:r>
    </w:p>
    <w:p w14:paraId="51791BDE" w14:textId="77777777" w:rsidR="004F36C8" w:rsidRPr="00567534" w:rsidRDefault="004F36C8" w:rsidP="004F36C8">
      <w:pPr>
        <w:contextualSpacing/>
        <w:jc w:val="center"/>
        <w:rPr>
          <w:i/>
        </w:rPr>
      </w:pPr>
      <w:r w:rsidRPr="00567534">
        <w:rPr>
          <w:i/>
        </w:rPr>
        <w:t>факультет ТНВиВМ, Москва, Россия</w:t>
      </w:r>
    </w:p>
    <w:p w14:paraId="2E2EF4C2" w14:textId="77777777" w:rsidR="004F36C8" w:rsidRPr="004F36C8" w:rsidRDefault="004F36C8" w:rsidP="004F36C8">
      <w:pPr>
        <w:contextualSpacing/>
        <w:jc w:val="center"/>
        <w:rPr>
          <w:i/>
        </w:rPr>
      </w:pPr>
      <w:r w:rsidRPr="00567534">
        <w:rPr>
          <w:i/>
          <w:lang w:val="en-US"/>
        </w:rPr>
        <w:t>E</w:t>
      </w:r>
      <w:r w:rsidRPr="004F36C8">
        <w:rPr>
          <w:i/>
        </w:rPr>
        <w:t>-</w:t>
      </w:r>
      <w:r w:rsidRPr="00567534">
        <w:rPr>
          <w:i/>
          <w:lang w:val="en-US"/>
        </w:rPr>
        <w:t>mail</w:t>
      </w:r>
      <w:r w:rsidRPr="004F36C8">
        <w:rPr>
          <w:i/>
        </w:rPr>
        <w:t xml:space="preserve">: </w:t>
      </w:r>
      <w:r>
        <w:rPr>
          <w:i/>
          <w:lang w:val="en-US"/>
        </w:rPr>
        <w:t>belyaevaleksei</w:t>
      </w:r>
      <w:r w:rsidRPr="004F36C8">
        <w:rPr>
          <w:i/>
        </w:rPr>
        <w:t>@</w:t>
      </w:r>
      <w:r>
        <w:rPr>
          <w:i/>
          <w:lang w:val="en-US"/>
        </w:rPr>
        <w:t>bk</w:t>
      </w:r>
      <w:r w:rsidRPr="004F36C8">
        <w:rPr>
          <w:i/>
        </w:rPr>
        <w:t>.</w:t>
      </w:r>
      <w:r>
        <w:rPr>
          <w:i/>
          <w:lang w:val="en-US"/>
        </w:rPr>
        <w:t>ru</w:t>
      </w:r>
    </w:p>
    <w:p w14:paraId="2373409D" w14:textId="7A6328EA" w:rsidR="004F36C8" w:rsidRPr="004F36C8" w:rsidRDefault="004F36C8" w:rsidP="004F36C8">
      <w:pPr>
        <w:ind w:firstLine="397"/>
        <w:jc w:val="both"/>
      </w:pPr>
      <w:r>
        <w:t>И</w:t>
      </w:r>
      <w:r w:rsidRPr="0036614D">
        <w:t>зучено</w:t>
      </w:r>
      <w:r>
        <w:t xml:space="preserve"> </w:t>
      </w:r>
      <w:r w:rsidRPr="00B93BF2">
        <w:t>влияни</w:t>
      </w:r>
      <w:r>
        <w:t>е</w:t>
      </w:r>
      <w:r w:rsidRPr="00B93BF2">
        <w:t xml:space="preserve"> физико-химических свойств растворов электролитов на </w:t>
      </w:r>
      <w:r>
        <w:t>эффективность</w:t>
      </w:r>
      <w:r w:rsidRPr="00B93BF2">
        <w:t xml:space="preserve"> извлечения ионов тяжелых металлов </w:t>
      </w:r>
      <w:r w:rsidRPr="00B81921">
        <w:t xml:space="preserve">в составе многокомпонентной системы из растворов электролитов методами седиментации в присутствии электролитов различной природы и концентрации. Исследования проводились в растворах, содержащих ионы </w:t>
      </w:r>
      <w:r>
        <w:rPr>
          <w:lang w:val="en-US"/>
        </w:rPr>
        <w:t>Fe</w:t>
      </w:r>
      <w:r w:rsidRPr="00B81921">
        <w:t xml:space="preserve"> (III), </w:t>
      </w:r>
      <w:r>
        <w:rPr>
          <w:lang w:val="en-US"/>
        </w:rPr>
        <w:t>Ni</w:t>
      </w:r>
      <w:r w:rsidRPr="00B81921">
        <w:t xml:space="preserve"> (II), </w:t>
      </w:r>
      <w:r>
        <w:rPr>
          <w:lang w:val="en-US"/>
        </w:rPr>
        <w:t>Cu</w:t>
      </w:r>
      <w:r w:rsidRPr="00B81921">
        <w:t xml:space="preserve"> (II), </w:t>
      </w:r>
      <w:r>
        <w:rPr>
          <w:lang w:val="en-US"/>
        </w:rPr>
        <w:t>Pb</w:t>
      </w:r>
      <w:r w:rsidRPr="00B81921">
        <w:t xml:space="preserve"> (II) и </w:t>
      </w:r>
      <w:r>
        <w:rPr>
          <w:lang w:val="en-US"/>
        </w:rPr>
        <w:t>Zn</w:t>
      </w:r>
      <w:r w:rsidRPr="00B81921">
        <w:t xml:space="preserve"> (II) с добавк</w:t>
      </w:r>
      <w:r>
        <w:t>ами</w:t>
      </w:r>
      <w:r w:rsidRPr="00B81921">
        <w:t xml:space="preserve"> электролитов NaCl, NaNO</w:t>
      </w:r>
      <w:r w:rsidRPr="00CC3F55">
        <w:rPr>
          <w:vertAlign w:val="subscript"/>
        </w:rPr>
        <w:t>3</w:t>
      </w:r>
      <w:r w:rsidRPr="00B81921">
        <w:t xml:space="preserve"> и Na</w:t>
      </w:r>
      <w:r w:rsidRPr="00CC3F55">
        <w:rPr>
          <w:vertAlign w:val="subscript"/>
        </w:rPr>
        <w:t>2</w:t>
      </w:r>
      <w:r w:rsidRPr="00B81921">
        <w:t>SO</w:t>
      </w:r>
      <w:r w:rsidRPr="00CC3F55">
        <w:rPr>
          <w:vertAlign w:val="subscript"/>
        </w:rPr>
        <w:t>4</w:t>
      </w:r>
      <w:r>
        <w:t xml:space="preserve"> </w:t>
      </w:r>
      <w:r w:rsidRPr="00A06C93">
        <w:t>(С∑</w:t>
      </w:r>
      <w:r w:rsidRPr="00B81921">
        <w:rPr>
          <w:vertAlign w:val="subscript"/>
        </w:rPr>
        <w:t>эл</w:t>
      </w:r>
      <w:r w:rsidRPr="00A06C93">
        <w:t xml:space="preserve"> = </w:t>
      </w:r>
      <w:r>
        <w:t xml:space="preserve">10 г/л, </w:t>
      </w:r>
      <w:r w:rsidRPr="00A06C93">
        <w:t>100 г/л</w:t>
      </w:r>
      <w:r>
        <w:t xml:space="preserve"> и 200 г/л</w:t>
      </w:r>
      <w:r w:rsidRPr="00A06C93">
        <w:t>)</w:t>
      </w:r>
      <w:r w:rsidRPr="00B81921">
        <w:t xml:space="preserve"> </w:t>
      </w:r>
      <w:r>
        <w:t xml:space="preserve">при </w:t>
      </w:r>
      <w:r w:rsidRPr="00B81921">
        <w:t>рН 9,8–10,1</w:t>
      </w:r>
      <w:r w:rsidRPr="004F36C8">
        <w:t xml:space="preserve"> [1]</w:t>
      </w:r>
      <w:r w:rsidRPr="00B81921">
        <w:t>.</w:t>
      </w:r>
      <w:r>
        <w:t xml:space="preserve"> </w:t>
      </w:r>
    </w:p>
    <w:p w14:paraId="17827EEF" w14:textId="77777777" w:rsidR="004F36C8" w:rsidRDefault="004F36C8" w:rsidP="004F36C8">
      <w:pPr>
        <w:ind w:firstLine="397"/>
        <w:rPr>
          <w:noProof/>
        </w:rPr>
      </w:pPr>
      <w:r w:rsidRPr="00AE1430">
        <w:rPr>
          <w:noProof/>
        </w:rPr>
        <w:t xml:space="preserve">Для условий ламинарного движения скорость свободного падения </w:t>
      </w:r>
      <w:r>
        <w:rPr>
          <w:noProof/>
          <w:lang w:val="en-US"/>
        </w:rPr>
        <w:t>V</w:t>
      </w:r>
      <w:r w:rsidRPr="00AE1430">
        <w:rPr>
          <w:noProof/>
          <w:vertAlign w:val="subscript"/>
        </w:rPr>
        <w:t>0</w:t>
      </w:r>
      <w:r w:rsidRPr="00AE1430">
        <w:rPr>
          <w:noProof/>
        </w:rPr>
        <w:t>, м/с,</w:t>
      </w:r>
      <w:r>
        <w:rPr>
          <w:noProof/>
        </w:rPr>
        <w:t xml:space="preserve"> рассчитывалась</w:t>
      </w:r>
      <w:r w:rsidRPr="00AE1430">
        <w:rPr>
          <w:noProof/>
        </w:rPr>
        <w:t xml:space="preserve"> по формуле Стокса</w:t>
      </w:r>
      <w:r>
        <w:rPr>
          <w:noProof/>
        </w:rPr>
        <w:t>:</w:t>
      </w:r>
    </w:p>
    <w:p w14:paraId="044C5DA3" w14:textId="77777777" w:rsidR="004F36C8" w:rsidRPr="0048526D" w:rsidRDefault="004F36C8" w:rsidP="004F36C8">
      <w:pPr>
        <w:rPr>
          <w:b/>
          <w:bCs/>
          <w:i/>
          <w:noProof/>
        </w:rPr>
      </w:pPr>
      <m:oMath>
        <m:r>
          <m:rPr>
            <m:sty m:val="bi"/>
          </m:rPr>
          <w:rPr>
            <w:rFonts w:ascii="Cambria Math" w:hAnsi="Cambria Math"/>
            <w:noProof/>
          </w:rPr>
          <w:tab/>
        </m:r>
        <m:sSub>
          <m:sSubPr>
            <m:ctrlPr>
              <w:rPr>
                <w:rFonts w:ascii="Cambria Math" w:hAnsi="Cambria Math"/>
                <w:b/>
                <w:bCs/>
                <w:i/>
                <w:noProof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noProof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noProof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noProof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lang w:val="en-US"/>
              </w:rPr>
              <m:t>g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noProof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lang w:val="en-US"/>
                  </w:rPr>
                  <m:t>δ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-∆</m:t>
                </m:r>
              </m:e>
            </m:d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noProof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lang w:val="en-US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noProof/>
              </w:rPr>
              <m:t>18</m:t>
            </m:r>
            <m:r>
              <m:rPr>
                <m:sty m:val="bi"/>
              </m:rPr>
              <w:rPr>
                <w:rFonts w:ascii="Cambria Math" w:hAnsi="Cambria Math"/>
                <w:noProof/>
                <w:lang w:val="en-US"/>
              </w:rPr>
              <m:t>μ</m:t>
            </m:r>
          </m:den>
        </m:f>
      </m:oMath>
      <w:r w:rsidRPr="00374437">
        <w:rPr>
          <w:b/>
          <w:bCs/>
          <w:i/>
          <w:noProof/>
        </w:rPr>
        <w:t>,</w:t>
      </w:r>
    </w:p>
    <w:p w14:paraId="00B0DC48" w14:textId="77777777" w:rsidR="004F36C8" w:rsidRPr="004F36C8" w:rsidRDefault="004F36C8" w:rsidP="004F36C8">
      <w:pPr>
        <w:ind w:firstLine="708"/>
        <w:rPr>
          <w:iCs/>
          <w:noProof/>
        </w:rPr>
      </w:pPr>
      <w:r w:rsidRPr="00B407E5">
        <w:rPr>
          <w:iCs/>
          <w:noProof/>
        </w:rPr>
        <w:t>где</w:t>
      </w:r>
      <w:r w:rsidRPr="00B407E5">
        <w:t xml:space="preserve"> </w:t>
      </w:r>
      <m:oMath>
        <m:r>
          <w:rPr>
            <w:rFonts w:ascii="Cambria Math" w:hAnsi="Cambria Math"/>
            <w:noProof/>
            <w:lang w:val="en-US"/>
          </w:rPr>
          <m:t>δ</m:t>
        </m:r>
      </m:oMath>
      <w:r w:rsidRPr="00AE1430">
        <w:rPr>
          <w:iCs/>
          <w:noProof/>
        </w:rPr>
        <w:t xml:space="preserve"> – плотность твердой фазы, кг/м</w:t>
      </w:r>
      <w:r w:rsidRPr="00AE1430">
        <w:rPr>
          <w:iCs/>
          <w:noProof/>
          <w:vertAlign w:val="superscript"/>
        </w:rPr>
        <w:t>3</w:t>
      </w:r>
      <w:r w:rsidRPr="00AE1430">
        <w:rPr>
          <w:iCs/>
          <w:noProof/>
        </w:rPr>
        <w:t>;</w:t>
      </w:r>
      <w:r>
        <w:rPr>
          <w:iCs/>
          <w:noProof/>
        </w:rPr>
        <w:t xml:space="preserve"> </w:t>
      </w:r>
      <m:oMath>
        <m:r>
          <w:rPr>
            <w:rFonts w:ascii="Cambria Math" w:hAnsi="Cambria Math"/>
            <w:noProof/>
          </w:rPr>
          <m:t xml:space="preserve">∆ </m:t>
        </m:r>
      </m:oMath>
      <w:r>
        <w:rPr>
          <w:noProof/>
        </w:rPr>
        <w:t xml:space="preserve">- </w:t>
      </w:r>
      <w:r w:rsidRPr="00AE1430">
        <w:rPr>
          <w:iCs/>
          <w:noProof/>
        </w:rPr>
        <w:t>плотность среды</w:t>
      </w:r>
      <w:r>
        <w:rPr>
          <w:iCs/>
          <w:noProof/>
        </w:rPr>
        <w:t>, кг/м</w:t>
      </w:r>
      <w:r w:rsidRPr="00AE1430">
        <w:rPr>
          <w:iCs/>
          <w:noProof/>
          <w:vertAlign w:val="superscript"/>
        </w:rPr>
        <w:t>3</w:t>
      </w:r>
      <w:r w:rsidRPr="00AE1430">
        <w:rPr>
          <w:iCs/>
          <w:noProof/>
        </w:rPr>
        <w:t>;</w:t>
      </w:r>
      <w:r>
        <w:rPr>
          <w:noProof/>
        </w:rPr>
        <w:t xml:space="preserve"> </w:t>
      </w:r>
      <w:r w:rsidRPr="00AE1430">
        <w:rPr>
          <w:iCs/>
          <w:noProof/>
        </w:rPr>
        <w:t xml:space="preserve">d </w:t>
      </w:r>
      <w:r>
        <w:rPr>
          <w:iCs/>
          <w:noProof/>
        </w:rPr>
        <w:t xml:space="preserve">- гидродинамический </w:t>
      </w:r>
      <w:r w:rsidRPr="00AE1430">
        <w:rPr>
          <w:iCs/>
          <w:noProof/>
        </w:rPr>
        <w:t>диаметр частицы, м;</w:t>
      </w:r>
      <w:r>
        <w:rPr>
          <w:iCs/>
          <w:noProof/>
        </w:rPr>
        <w:t xml:space="preserve"> </w:t>
      </w:r>
      <m:oMath>
        <m:r>
          <w:rPr>
            <w:rFonts w:ascii="Cambria Math" w:hAnsi="Cambria Math"/>
            <w:noProof/>
            <w:lang w:val="en-US"/>
          </w:rPr>
          <m:t>μ</m:t>
        </m:r>
      </m:oMath>
      <w:r w:rsidRPr="00AE1430">
        <w:rPr>
          <w:iCs/>
          <w:noProof/>
        </w:rPr>
        <w:t xml:space="preserve"> </w:t>
      </w:r>
      <w:r>
        <w:rPr>
          <w:iCs/>
          <w:noProof/>
        </w:rPr>
        <w:t>-</w:t>
      </w:r>
      <w:r w:rsidRPr="00AE1430">
        <w:rPr>
          <w:iCs/>
          <w:noProof/>
        </w:rPr>
        <w:t xml:space="preserve"> вязкость среды, Па·с;</w:t>
      </w:r>
      <w:r>
        <w:rPr>
          <w:iCs/>
          <w:noProof/>
        </w:rPr>
        <w:t xml:space="preserve"> </w:t>
      </w:r>
      <m:oMath>
        <m:r>
          <w:rPr>
            <w:rFonts w:ascii="Cambria Math" w:hAnsi="Cambria Math"/>
            <w:noProof/>
            <w:lang w:val="en-US"/>
          </w:rPr>
          <m:t>g</m:t>
        </m:r>
      </m:oMath>
      <w:r w:rsidRPr="00AE1430">
        <w:rPr>
          <w:iCs/>
          <w:noProof/>
        </w:rPr>
        <w:t xml:space="preserve"> </w:t>
      </w:r>
      <w:r>
        <w:rPr>
          <w:iCs/>
          <w:noProof/>
        </w:rPr>
        <w:t>-</w:t>
      </w:r>
      <w:r w:rsidRPr="00AE1430">
        <w:rPr>
          <w:iCs/>
          <w:noProof/>
        </w:rPr>
        <w:t xml:space="preserve"> ускорение свободного падения, м/с2</w:t>
      </w:r>
      <w:r>
        <w:rPr>
          <w:iCs/>
          <w:noProof/>
        </w:rPr>
        <w:t>.</w:t>
      </w:r>
    </w:p>
    <w:p w14:paraId="1BFF7420" w14:textId="77777777" w:rsidR="004F36C8" w:rsidRPr="004F36C8" w:rsidRDefault="004F36C8" w:rsidP="004F36C8">
      <w:pPr>
        <w:ind w:firstLine="708"/>
        <w:rPr>
          <w:iCs/>
          <w:noProof/>
        </w:rPr>
      </w:pPr>
    </w:p>
    <w:tbl>
      <w:tblPr>
        <w:tblW w:w="9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921"/>
        <w:gridCol w:w="826"/>
        <w:gridCol w:w="970"/>
        <w:gridCol w:w="1601"/>
        <w:gridCol w:w="1074"/>
        <w:gridCol w:w="1043"/>
        <w:gridCol w:w="1077"/>
      </w:tblGrid>
      <w:tr w:rsidR="004F36C8" w:rsidRPr="00D53E2D" w14:paraId="7FD5FC8F" w14:textId="77777777" w:rsidTr="00DF077B">
        <w:trPr>
          <w:trHeight w:val="681"/>
        </w:trPr>
        <w:tc>
          <w:tcPr>
            <w:tcW w:w="1827" w:type="dxa"/>
            <w:shd w:val="clear" w:color="auto" w:fill="auto"/>
            <w:vAlign w:val="center"/>
            <w:hideMark/>
          </w:tcPr>
          <w:p w14:paraId="3216AB6C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Электролит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2ABB0B44" w14:textId="77777777" w:rsidR="004F36C8" w:rsidRPr="00D53E2D" w:rsidRDefault="004F36C8" w:rsidP="00DF077B">
            <w:pPr>
              <w:jc w:val="center"/>
              <w:rPr>
                <w:color w:val="000000"/>
                <w:vertAlign w:val="subscript"/>
              </w:rPr>
            </w:pPr>
            <w:r w:rsidRPr="00D53E2D">
              <w:rPr>
                <w:color w:val="000000"/>
              </w:rPr>
              <w:t>С</w:t>
            </w:r>
            <w:r w:rsidRPr="00D53E2D">
              <w:rPr>
                <w:color w:val="000000"/>
                <w:vertAlign w:val="subscript"/>
              </w:rPr>
              <w:t>el,</w:t>
            </w:r>
          </w:p>
          <w:p w14:paraId="64ABF44C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г/л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33C7FFD5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d</w:t>
            </w:r>
            <w:r w:rsidRPr="00D53E2D">
              <w:rPr>
                <w:color w:val="000000"/>
                <w:vertAlign w:val="subscript"/>
              </w:rPr>
              <w:t>av</w:t>
            </w:r>
            <w:r w:rsidRPr="00D53E2D">
              <w:rPr>
                <w:color w:val="000000"/>
              </w:rPr>
              <w:t>, мкм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1AAE660C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</w:rPr>
                <m:t>ρ</m:t>
              </m:r>
            </m:oMath>
            <w:r w:rsidRPr="00D53E2D">
              <w:rPr>
                <w:color w:val="000000"/>
              </w:rPr>
              <w:t>, кг/м</w:t>
            </w:r>
            <w:r w:rsidRPr="00D53E2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2F8DA1C4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</w:rPr>
                <m:t>η</m:t>
              </m:r>
            </m:oMath>
            <w:r w:rsidRPr="00D53E2D">
              <w:rPr>
                <w:color w:val="000000"/>
              </w:rPr>
              <w:t>, мПа*с*г/см</w:t>
            </w:r>
            <w:r w:rsidRPr="00D53E2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74" w:type="dxa"/>
            <w:vAlign w:val="center"/>
          </w:tcPr>
          <w:p w14:paraId="6783BA03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</w:rPr>
                <m:t>ϰ</m:t>
              </m:r>
            </m:oMath>
            <w:r w:rsidRPr="00D53E2D">
              <w:rPr>
                <w:color w:val="000000"/>
              </w:rPr>
              <w:t>, мСм/см</w:t>
            </w:r>
          </w:p>
        </w:tc>
        <w:tc>
          <w:tcPr>
            <w:tcW w:w="1043" w:type="dxa"/>
            <w:vAlign w:val="center"/>
          </w:tcPr>
          <w:p w14:paraId="4383EED0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Vo, мкм/с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76D86B7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Vст, мкм/с</w:t>
            </w:r>
          </w:p>
        </w:tc>
      </w:tr>
      <w:tr w:rsidR="004F36C8" w:rsidRPr="00D53E2D" w14:paraId="1AEBB2E7" w14:textId="77777777" w:rsidTr="00DF077B">
        <w:trPr>
          <w:trHeight w:val="306"/>
        </w:trPr>
        <w:tc>
          <w:tcPr>
            <w:tcW w:w="1827" w:type="dxa"/>
            <w:vMerge w:val="restart"/>
            <w:shd w:val="clear" w:color="auto" w:fill="auto"/>
            <w:vAlign w:val="center"/>
            <w:hideMark/>
          </w:tcPr>
          <w:p w14:paraId="4F46F13C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NaCl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6FA16B3A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10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  <w:hideMark/>
          </w:tcPr>
          <w:p w14:paraId="1E9B8782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38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4FAA4E62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1,009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538DDC5E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0,84</w:t>
            </w:r>
          </w:p>
        </w:tc>
        <w:tc>
          <w:tcPr>
            <w:tcW w:w="1074" w:type="dxa"/>
            <w:vAlign w:val="center"/>
          </w:tcPr>
          <w:p w14:paraId="044BE907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18,32</w:t>
            </w:r>
          </w:p>
        </w:tc>
        <w:tc>
          <w:tcPr>
            <w:tcW w:w="1043" w:type="dxa"/>
            <w:vAlign w:val="center"/>
          </w:tcPr>
          <w:p w14:paraId="6F377414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D6D087F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0,7722</w:t>
            </w:r>
          </w:p>
        </w:tc>
      </w:tr>
      <w:tr w:rsidR="004F36C8" w:rsidRPr="00D53E2D" w14:paraId="01F86153" w14:textId="77777777" w:rsidTr="00DF077B">
        <w:trPr>
          <w:trHeight w:val="306"/>
        </w:trPr>
        <w:tc>
          <w:tcPr>
            <w:tcW w:w="1827" w:type="dxa"/>
            <w:vMerge/>
            <w:vAlign w:val="center"/>
            <w:hideMark/>
          </w:tcPr>
          <w:p w14:paraId="5F3AF553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73E24DD6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100</w:t>
            </w:r>
          </w:p>
        </w:tc>
        <w:tc>
          <w:tcPr>
            <w:tcW w:w="826" w:type="dxa"/>
            <w:vMerge/>
            <w:vAlign w:val="center"/>
            <w:hideMark/>
          </w:tcPr>
          <w:p w14:paraId="4BD0FF08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2BD4AC26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1,035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18DD0A45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0,99</w:t>
            </w:r>
          </w:p>
        </w:tc>
        <w:tc>
          <w:tcPr>
            <w:tcW w:w="1074" w:type="dxa"/>
            <w:vAlign w:val="center"/>
          </w:tcPr>
          <w:p w14:paraId="72DFB216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123,2</w:t>
            </w:r>
          </w:p>
        </w:tc>
        <w:tc>
          <w:tcPr>
            <w:tcW w:w="1043" w:type="dxa"/>
            <w:vAlign w:val="center"/>
          </w:tcPr>
          <w:p w14:paraId="0ABFD89A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0,84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7CE540EB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0,65</w:t>
            </w:r>
          </w:p>
        </w:tc>
      </w:tr>
      <w:tr w:rsidR="004F36C8" w:rsidRPr="00D53E2D" w14:paraId="6F3DD8A3" w14:textId="77777777" w:rsidTr="00DF077B">
        <w:trPr>
          <w:trHeight w:val="306"/>
        </w:trPr>
        <w:tc>
          <w:tcPr>
            <w:tcW w:w="1827" w:type="dxa"/>
            <w:vMerge/>
            <w:vAlign w:val="center"/>
            <w:hideMark/>
          </w:tcPr>
          <w:p w14:paraId="30BA5AA3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7833DC81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200</w:t>
            </w:r>
          </w:p>
        </w:tc>
        <w:tc>
          <w:tcPr>
            <w:tcW w:w="826" w:type="dxa"/>
            <w:vMerge/>
            <w:vAlign w:val="center"/>
            <w:hideMark/>
          </w:tcPr>
          <w:p w14:paraId="789F4808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119B4ED3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1,088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0E2BA822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1,35</w:t>
            </w:r>
          </w:p>
        </w:tc>
        <w:tc>
          <w:tcPr>
            <w:tcW w:w="1074" w:type="dxa"/>
            <w:vAlign w:val="center"/>
          </w:tcPr>
          <w:p w14:paraId="3BDDCBA9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168,6</w:t>
            </w:r>
          </w:p>
        </w:tc>
        <w:tc>
          <w:tcPr>
            <w:tcW w:w="1043" w:type="dxa"/>
            <w:vAlign w:val="center"/>
          </w:tcPr>
          <w:p w14:paraId="46DAEBC9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0,61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57944C3E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0,469</w:t>
            </w:r>
          </w:p>
        </w:tc>
      </w:tr>
      <w:tr w:rsidR="004F36C8" w:rsidRPr="00D53E2D" w14:paraId="60899DF7" w14:textId="77777777" w:rsidTr="00DF077B">
        <w:trPr>
          <w:trHeight w:val="306"/>
        </w:trPr>
        <w:tc>
          <w:tcPr>
            <w:tcW w:w="1827" w:type="dxa"/>
            <w:vMerge w:val="restart"/>
            <w:shd w:val="clear" w:color="auto" w:fill="auto"/>
            <w:vAlign w:val="center"/>
            <w:hideMark/>
          </w:tcPr>
          <w:p w14:paraId="32ACD78E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Na2SO4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2BD6439F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10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  <w:hideMark/>
          </w:tcPr>
          <w:p w14:paraId="55ECE6DA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30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7C612CF5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1,013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3706A532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1,03</w:t>
            </w:r>
          </w:p>
        </w:tc>
        <w:tc>
          <w:tcPr>
            <w:tcW w:w="1074" w:type="dxa"/>
            <w:vAlign w:val="center"/>
          </w:tcPr>
          <w:p w14:paraId="14FC421D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14,15</w:t>
            </w:r>
          </w:p>
        </w:tc>
        <w:tc>
          <w:tcPr>
            <w:tcW w:w="1043" w:type="dxa"/>
            <w:vAlign w:val="center"/>
          </w:tcPr>
          <w:p w14:paraId="2C8108EF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0,51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6D408DB7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0,392</w:t>
            </w:r>
          </w:p>
        </w:tc>
      </w:tr>
      <w:tr w:rsidR="004F36C8" w:rsidRPr="00D53E2D" w14:paraId="3F702124" w14:textId="77777777" w:rsidTr="00DF077B">
        <w:trPr>
          <w:trHeight w:val="306"/>
        </w:trPr>
        <w:tc>
          <w:tcPr>
            <w:tcW w:w="1827" w:type="dxa"/>
            <w:vMerge/>
            <w:vAlign w:val="center"/>
            <w:hideMark/>
          </w:tcPr>
          <w:p w14:paraId="1A7DE992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6B763B89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100</w:t>
            </w:r>
          </w:p>
        </w:tc>
        <w:tc>
          <w:tcPr>
            <w:tcW w:w="826" w:type="dxa"/>
            <w:vMerge/>
            <w:vAlign w:val="center"/>
            <w:hideMark/>
          </w:tcPr>
          <w:p w14:paraId="31D6EB22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1D0754A4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1,076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3D46D086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1,5</w:t>
            </w:r>
          </w:p>
        </w:tc>
        <w:tc>
          <w:tcPr>
            <w:tcW w:w="1074" w:type="dxa"/>
            <w:vAlign w:val="center"/>
          </w:tcPr>
          <w:p w14:paraId="60BA8051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81,2</w:t>
            </w:r>
          </w:p>
        </w:tc>
        <w:tc>
          <w:tcPr>
            <w:tcW w:w="1043" w:type="dxa"/>
            <w:vAlign w:val="center"/>
          </w:tcPr>
          <w:p w14:paraId="6DD982E2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0,34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4C7F01AD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0,264</w:t>
            </w:r>
          </w:p>
        </w:tc>
      </w:tr>
      <w:tr w:rsidR="004F36C8" w:rsidRPr="00D53E2D" w14:paraId="7674D930" w14:textId="77777777" w:rsidTr="00DF077B">
        <w:trPr>
          <w:trHeight w:val="306"/>
        </w:trPr>
        <w:tc>
          <w:tcPr>
            <w:tcW w:w="1827" w:type="dxa"/>
            <w:vMerge/>
            <w:vAlign w:val="center"/>
            <w:hideMark/>
          </w:tcPr>
          <w:p w14:paraId="4BB42D02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5A2F71C7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200</w:t>
            </w:r>
          </w:p>
        </w:tc>
        <w:tc>
          <w:tcPr>
            <w:tcW w:w="826" w:type="dxa"/>
            <w:vMerge/>
            <w:vAlign w:val="center"/>
            <w:hideMark/>
          </w:tcPr>
          <w:p w14:paraId="692CC724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75E0A6D6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1,236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466D5C20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3,24</w:t>
            </w:r>
          </w:p>
        </w:tc>
        <w:tc>
          <w:tcPr>
            <w:tcW w:w="1074" w:type="dxa"/>
            <w:vAlign w:val="center"/>
          </w:tcPr>
          <w:p w14:paraId="6C73FF2E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110,5</w:t>
            </w:r>
          </w:p>
        </w:tc>
        <w:tc>
          <w:tcPr>
            <w:tcW w:w="1043" w:type="dxa"/>
            <w:vAlign w:val="center"/>
          </w:tcPr>
          <w:p w14:paraId="39117375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0,15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6D873122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0,1162</w:t>
            </w:r>
          </w:p>
        </w:tc>
      </w:tr>
      <w:tr w:rsidR="004F36C8" w:rsidRPr="00D53E2D" w14:paraId="6D4C293D" w14:textId="77777777" w:rsidTr="00DF077B">
        <w:trPr>
          <w:trHeight w:val="306"/>
        </w:trPr>
        <w:tc>
          <w:tcPr>
            <w:tcW w:w="1827" w:type="dxa"/>
            <w:vMerge w:val="restart"/>
            <w:shd w:val="clear" w:color="auto" w:fill="auto"/>
            <w:vAlign w:val="center"/>
            <w:hideMark/>
          </w:tcPr>
          <w:p w14:paraId="7BBCFFBE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NaNO3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1CAC1F3A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10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  <w:hideMark/>
          </w:tcPr>
          <w:p w14:paraId="1236A9A6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42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5616F3E9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1,008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49980ABC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0,84</w:t>
            </w:r>
          </w:p>
        </w:tc>
        <w:tc>
          <w:tcPr>
            <w:tcW w:w="1074" w:type="dxa"/>
            <w:vAlign w:val="center"/>
          </w:tcPr>
          <w:p w14:paraId="68E0A703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18,26</w:t>
            </w:r>
          </w:p>
        </w:tc>
        <w:tc>
          <w:tcPr>
            <w:tcW w:w="1043" w:type="dxa"/>
            <w:vAlign w:val="center"/>
          </w:tcPr>
          <w:p w14:paraId="0D73FA54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1,23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55732FF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0,9436</w:t>
            </w:r>
          </w:p>
        </w:tc>
      </w:tr>
      <w:tr w:rsidR="004F36C8" w:rsidRPr="00D53E2D" w14:paraId="26F47446" w14:textId="77777777" w:rsidTr="00DF077B">
        <w:trPr>
          <w:trHeight w:val="306"/>
        </w:trPr>
        <w:tc>
          <w:tcPr>
            <w:tcW w:w="1827" w:type="dxa"/>
            <w:vMerge/>
            <w:vAlign w:val="center"/>
            <w:hideMark/>
          </w:tcPr>
          <w:p w14:paraId="1DD709BD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5D9D65CF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100</w:t>
            </w:r>
          </w:p>
        </w:tc>
        <w:tc>
          <w:tcPr>
            <w:tcW w:w="826" w:type="dxa"/>
            <w:vMerge/>
            <w:vAlign w:val="center"/>
            <w:hideMark/>
          </w:tcPr>
          <w:p w14:paraId="7A57A158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0ED5A36F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1,041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34EB938B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0,9</w:t>
            </w:r>
          </w:p>
        </w:tc>
        <w:tc>
          <w:tcPr>
            <w:tcW w:w="1074" w:type="dxa"/>
            <w:vAlign w:val="center"/>
          </w:tcPr>
          <w:p w14:paraId="4C881A81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94,8</w:t>
            </w:r>
          </w:p>
        </w:tc>
        <w:tc>
          <w:tcPr>
            <w:tcW w:w="1043" w:type="dxa"/>
            <w:vAlign w:val="center"/>
          </w:tcPr>
          <w:p w14:paraId="1C6DACFE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1,13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69255DB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0,8719</w:t>
            </w:r>
          </w:p>
        </w:tc>
      </w:tr>
      <w:tr w:rsidR="004F36C8" w:rsidRPr="00D53E2D" w14:paraId="1DE15E65" w14:textId="77777777" w:rsidTr="00DF077B">
        <w:trPr>
          <w:trHeight w:val="306"/>
        </w:trPr>
        <w:tc>
          <w:tcPr>
            <w:tcW w:w="1827" w:type="dxa"/>
            <w:vMerge/>
            <w:vAlign w:val="center"/>
            <w:hideMark/>
          </w:tcPr>
          <w:p w14:paraId="0B1D605F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0106E62C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200</w:t>
            </w:r>
          </w:p>
        </w:tc>
        <w:tc>
          <w:tcPr>
            <w:tcW w:w="826" w:type="dxa"/>
            <w:vMerge/>
            <w:vAlign w:val="center"/>
            <w:hideMark/>
          </w:tcPr>
          <w:p w14:paraId="00B8C84E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4BE91328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1,089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4790BB0F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rFonts w:cs="Arial"/>
                <w:color w:val="000000"/>
              </w:rPr>
              <w:t>1</w:t>
            </w:r>
          </w:p>
        </w:tc>
        <w:tc>
          <w:tcPr>
            <w:tcW w:w="1074" w:type="dxa"/>
            <w:vAlign w:val="center"/>
          </w:tcPr>
          <w:p w14:paraId="166511A8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122,8</w:t>
            </w:r>
          </w:p>
        </w:tc>
        <w:tc>
          <w:tcPr>
            <w:tcW w:w="1043" w:type="dxa"/>
            <w:vAlign w:val="center"/>
          </w:tcPr>
          <w:p w14:paraId="3E632064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7BDE654E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0,7732</w:t>
            </w:r>
          </w:p>
        </w:tc>
      </w:tr>
      <w:tr w:rsidR="004F36C8" w:rsidRPr="00D53E2D" w14:paraId="5FD31EC2" w14:textId="77777777" w:rsidTr="00DF077B">
        <w:trPr>
          <w:trHeight w:val="306"/>
        </w:trPr>
        <w:tc>
          <w:tcPr>
            <w:tcW w:w="1827" w:type="dxa"/>
            <w:vMerge w:val="restart"/>
            <w:shd w:val="clear" w:color="auto" w:fill="auto"/>
            <w:vAlign w:val="center"/>
            <w:hideMark/>
          </w:tcPr>
          <w:p w14:paraId="69EF024F" w14:textId="77777777" w:rsidR="004F36C8" w:rsidRPr="00D53E2D" w:rsidRDefault="004F36C8" w:rsidP="00DF077B">
            <w:pPr>
              <w:jc w:val="center"/>
              <w:rPr>
                <w:color w:val="000000"/>
                <w:lang w:val="en-US"/>
              </w:rPr>
            </w:pPr>
            <w:r w:rsidRPr="00D53E2D">
              <w:rPr>
                <w:color w:val="000000"/>
              </w:rPr>
              <w:t>Na2SO4+</w:t>
            </w:r>
            <w:r w:rsidRPr="00D53E2D">
              <w:rPr>
                <w:color w:val="000000"/>
                <w:lang w:val="en-US"/>
              </w:rPr>
              <w:t>NaCl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113884B1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10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  <w:hideMark/>
          </w:tcPr>
          <w:p w14:paraId="404734AC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33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06BC7112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1,011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064A7711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0,93</w:t>
            </w:r>
          </w:p>
        </w:tc>
        <w:tc>
          <w:tcPr>
            <w:tcW w:w="1074" w:type="dxa"/>
            <w:vAlign w:val="center"/>
          </w:tcPr>
          <w:p w14:paraId="71C66B23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13,5</w:t>
            </w:r>
          </w:p>
        </w:tc>
        <w:tc>
          <w:tcPr>
            <w:tcW w:w="1043" w:type="dxa"/>
            <w:vAlign w:val="center"/>
          </w:tcPr>
          <w:p w14:paraId="6409251C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6,83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4DE185B4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5,2566</w:t>
            </w:r>
          </w:p>
        </w:tc>
      </w:tr>
      <w:tr w:rsidR="004F36C8" w:rsidRPr="00D53E2D" w14:paraId="79D5BEC7" w14:textId="77777777" w:rsidTr="00DF077B">
        <w:trPr>
          <w:trHeight w:val="306"/>
        </w:trPr>
        <w:tc>
          <w:tcPr>
            <w:tcW w:w="1827" w:type="dxa"/>
            <w:vMerge/>
            <w:vAlign w:val="center"/>
            <w:hideMark/>
          </w:tcPr>
          <w:p w14:paraId="414FE68C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314C5C2E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100</w:t>
            </w:r>
          </w:p>
        </w:tc>
        <w:tc>
          <w:tcPr>
            <w:tcW w:w="826" w:type="dxa"/>
            <w:vMerge/>
            <w:vAlign w:val="center"/>
            <w:hideMark/>
          </w:tcPr>
          <w:p w14:paraId="597929F3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184B35EF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1,0555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1860BF75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1,22</w:t>
            </w:r>
          </w:p>
        </w:tc>
        <w:tc>
          <w:tcPr>
            <w:tcW w:w="1074" w:type="dxa"/>
            <w:vAlign w:val="center"/>
          </w:tcPr>
          <w:p w14:paraId="529DB6BB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137,1</w:t>
            </w:r>
          </w:p>
        </w:tc>
        <w:tc>
          <w:tcPr>
            <w:tcW w:w="1043" w:type="dxa"/>
            <w:vAlign w:val="center"/>
          </w:tcPr>
          <w:p w14:paraId="07780BDD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5,13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236BCE4A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3,9531</w:t>
            </w:r>
          </w:p>
        </w:tc>
      </w:tr>
      <w:tr w:rsidR="004F36C8" w:rsidRPr="00D53E2D" w14:paraId="06344A5C" w14:textId="77777777" w:rsidTr="00DF077B">
        <w:trPr>
          <w:trHeight w:val="306"/>
        </w:trPr>
        <w:tc>
          <w:tcPr>
            <w:tcW w:w="1827" w:type="dxa"/>
            <w:vMerge/>
            <w:vAlign w:val="center"/>
            <w:hideMark/>
          </w:tcPr>
          <w:p w14:paraId="1804C697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0A4350B9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200</w:t>
            </w:r>
          </w:p>
        </w:tc>
        <w:tc>
          <w:tcPr>
            <w:tcW w:w="826" w:type="dxa"/>
            <w:vMerge/>
            <w:vAlign w:val="center"/>
            <w:hideMark/>
          </w:tcPr>
          <w:p w14:paraId="537C6FB8" w14:textId="77777777" w:rsidR="004F36C8" w:rsidRPr="00D53E2D" w:rsidRDefault="004F36C8" w:rsidP="00DF077B">
            <w:pPr>
              <w:rPr>
                <w:color w:val="000000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67D6CD9E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1,162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14:paraId="369B1631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2,09</w:t>
            </w:r>
          </w:p>
        </w:tc>
        <w:tc>
          <w:tcPr>
            <w:tcW w:w="1074" w:type="dxa"/>
            <w:vAlign w:val="center"/>
          </w:tcPr>
          <w:p w14:paraId="76AF2FF0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148,1</w:t>
            </w:r>
          </w:p>
        </w:tc>
        <w:tc>
          <w:tcPr>
            <w:tcW w:w="1043" w:type="dxa"/>
            <w:vAlign w:val="center"/>
          </w:tcPr>
          <w:p w14:paraId="39CEF7BC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2,9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5402B05A" w14:textId="77777777" w:rsidR="004F36C8" w:rsidRPr="00D53E2D" w:rsidRDefault="004F36C8" w:rsidP="00DF077B">
            <w:pPr>
              <w:jc w:val="center"/>
              <w:rPr>
                <w:color w:val="000000"/>
              </w:rPr>
            </w:pPr>
            <w:r w:rsidRPr="00D53E2D">
              <w:rPr>
                <w:color w:val="000000"/>
              </w:rPr>
              <w:t>2,2322</w:t>
            </w:r>
          </w:p>
        </w:tc>
      </w:tr>
    </w:tbl>
    <w:p w14:paraId="1F1560D9" w14:textId="77777777" w:rsidR="004F36C8" w:rsidRDefault="004F36C8" w:rsidP="004F3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14:paraId="12312BDE" w14:textId="77777777" w:rsidR="004F36C8" w:rsidRPr="00E43969" w:rsidRDefault="004F36C8" w:rsidP="004F3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</w:pPr>
      <w:r w:rsidRPr="00E43969">
        <w:t>Установлено, что с увеличением вязкости и плотности среды скорость осаждения и эффективность седиментационного извлечения ионов тяжелых металлов из растворов уменьшается. В системе с добавлением смеси электролитов NaCl+Na</w:t>
      </w:r>
      <w:r w:rsidRPr="00E43969">
        <w:rPr>
          <w:vertAlign w:val="subscript"/>
        </w:rPr>
        <w:t>2</w:t>
      </w:r>
      <w:r w:rsidRPr="00E43969">
        <w:t>SO</w:t>
      </w:r>
      <w:r w:rsidRPr="00E43969">
        <w:rPr>
          <w:vertAlign w:val="subscript"/>
        </w:rPr>
        <w:t>4</w:t>
      </w:r>
      <w:r w:rsidRPr="00E43969">
        <w:t xml:space="preserve"> (1:1) наблюдаются самые высокие скорости свободного падения и скорости сгущения</w:t>
      </w:r>
      <w:r>
        <w:t xml:space="preserve"> (</w:t>
      </w:r>
      <w:r>
        <w:rPr>
          <w:lang w:val="en-US"/>
        </w:rPr>
        <w:t>V</w:t>
      </w:r>
      <w:r w:rsidRPr="00E43969">
        <w:rPr>
          <w:vertAlign w:val="subscript"/>
        </w:rPr>
        <w:t>0</w:t>
      </w:r>
      <w:r w:rsidRPr="00E43969">
        <w:t xml:space="preserve"> = 0,1168).</w:t>
      </w:r>
    </w:p>
    <w:p w14:paraId="0000000E" w14:textId="77777777" w:rsidR="00130241" w:rsidRPr="004F36C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3949C78" w14:textId="77777777" w:rsidR="004F36C8" w:rsidRPr="00116478" w:rsidRDefault="004F36C8" w:rsidP="004F3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C50C89">
        <w:rPr>
          <w:color w:val="000000"/>
          <w:lang w:val="en-US"/>
        </w:rPr>
        <w:t>Vladimir Brodskiy, Vladimir Kolesnikov, Yulia Malkova, Anastasia Gaydukova,</w:t>
      </w:r>
      <w:r>
        <w:rPr>
          <w:color w:val="000000"/>
          <w:lang w:val="en-US"/>
        </w:rPr>
        <w:t xml:space="preserve"> </w:t>
      </w:r>
      <w:r w:rsidRPr="00C50C89">
        <w:rPr>
          <w:color w:val="000000"/>
          <w:lang w:val="en-US"/>
        </w:rPr>
        <w:t>The effect of high-molecular compounds nature on the electroflotation removal of the metal compounds from electrolyte solutions,</w:t>
      </w:r>
      <w:r>
        <w:rPr>
          <w:color w:val="000000"/>
          <w:lang w:val="en-US"/>
        </w:rPr>
        <w:t xml:space="preserve"> </w:t>
      </w:r>
      <w:r w:rsidRPr="00C50C89">
        <w:rPr>
          <w:color w:val="000000"/>
          <w:lang w:val="en-US"/>
        </w:rPr>
        <w:t>Separation and Purification Technology,</w:t>
      </w:r>
      <w:r>
        <w:rPr>
          <w:color w:val="000000"/>
          <w:lang w:val="en-US"/>
        </w:rPr>
        <w:t xml:space="preserve"> </w:t>
      </w:r>
      <w:r w:rsidRPr="00C50C89">
        <w:rPr>
          <w:color w:val="000000"/>
          <w:lang w:val="en-US"/>
        </w:rPr>
        <w:t>Volume 279,</w:t>
      </w:r>
      <w:r>
        <w:rPr>
          <w:color w:val="000000"/>
          <w:lang w:val="en-US"/>
        </w:rPr>
        <w:t xml:space="preserve"> </w:t>
      </w:r>
      <w:r w:rsidRPr="00C50C89">
        <w:rPr>
          <w:color w:val="000000"/>
          <w:lang w:val="en-US"/>
        </w:rPr>
        <w:t>2021</w:t>
      </w:r>
      <w:r>
        <w:rPr>
          <w:color w:val="000000"/>
          <w:lang w:val="en-US"/>
        </w:rPr>
        <w:t>.</w:t>
      </w:r>
    </w:p>
    <w:p w14:paraId="3486C755" w14:textId="3F4E2031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4F36C8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254</Words>
  <Characters>2005</Characters>
  <Application>Microsoft Office Word</Application>
  <DocSecurity>0</DocSecurity>
  <Lines>58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Daria Molotova</cp:lastModifiedBy>
  <cp:revision>7</cp:revision>
  <dcterms:created xsi:type="dcterms:W3CDTF">2022-11-07T09:18:00Z</dcterms:created>
  <dcterms:modified xsi:type="dcterms:W3CDTF">2024-02-29T13:35:00Z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