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BB42" w14:textId="52C833B7" w:rsidR="008D78F8" w:rsidRPr="008D78F8" w:rsidRDefault="008D7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8D78F8">
        <w:rPr>
          <w:b/>
          <w:bCs/>
        </w:rPr>
        <w:t xml:space="preserve">Синтез ряда полидиметилсилоксанов с различным соотношением диметилсилильных и метилвинилсилильных звеньев </w:t>
      </w:r>
    </w:p>
    <w:p w14:paraId="00000002" w14:textId="0F122668" w:rsidR="00130241" w:rsidRPr="00FF280B" w:rsidRDefault="00A40D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Алексеева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Миняйло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BC53E9"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Зубова В.Ю.</w:t>
      </w:r>
      <w:r>
        <w:rPr>
          <w:b/>
          <w:i/>
          <w:color w:val="000000"/>
          <w:vertAlign w:val="superscript"/>
        </w:rPr>
        <w:t>1</w:t>
      </w:r>
      <w:r w:rsidR="00FF280B">
        <w:rPr>
          <w:b/>
          <w:i/>
          <w:color w:val="000000"/>
          <w:vertAlign w:val="superscript"/>
        </w:rPr>
        <w:t>,2</w:t>
      </w:r>
      <w:r w:rsidR="002E3161">
        <w:rPr>
          <w:b/>
          <w:i/>
          <w:color w:val="000000"/>
        </w:rPr>
        <w:t>, Анисимо</w:t>
      </w:r>
      <w:r>
        <w:rPr>
          <w:b/>
          <w:i/>
          <w:color w:val="000000"/>
        </w:rPr>
        <w:t>в А.А.</w:t>
      </w:r>
      <w:r w:rsidR="00FF280B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  <w:r w:rsidR="00BC53E9">
        <w:rPr>
          <w:b/>
          <w:i/>
          <w:color w:val="000000"/>
          <w:vertAlign w:val="superscript"/>
        </w:rPr>
        <w:t>,3</w:t>
      </w:r>
      <w:r w:rsidR="00FF280B">
        <w:rPr>
          <w:b/>
          <w:i/>
          <w:color w:val="000000"/>
        </w:rPr>
        <w:t xml:space="preserve">, Музафаров </w:t>
      </w:r>
      <w:r w:rsidR="008D45C7">
        <w:rPr>
          <w:b/>
          <w:i/>
          <w:color w:val="000000"/>
        </w:rPr>
        <w:t>А</w:t>
      </w:r>
      <w:r w:rsidR="00FF280B">
        <w:rPr>
          <w:b/>
          <w:i/>
          <w:color w:val="000000"/>
        </w:rPr>
        <w:t>.М.</w:t>
      </w:r>
      <w:r w:rsidR="00FF280B">
        <w:rPr>
          <w:b/>
          <w:i/>
          <w:color w:val="000000"/>
          <w:vertAlign w:val="superscript"/>
        </w:rPr>
        <w:t>2,</w:t>
      </w:r>
      <w:r w:rsidR="00BC53E9">
        <w:rPr>
          <w:b/>
          <w:i/>
          <w:color w:val="000000"/>
          <w:vertAlign w:val="superscript"/>
        </w:rPr>
        <w:t>4</w:t>
      </w:r>
    </w:p>
    <w:p w14:paraId="00000003" w14:textId="1A484F74" w:rsidR="00130241" w:rsidRPr="00BC53E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3E9">
        <w:rPr>
          <w:i/>
          <w:color w:val="000000"/>
        </w:rPr>
        <w:t xml:space="preserve">Студент, </w:t>
      </w:r>
      <w:r w:rsidR="00A40D19" w:rsidRPr="00BC53E9">
        <w:rPr>
          <w:i/>
          <w:color w:val="000000"/>
        </w:rPr>
        <w:t>1</w:t>
      </w:r>
      <w:r w:rsidRPr="00BC53E9">
        <w:rPr>
          <w:i/>
          <w:color w:val="000000"/>
        </w:rPr>
        <w:t xml:space="preserve"> курс </w:t>
      </w:r>
      <w:r w:rsidR="00A40D19" w:rsidRPr="00BC53E9">
        <w:rPr>
          <w:i/>
          <w:color w:val="000000"/>
        </w:rPr>
        <w:t>магистратуры</w:t>
      </w:r>
    </w:p>
    <w:p w14:paraId="00000005" w14:textId="03CDB873" w:rsidR="00130241" w:rsidRDefault="00A40D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C53E9">
        <w:rPr>
          <w:i/>
          <w:color w:val="000000"/>
          <w:vertAlign w:val="superscript"/>
        </w:rPr>
        <w:t>1</w:t>
      </w:r>
      <w:r w:rsidR="00BC53E9" w:rsidRPr="00BC53E9">
        <w:rPr>
          <w:i/>
          <w:color w:val="000000"/>
        </w:rPr>
        <w:t>ФГБОУ ВПО</w:t>
      </w:r>
      <w:r w:rsidR="00BC53E9" w:rsidRPr="00BC53E9">
        <w:rPr>
          <w:i/>
          <w:color w:val="000000"/>
          <w:vertAlign w:val="superscript"/>
        </w:rPr>
        <w:t xml:space="preserve"> </w:t>
      </w:r>
      <w:r w:rsidRPr="00A40D19">
        <w:rPr>
          <w:i/>
          <w:color w:val="000000"/>
        </w:rPr>
        <w:t>Московск</w:t>
      </w:r>
      <w:r>
        <w:rPr>
          <w:i/>
          <w:color w:val="000000"/>
        </w:rPr>
        <w:t>ий</w:t>
      </w:r>
      <w:r w:rsidRPr="00A40D19">
        <w:rPr>
          <w:i/>
          <w:color w:val="000000"/>
        </w:rPr>
        <w:t xml:space="preserve"> физико-техническ</w:t>
      </w:r>
      <w:r>
        <w:rPr>
          <w:i/>
          <w:color w:val="000000"/>
        </w:rPr>
        <w:t>ий</w:t>
      </w:r>
      <w:r w:rsidRPr="00A40D19">
        <w:rPr>
          <w:i/>
          <w:color w:val="000000"/>
        </w:rPr>
        <w:t xml:space="preserve"> институт</w:t>
      </w:r>
      <w:r w:rsidR="00FF280B">
        <w:rPr>
          <w:i/>
          <w:color w:val="000000"/>
        </w:rPr>
        <w:t>,</w:t>
      </w:r>
      <w:r w:rsidR="003051E3" w:rsidRPr="003051E3"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</w:t>
      </w:r>
      <w:r w:rsidR="003051E3">
        <w:rPr>
          <w:i/>
          <w:color w:val="000000"/>
        </w:rPr>
        <w:t>я</w:t>
      </w:r>
    </w:p>
    <w:p w14:paraId="115F9A51" w14:textId="4FC2AC1B" w:rsidR="00A40D19" w:rsidRDefault="00A40D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40D19">
        <w:rPr>
          <w:i/>
          <w:color w:val="000000"/>
          <w:vertAlign w:val="superscript"/>
        </w:rPr>
        <w:t>2</w:t>
      </w:r>
      <w:r w:rsidR="00BC53E9" w:rsidRPr="00BC53E9">
        <w:rPr>
          <w:i/>
          <w:color w:val="000000"/>
        </w:rPr>
        <w:t>ФГБУ</w:t>
      </w:r>
      <w:r w:rsidR="00BC53E9">
        <w:rPr>
          <w:i/>
          <w:color w:val="000000"/>
          <w:vertAlign w:val="superscript"/>
        </w:rPr>
        <w:t xml:space="preserve"> </w:t>
      </w:r>
      <w:r w:rsidRPr="00A40D19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>
        <w:rPr>
          <w:i/>
          <w:color w:val="000000"/>
        </w:rPr>
        <w:t>, Москва, Россия</w:t>
      </w:r>
    </w:p>
    <w:p w14:paraId="119968CE" w14:textId="4FCEA830" w:rsidR="00BC53E9" w:rsidRDefault="00BC53E9" w:rsidP="00BC53E9">
      <w:pPr>
        <w:jc w:val="center"/>
        <w:rPr>
          <w:i/>
          <w:color w:val="000000"/>
        </w:rPr>
      </w:pPr>
      <w:r w:rsidRPr="00BC53E9">
        <w:rPr>
          <w:i/>
          <w:color w:val="000000"/>
          <w:vertAlign w:val="superscript"/>
        </w:rPr>
        <w:t>3</w:t>
      </w:r>
      <w:r w:rsidRPr="00BC53E9">
        <w:rPr>
          <w:i/>
          <w:color w:val="000000"/>
        </w:rPr>
        <w:t>ФГБОУ ВО Тульский Государственный Педагогический Университет им. Л. Н. Толстого, Тула, Россия</w:t>
      </w:r>
    </w:p>
    <w:p w14:paraId="73CD3D5A" w14:textId="1B58F4BF" w:rsidR="00FF280B" w:rsidRPr="00FF280B" w:rsidRDefault="00BC53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BC53E9">
        <w:rPr>
          <w:i/>
          <w:iCs/>
          <w:color w:val="000000"/>
          <w:vertAlign w:val="superscript"/>
        </w:rPr>
        <w:t>4</w:t>
      </w:r>
      <w:r w:rsidRPr="00BC53E9">
        <w:rPr>
          <w:i/>
          <w:color w:val="000000"/>
        </w:rPr>
        <w:t>ФГБУ</w:t>
      </w:r>
      <w:r w:rsidRPr="00FF280B">
        <w:rPr>
          <w:i/>
          <w:iCs/>
          <w:color w:val="000000"/>
        </w:rPr>
        <w:t xml:space="preserve"> </w:t>
      </w:r>
      <w:r w:rsidR="00FF280B" w:rsidRPr="00FF280B">
        <w:rPr>
          <w:i/>
          <w:iCs/>
          <w:color w:val="000000"/>
        </w:rPr>
        <w:t xml:space="preserve">Институт </w:t>
      </w:r>
      <w:r w:rsidR="00FF280B">
        <w:rPr>
          <w:i/>
          <w:iCs/>
          <w:color w:val="000000"/>
        </w:rPr>
        <w:t>с</w:t>
      </w:r>
      <w:r w:rsidR="00FF280B" w:rsidRPr="00FF280B">
        <w:rPr>
          <w:i/>
          <w:iCs/>
          <w:color w:val="000000"/>
        </w:rPr>
        <w:t xml:space="preserve">интетических </w:t>
      </w:r>
      <w:r w:rsidR="00FF280B">
        <w:rPr>
          <w:i/>
          <w:iCs/>
          <w:color w:val="000000"/>
        </w:rPr>
        <w:t>п</w:t>
      </w:r>
      <w:r w:rsidR="00FF280B" w:rsidRPr="00FF280B">
        <w:rPr>
          <w:i/>
          <w:iCs/>
          <w:color w:val="000000"/>
        </w:rPr>
        <w:t xml:space="preserve">олимерных </w:t>
      </w:r>
      <w:r w:rsidR="00FF280B">
        <w:rPr>
          <w:i/>
          <w:iCs/>
          <w:color w:val="000000"/>
        </w:rPr>
        <w:t>м</w:t>
      </w:r>
      <w:r w:rsidR="00FF280B" w:rsidRPr="00FF280B">
        <w:rPr>
          <w:i/>
          <w:iCs/>
          <w:color w:val="000000"/>
        </w:rPr>
        <w:t>атериалов им. Н.С. Ениколопова</w:t>
      </w:r>
      <w:r w:rsidR="00FF280B" w:rsidRPr="00FF280B">
        <w:rPr>
          <w:i/>
          <w:color w:val="000000"/>
        </w:rPr>
        <w:t xml:space="preserve"> </w:t>
      </w:r>
      <w:r w:rsidR="00FF280B" w:rsidRPr="00A40D19">
        <w:rPr>
          <w:i/>
          <w:color w:val="000000"/>
        </w:rPr>
        <w:t>Российской академии наук</w:t>
      </w:r>
      <w:r w:rsidR="00FF280B">
        <w:rPr>
          <w:i/>
          <w:color w:val="000000"/>
        </w:rPr>
        <w:t>, Москва, Россия</w:t>
      </w:r>
    </w:p>
    <w:p w14:paraId="00000008" w14:textId="1612B53E" w:rsidR="00130241" w:rsidRPr="008D45C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40D19">
        <w:rPr>
          <w:i/>
          <w:color w:val="000000"/>
          <w:lang w:val="en-US"/>
        </w:rPr>
        <w:t>E</w:t>
      </w:r>
      <w:r w:rsidR="003B76D6" w:rsidRPr="008D45C7">
        <w:rPr>
          <w:i/>
          <w:color w:val="000000"/>
          <w:lang w:val="en-US"/>
        </w:rPr>
        <w:t>-</w:t>
      </w:r>
      <w:r w:rsidRPr="00A40D19">
        <w:rPr>
          <w:i/>
          <w:color w:val="000000"/>
          <w:lang w:val="en-US"/>
        </w:rPr>
        <w:t>mail</w:t>
      </w:r>
      <w:r w:rsidRPr="008D45C7">
        <w:rPr>
          <w:i/>
          <w:color w:val="000000"/>
          <w:lang w:val="en-US"/>
        </w:rPr>
        <w:t>:</w:t>
      </w:r>
      <w:r w:rsidR="00A40D19" w:rsidRPr="008D45C7">
        <w:rPr>
          <w:i/>
          <w:color w:val="000000"/>
          <w:lang w:val="en-US"/>
        </w:rPr>
        <w:t xml:space="preserve"> </w:t>
      </w:r>
      <w:hyperlink r:id="rId6" w:history="1">
        <w:r w:rsidR="00FA5B22" w:rsidRPr="00C24133">
          <w:rPr>
            <w:rStyle w:val="a9"/>
            <w:i/>
            <w:lang w:val="en-US"/>
          </w:rPr>
          <w:t>lida</w:t>
        </w:r>
        <w:r w:rsidR="00FA5B22" w:rsidRPr="008D45C7">
          <w:rPr>
            <w:rStyle w:val="a9"/>
            <w:i/>
            <w:lang w:val="en-US"/>
          </w:rPr>
          <w:t>.</w:t>
        </w:r>
        <w:r w:rsidR="00FA5B22" w:rsidRPr="00C24133">
          <w:rPr>
            <w:rStyle w:val="a9"/>
            <w:i/>
            <w:lang w:val="en-US"/>
          </w:rPr>
          <w:t>ludka</w:t>
        </w:r>
        <w:r w:rsidR="00FA5B22" w:rsidRPr="008D45C7">
          <w:rPr>
            <w:rStyle w:val="a9"/>
            <w:i/>
            <w:lang w:val="en-US"/>
          </w:rPr>
          <w:t>@</w:t>
        </w:r>
        <w:r w:rsidR="00FA5B22" w:rsidRPr="00C24133">
          <w:rPr>
            <w:rStyle w:val="a9"/>
            <w:i/>
            <w:lang w:val="en-US"/>
          </w:rPr>
          <w:t>gmail</w:t>
        </w:r>
        <w:r w:rsidR="00FA5B22" w:rsidRPr="008D45C7">
          <w:rPr>
            <w:rStyle w:val="a9"/>
            <w:i/>
            <w:lang w:val="en-US"/>
          </w:rPr>
          <w:t>.</w:t>
        </w:r>
        <w:r w:rsidR="00FA5B22" w:rsidRPr="00C24133">
          <w:rPr>
            <w:rStyle w:val="a9"/>
            <w:i/>
            <w:lang w:val="en-US"/>
          </w:rPr>
          <w:t>com</w:t>
        </w:r>
      </w:hyperlink>
      <w:r w:rsidRPr="008D45C7">
        <w:rPr>
          <w:i/>
          <w:color w:val="000000"/>
          <w:lang w:val="en-US"/>
        </w:rPr>
        <w:t xml:space="preserve"> </w:t>
      </w:r>
    </w:p>
    <w:p w14:paraId="600F4DA3" w14:textId="3F321058" w:rsidR="002570D3" w:rsidRDefault="00373F25" w:rsidP="0025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3F25">
        <w:rPr>
          <w:rFonts w:hint="eastAsia"/>
          <w:color w:val="000000"/>
        </w:rPr>
        <w:t>Полидиметилсилоксаны</w:t>
      </w:r>
      <w:r w:rsidRPr="00373F25">
        <w:rPr>
          <w:color w:val="000000"/>
        </w:rPr>
        <w:t xml:space="preserve"> (ПДМС) и их производные находят широкое применени</w:t>
      </w:r>
      <w:r w:rsidR="00EE413C">
        <w:rPr>
          <w:color w:val="000000"/>
        </w:rPr>
        <w:t>е в различных областях техники:</w:t>
      </w:r>
      <w:r w:rsidR="00467BA6" w:rsidRPr="006C577D">
        <w:rPr>
          <w:color w:val="000000"/>
        </w:rPr>
        <w:t xml:space="preserve"> электроник</w:t>
      </w:r>
      <w:r w:rsidR="00EE413C">
        <w:rPr>
          <w:color w:val="000000"/>
        </w:rPr>
        <w:t>а</w:t>
      </w:r>
      <w:r w:rsidR="00467BA6" w:rsidRPr="006C577D">
        <w:rPr>
          <w:color w:val="000000"/>
        </w:rPr>
        <w:t>, машиностроени</w:t>
      </w:r>
      <w:r w:rsidR="00EE413C">
        <w:rPr>
          <w:color w:val="000000"/>
        </w:rPr>
        <w:t>е</w:t>
      </w:r>
      <w:r w:rsidR="00467BA6" w:rsidRPr="006C577D">
        <w:rPr>
          <w:color w:val="000000"/>
        </w:rPr>
        <w:t>, строительств</w:t>
      </w:r>
      <w:r w:rsidR="00EE413C">
        <w:rPr>
          <w:color w:val="000000"/>
        </w:rPr>
        <w:t>о</w:t>
      </w:r>
      <w:r w:rsidR="00467BA6">
        <w:rPr>
          <w:color w:val="000000"/>
        </w:rPr>
        <w:t xml:space="preserve"> </w:t>
      </w:r>
      <w:r w:rsidRPr="00373F25">
        <w:rPr>
          <w:rFonts w:hint="eastAsia"/>
          <w:color w:val="000000"/>
        </w:rPr>
        <w:t>и</w:t>
      </w:r>
      <w:r w:rsidRPr="00373F25">
        <w:rPr>
          <w:color w:val="000000"/>
        </w:rPr>
        <w:t xml:space="preserve"> т.д. Введение в структуру ПДМС </w:t>
      </w:r>
      <w:r w:rsidR="00E50217">
        <w:rPr>
          <w:color w:val="000000"/>
        </w:rPr>
        <w:t>различных функциональных групп</w:t>
      </w:r>
      <w:r w:rsidRPr="00373F25">
        <w:rPr>
          <w:color w:val="000000"/>
        </w:rPr>
        <w:t xml:space="preserve"> дает возможность регулировать</w:t>
      </w:r>
      <w:r>
        <w:rPr>
          <w:color w:val="000000"/>
        </w:rPr>
        <w:t xml:space="preserve"> </w:t>
      </w:r>
      <w:r w:rsidRPr="00373F25">
        <w:rPr>
          <w:rFonts w:hint="eastAsia"/>
          <w:color w:val="000000"/>
        </w:rPr>
        <w:t>свойства</w:t>
      </w:r>
      <w:r w:rsidRPr="00373F25">
        <w:rPr>
          <w:color w:val="000000"/>
        </w:rPr>
        <w:t xml:space="preserve"> данных полимеров</w:t>
      </w:r>
      <w:r w:rsidR="00467BA6">
        <w:rPr>
          <w:color w:val="000000"/>
        </w:rPr>
        <w:t xml:space="preserve"> и </w:t>
      </w:r>
      <w:r w:rsidR="00467BA6" w:rsidRPr="003051E3">
        <w:rPr>
          <w:color w:val="000000"/>
        </w:rPr>
        <w:t>открыва</w:t>
      </w:r>
      <w:r w:rsidR="00467BA6">
        <w:rPr>
          <w:color w:val="000000"/>
        </w:rPr>
        <w:t>ть</w:t>
      </w:r>
      <w:r w:rsidR="00467BA6" w:rsidRPr="003051E3">
        <w:rPr>
          <w:color w:val="000000"/>
        </w:rPr>
        <w:t xml:space="preserve"> перспективы в разработке новых материалов с улучшенными </w:t>
      </w:r>
      <w:r w:rsidR="00C44AD9">
        <w:rPr>
          <w:color w:val="000000"/>
        </w:rPr>
        <w:t xml:space="preserve">техническими </w:t>
      </w:r>
      <w:r w:rsidR="00C44AD9" w:rsidRPr="007E32A9">
        <w:t>характ</w:t>
      </w:r>
      <w:r w:rsidR="007E32A9" w:rsidRPr="007E32A9">
        <w:t>еристи</w:t>
      </w:r>
      <w:r w:rsidR="00C44AD9" w:rsidRPr="007E32A9">
        <w:t>ками</w:t>
      </w:r>
      <w:r w:rsidR="00C44AD9">
        <w:rPr>
          <w:color w:val="000000"/>
        </w:rPr>
        <w:t xml:space="preserve"> и </w:t>
      </w:r>
      <w:r w:rsidR="00467BA6" w:rsidRPr="003051E3">
        <w:rPr>
          <w:color w:val="000000"/>
        </w:rPr>
        <w:t xml:space="preserve">эксплуатационными </w:t>
      </w:r>
      <w:r w:rsidR="00467BA6">
        <w:rPr>
          <w:color w:val="000000"/>
        </w:rPr>
        <w:t>свойствами.</w:t>
      </w:r>
      <w:r w:rsidR="00D0104F" w:rsidDel="00D0104F">
        <w:rPr>
          <w:color w:val="000000"/>
        </w:rPr>
        <w:t xml:space="preserve"> </w:t>
      </w:r>
    </w:p>
    <w:p w14:paraId="5A7EEFAD" w14:textId="2C9D75ED" w:rsidR="002570D3" w:rsidRPr="002570D3" w:rsidRDefault="00FB38F2" w:rsidP="00BA2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4AFD8D" wp14:editId="0525DC54">
            <wp:simplePos x="0" y="0"/>
            <wp:positionH relativeFrom="margin">
              <wp:align>center</wp:align>
            </wp:positionH>
            <wp:positionV relativeFrom="paragraph">
              <wp:posOffset>1581150</wp:posOffset>
            </wp:positionV>
            <wp:extent cx="3869690" cy="850900"/>
            <wp:effectExtent l="0" t="0" r="0" b="635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0D3">
        <w:rPr>
          <w:color w:val="000000"/>
        </w:rPr>
        <w:t xml:space="preserve">В данной работе </w:t>
      </w:r>
      <w:r w:rsidR="002570D3">
        <w:t xml:space="preserve">представлен синтез ряда полидиметилсилоксанов с различным соотношением диметилсилильных и метилвинилсилильных звеньев (1/13; 1/26; 1/52; 1/104), </w:t>
      </w:r>
      <w:r w:rsidR="002570D3" w:rsidRPr="002570D3">
        <w:t xml:space="preserve">полученных реакцией </w:t>
      </w:r>
      <w:r w:rsidR="001B2407">
        <w:t xml:space="preserve">катионной </w:t>
      </w:r>
      <w:r w:rsidR="002570D3" w:rsidRPr="002570D3">
        <w:t>полимеризации октаметилциклотетрасилоксана</w:t>
      </w:r>
      <w:r w:rsidR="001B2407">
        <w:t xml:space="preserve"> </w:t>
      </w:r>
      <w:r w:rsidR="001B2407" w:rsidRPr="001B2407">
        <w:t>(D4)</w:t>
      </w:r>
      <w:r w:rsidR="002570D3" w:rsidRPr="002570D3">
        <w:t xml:space="preserve"> и 1,3,5,7-тетравинил-1,3,5,7-тетраметилциклотетрасилоксана</w:t>
      </w:r>
      <w:r w:rsidR="001B2407">
        <w:t xml:space="preserve"> </w:t>
      </w:r>
      <w:r w:rsidR="001B2407" w:rsidRPr="001B2407">
        <w:t>(</w:t>
      </w:r>
      <w:r w:rsidR="001B2407">
        <w:rPr>
          <w:lang w:val="en-US"/>
        </w:rPr>
        <w:t>vin</w:t>
      </w:r>
      <w:r w:rsidR="001B2407" w:rsidRPr="001B2407">
        <w:t>-D4)</w:t>
      </w:r>
      <w:r w:rsidR="001B2407">
        <w:t xml:space="preserve"> </w:t>
      </w:r>
      <w:r w:rsidR="001B2407" w:rsidRPr="001B2407">
        <w:t>с использованием гексаметилдисилоксана (ГМДС) в качестве ограничителя роста цепи и сульфокатионитной смолы</w:t>
      </w:r>
      <w:r w:rsidR="00EE413C">
        <w:t xml:space="preserve"> (СКС)</w:t>
      </w:r>
      <w:r w:rsidR="001B2407" w:rsidRPr="001B2407">
        <w:t xml:space="preserve"> в качестве инициатора. Реакции проводили в течение 8 часов при температуре 80</w:t>
      </w:r>
      <w:r w:rsidR="00946F9C">
        <w:rPr>
          <w:color w:val="000000"/>
          <w:lang w:val="en-US"/>
        </w:rPr>
        <w:t> </w:t>
      </w:r>
      <w:r w:rsidR="001B2407" w:rsidRPr="001B2407">
        <w:t xml:space="preserve">°С. Полноту протекания реакций контролировали методом </w:t>
      </w:r>
      <w:proofErr w:type="gramStart"/>
      <w:r w:rsidR="007E32A9" w:rsidRPr="007E32A9">
        <w:t>гель-проникающей</w:t>
      </w:r>
      <w:proofErr w:type="gramEnd"/>
      <w:r w:rsidR="007E32A9" w:rsidRPr="007E32A9">
        <w:t xml:space="preserve"> хроматографии </w:t>
      </w:r>
      <w:r w:rsidR="007E32A9">
        <w:t>(</w:t>
      </w:r>
      <w:r w:rsidR="001B2407" w:rsidRPr="007E32A9">
        <w:t>ГПХ</w:t>
      </w:r>
      <w:r w:rsidR="007E32A9">
        <w:t>)</w:t>
      </w:r>
      <w:r w:rsidR="001B2407" w:rsidRPr="001B2407">
        <w:t>.</w:t>
      </w:r>
      <w:r w:rsidR="001B2407">
        <w:t xml:space="preserve"> </w:t>
      </w:r>
      <w:r w:rsidR="007C23C7">
        <w:t>Целевой продукт выделяли методом грубого переосаждения в системе «толуол-этанол».</w:t>
      </w:r>
      <w:r w:rsidR="00291B10" w:rsidRPr="00291B10">
        <w:rPr>
          <w:noProof/>
        </w:rPr>
        <w:t xml:space="preserve"> </w:t>
      </w:r>
    </w:p>
    <w:p w14:paraId="352C3C94" w14:textId="0D08CE95" w:rsidR="00D25C20" w:rsidRDefault="001B2407" w:rsidP="00D25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834C5">
        <w:t>Рис. 1.</w:t>
      </w:r>
      <w:r w:rsidRPr="001B2407">
        <w:t xml:space="preserve"> </w:t>
      </w:r>
      <w:r w:rsidR="007E32A9">
        <w:t>Схема получения распределенных ПДМС</w:t>
      </w:r>
    </w:p>
    <w:p w14:paraId="08EE7074" w14:textId="7FA0DDBA" w:rsidR="00FF280B" w:rsidRDefault="007E32A9" w:rsidP="00D01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Структур</w:t>
      </w:r>
      <w:r w:rsidR="003F1A77">
        <w:t xml:space="preserve">а </w:t>
      </w:r>
      <w:r>
        <w:t xml:space="preserve">полимеров </w:t>
      </w:r>
      <w:r w:rsidR="003F1A77">
        <w:t>была подтверждена</w:t>
      </w:r>
      <w:r>
        <w:t xml:space="preserve"> </w:t>
      </w:r>
      <w:r w:rsidR="007C23C7">
        <w:t xml:space="preserve">методом </w:t>
      </w:r>
      <w:r w:rsidR="007C23C7">
        <w:rPr>
          <w:vertAlign w:val="superscript"/>
        </w:rPr>
        <w:t>1</w:t>
      </w:r>
      <w:r w:rsidR="007C23C7">
        <w:t>Н ЯМР-спектроскопии</w:t>
      </w:r>
      <w:r w:rsidR="007C23C7" w:rsidRPr="006C5679">
        <w:t>,</w:t>
      </w:r>
      <w:r w:rsidR="007C23C7">
        <w:t xml:space="preserve"> молекулярно-массовые характеристики (ММХ) определяли с помощью метода ГПХ.</w:t>
      </w:r>
    </w:p>
    <w:p w14:paraId="69F345A9" w14:textId="1CC4A449" w:rsidR="00FB38F2" w:rsidRDefault="003F1A77" w:rsidP="00D01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C45D8">
        <w:rPr>
          <w:noProof/>
        </w:rPr>
        <w:drawing>
          <wp:anchor distT="0" distB="0" distL="114300" distR="114300" simplePos="0" relativeHeight="251659264" behindDoc="0" locked="0" layoutInCell="1" allowOverlap="1" wp14:anchorId="6D843367" wp14:editId="2803AC5C">
            <wp:simplePos x="0" y="0"/>
            <wp:positionH relativeFrom="margin">
              <wp:align>center</wp:align>
            </wp:positionH>
            <wp:positionV relativeFrom="paragraph">
              <wp:posOffset>358140</wp:posOffset>
            </wp:positionV>
            <wp:extent cx="2699385" cy="827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3DD">
        <w:t>Для дальнейшей модификации</w:t>
      </w:r>
      <w:r w:rsidR="00FF280B" w:rsidRPr="00FF280B">
        <w:t xml:space="preserve"> полимеров </w:t>
      </w:r>
      <w:r w:rsidR="00FF280B">
        <w:t xml:space="preserve">был </w:t>
      </w:r>
      <w:r w:rsidR="009753DD">
        <w:t>синтезирован</w:t>
      </w:r>
      <w:r w:rsidR="00B11A48">
        <w:t xml:space="preserve"> </w:t>
      </w:r>
      <w:r w:rsidR="00B11A48" w:rsidRPr="00D0104F">
        <w:t>гибкий</w:t>
      </w:r>
      <w:r w:rsidR="00FF280B" w:rsidRPr="00D0104F">
        <w:t xml:space="preserve"> </w:t>
      </w:r>
      <w:r w:rsidRPr="00D0104F">
        <w:t>силоксановый спейсер</w:t>
      </w:r>
      <w:r w:rsidR="002A1427" w:rsidRPr="00D0104F">
        <w:t>, с</w:t>
      </w:r>
      <w:r w:rsidR="002A1427">
        <w:t>одержащ</w:t>
      </w:r>
      <w:r w:rsidR="00B11A48">
        <w:t>ий</w:t>
      </w:r>
      <w:r w:rsidR="002A1427">
        <w:t xml:space="preserve"> полиэдрические карборановые фрагменты</w:t>
      </w:r>
      <w:r w:rsidR="00FF280B">
        <w:t>.</w:t>
      </w:r>
    </w:p>
    <w:p w14:paraId="1FCF2D57" w14:textId="012DC08E" w:rsidR="00D0104F" w:rsidRPr="00D0104F" w:rsidRDefault="004C45D8" w:rsidP="00B11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834C5">
        <w:t xml:space="preserve">Рис. </w:t>
      </w:r>
      <w:r w:rsidRPr="004C45D8">
        <w:t>2</w:t>
      </w:r>
      <w:r w:rsidRPr="006834C5">
        <w:t>.</w:t>
      </w:r>
      <w:r w:rsidRPr="001B2407">
        <w:t xml:space="preserve"> </w:t>
      </w:r>
      <w:r>
        <w:t xml:space="preserve">Схема получения </w:t>
      </w:r>
      <w:r w:rsidR="00E50217" w:rsidRPr="00D0104F">
        <w:t>карборансодержащего спейсера</w:t>
      </w:r>
      <w:r w:rsidR="00B11A48" w:rsidRPr="00D0104F">
        <w:t xml:space="preserve"> </w:t>
      </w:r>
    </w:p>
    <w:p w14:paraId="19D35FB1" w14:textId="79B424CE" w:rsidR="00140662" w:rsidRPr="00D0104F" w:rsidRDefault="00B11A48" w:rsidP="00D010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</w:rPr>
      </w:pPr>
      <w:r w:rsidRPr="00D0104F">
        <w:t>В</w:t>
      </w:r>
      <w:r w:rsidR="00C32902" w:rsidRPr="00D0104F">
        <w:t xml:space="preserve"> будущем</w:t>
      </w:r>
      <w:r w:rsidRPr="00D0104F">
        <w:t xml:space="preserve"> исследование направлено на изучение</w:t>
      </w:r>
      <w:r w:rsidR="00C32902" w:rsidRPr="00D0104F">
        <w:t xml:space="preserve"> </w:t>
      </w:r>
      <w:r w:rsidRPr="00D0104F">
        <w:t>физико-химических свойств</w:t>
      </w:r>
      <w:r w:rsidR="00C32902" w:rsidRPr="00D0104F">
        <w:t xml:space="preserve"> поликарборасилоксанов</w:t>
      </w:r>
      <w:r w:rsidRPr="00D0104F">
        <w:t xml:space="preserve"> </w:t>
      </w:r>
      <w:r w:rsidR="00C32902" w:rsidRPr="00D0104F">
        <w:t xml:space="preserve">методами ТГА, ДСК и </w:t>
      </w:r>
      <w:r w:rsidR="00E50217" w:rsidRPr="00D0104F">
        <w:t>реометрии</w:t>
      </w:r>
      <w:r w:rsidR="00C32902" w:rsidRPr="00D0104F">
        <w:t xml:space="preserve">, а также сравнение данных свойств двух разных типов поликарборасилоксанов, отличающихся </w:t>
      </w:r>
      <w:r w:rsidR="00E50217" w:rsidRPr="00D0104F">
        <w:t xml:space="preserve">структурой </w:t>
      </w:r>
      <w:r w:rsidR="008D45C7" w:rsidRPr="00D0104F">
        <w:t xml:space="preserve">спейсера между </w:t>
      </w:r>
      <w:r w:rsidR="00E50217" w:rsidRPr="00D0104F">
        <w:t xml:space="preserve">силоксановыми и </w:t>
      </w:r>
      <w:r w:rsidR="008D45C7" w:rsidRPr="00D0104F">
        <w:t>карборанильными составляющими</w:t>
      </w:r>
      <w:r w:rsidR="009E24C4" w:rsidRPr="009E24C4">
        <w:t xml:space="preserve"> [1]</w:t>
      </w:r>
      <w:r w:rsidR="00F56BA3" w:rsidRPr="00D0104F">
        <w:t xml:space="preserve">. </w:t>
      </w:r>
    </w:p>
    <w:p w14:paraId="5D0AC52B" w14:textId="63CD8253" w:rsidR="00140662" w:rsidRDefault="00140662" w:rsidP="0014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211163">
        <w:rPr>
          <w:i/>
          <w:color w:val="000000"/>
        </w:rPr>
        <w:t>Работа выполнена при финансовой поддержке РНФ (проект № 21-73-</w:t>
      </w:r>
      <w:r>
        <w:rPr>
          <w:i/>
          <w:color w:val="000000"/>
        </w:rPr>
        <w:t>10178</w:t>
      </w:r>
      <w:r w:rsidRPr="00211163">
        <w:rPr>
          <w:i/>
          <w:color w:val="000000"/>
        </w:rPr>
        <w:t>).</w:t>
      </w:r>
    </w:p>
    <w:p w14:paraId="28711305" w14:textId="6C4E7B0C" w:rsidR="00357304" w:rsidRPr="00D0104F" w:rsidRDefault="00D1438A" w:rsidP="00357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C4E9AE2" w14:textId="488884B4" w:rsidR="009E24C4" w:rsidRPr="001D0570" w:rsidRDefault="00357304" w:rsidP="001D05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C656B">
        <w:rPr>
          <w:color w:val="000000"/>
          <w:lang w:val="en-US"/>
        </w:rPr>
        <w:t xml:space="preserve">1. </w:t>
      </w:r>
      <w:r w:rsidR="00CC656B" w:rsidRPr="006E0FEB">
        <w:rPr>
          <w:color w:val="000000"/>
          <w:lang w:val="en-US"/>
        </w:rPr>
        <w:t>Minyaylo E.O.</w:t>
      </w:r>
      <w:r w:rsidR="005A6143" w:rsidRPr="005A6143">
        <w:rPr>
          <w:color w:val="000000"/>
          <w:lang w:val="en-US"/>
        </w:rPr>
        <w:t>,</w:t>
      </w:r>
      <w:r w:rsidR="00CC656B" w:rsidRPr="006E0FEB">
        <w:rPr>
          <w:color w:val="000000"/>
          <w:lang w:val="en-US"/>
        </w:rPr>
        <w:t xml:space="preserve"> Zubova V.Y.</w:t>
      </w:r>
      <w:r w:rsidR="005A6143" w:rsidRPr="005A6143">
        <w:rPr>
          <w:color w:val="000000"/>
          <w:lang w:val="en-US"/>
        </w:rPr>
        <w:t xml:space="preserve">, </w:t>
      </w:r>
      <w:r w:rsidR="00CC656B" w:rsidRPr="006E0FEB">
        <w:rPr>
          <w:color w:val="000000"/>
          <w:lang w:val="en-US"/>
        </w:rPr>
        <w:t>Zaitsev A.V.</w:t>
      </w:r>
      <w:r w:rsidR="005A6143" w:rsidRPr="005A6143">
        <w:rPr>
          <w:color w:val="000000"/>
          <w:lang w:val="en-US"/>
        </w:rPr>
        <w:t>,</w:t>
      </w:r>
      <w:r w:rsidR="00CC656B" w:rsidRPr="006E0FEB">
        <w:rPr>
          <w:color w:val="000000"/>
          <w:lang w:val="en-US"/>
        </w:rPr>
        <w:t xml:space="preserve"> Ol’shevskaya V.A.</w:t>
      </w:r>
      <w:r w:rsidR="005A6143" w:rsidRPr="005A6143">
        <w:rPr>
          <w:color w:val="000000"/>
          <w:lang w:val="en-US"/>
        </w:rPr>
        <w:t>,</w:t>
      </w:r>
      <w:r w:rsidR="00CC656B" w:rsidRPr="006E0FEB">
        <w:rPr>
          <w:color w:val="000000"/>
          <w:lang w:val="en-US"/>
        </w:rPr>
        <w:t xml:space="preserve"> Nikiforova G.G.</w:t>
      </w:r>
      <w:r w:rsidR="005A6143" w:rsidRPr="005A6143">
        <w:rPr>
          <w:color w:val="000000"/>
          <w:lang w:val="en-US"/>
        </w:rPr>
        <w:t>,</w:t>
      </w:r>
      <w:r w:rsidR="00CC656B" w:rsidRPr="006E0FEB">
        <w:rPr>
          <w:color w:val="000000"/>
          <w:lang w:val="en-US"/>
        </w:rPr>
        <w:t xml:space="preserve"> Buzin M.I.</w:t>
      </w:r>
      <w:r w:rsidR="005A6143" w:rsidRPr="005A6143">
        <w:rPr>
          <w:color w:val="000000"/>
          <w:lang w:val="en-US"/>
        </w:rPr>
        <w:t>,</w:t>
      </w:r>
      <w:r w:rsidR="00CC656B" w:rsidRPr="006E0FEB">
        <w:rPr>
          <w:color w:val="000000"/>
          <w:lang w:val="en-US"/>
        </w:rPr>
        <w:t xml:space="preserve"> Anisimov A.A.</w:t>
      </w:r>
      <w:r w:rsidR="005A6143" w:rsidRPr="005A6143">
        <w:rPr>
          <w:color w:val="000000"/>
          <w:lang w:val="en-US"/>
        </w:rPr>
        <w:t>,</w:t>
      </w:r>
      <w:r w:rsidR="00CC656B" w:rsidRPr="006E0FEB">
        <w:rPr>
          <w:color w:val="000000"/>
          <w:lang w:val="en-US"/>
        </w:rPr>
        <w:t xml:space="preserve"> Muzafarov A.M. Studies on the effect of polyhedral carboranes on the physicochemical properties of polycarboranosiloxanes </w:t>
      </w:r>
      <w:r w:rsidR="00CC656B">
        <w:rPr>
          <w:color w:val="000000"/>
          <w:lang w:val="en-US"/>
        </w:rPr>
        <w:t>//</w:t>
      </w:r>
      <w:r w:rsidR="00CC656B" w:rsidRPr="006E0FEB">
        <w:rPr>
          <w:color w:val="000000"/>
          <w:lang w:val="en-US"/>
        </w:rPr>
        <w:t xml:space="preserve"> Polym. Chem. 2023</w:t>
      </w:r>
      <w:r w:rsidR="00CC656B">
        <w:rPr>
          <w:color w:val="000000"/>
          <w:lang w:val="en-US"/>
        </w:rPr>
        <w:t>.</w:t>
      </w:r>
      <w:r w:rsidR="00CC656B" w:rsidRPr="006E0FEB">
        <w:rPr>
          <w:color w:val="000000"/>
          <w:lang w:val="en-US"/>
        </w:rPr>
        <w:t xml:space="preserve"> </w:t>
      </w:r>
      <w:r w:rsidR="00CC656B">
        <w:rPr>
          <w:color w:val="000000"/>
          <w:lang w:val="en-US"/>
        </w:rPr>
        <w:t xml:space="preserve">Vol. </w:t>
      </w:r>
      <w:r w:rsidR="00CC656B" w:rsidRPr="006E0FEB">
        <w:rPr>
          <w:color w:val="000000"/>
          <w:lang w:val="en-US"/>
        </w:rPr>
        <w:t>14</w:t>
      </w:r>
      <w:r w:rsidR="00CC656B" w:rsidRPr="005A6143">
        <w:rPr>
          <w:color w:val="000000"/>
          <w:lang w:val="en-US"/>
        </w:rPr>
        <w:t>.</w:t>
      </w:r>
      <w:r w:rsidR="00CC656B">
        <w:rPr>
          <w:color w:val="000000"/>
          <w:lang w:val="en-US"/>
        </w:rPr>
        <w:t xml:space="preserve"> P. </w:t>
      </w:r>
      <w:r w:rsidR="00CC656B" w:rsidRPr="006E0FEB">
        <w:rPr>
          <w:color w:val="000000"/>
          <w:lang w:val="en-US"/>
        </w:rPr>
        <w:t>1514</w:t>
      </w:r>
      <w:r w:rsidR="00CC656B">
        <w:rPr>
          <w:color w:val="000000"/>
          <w:lang w:val="en-US"/>
        </w:rPr>
        <w:t>-</w:t>
      </w:r>
      <w:r w:rsidR="00CC656B" w:rsidRPr="006E0FEB">
        <w:rPr>
          <w:color w:val="000000"/>
          <w:lang w:val="en-US"/>
        </w:rPr>
        <w:t>1525.</w:t>
      </w:r>
    </w:p>
    <w:sectPr w:rsidR="009E24C4" w:rsidRPr="001D057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370"/>
    <w:multiLevelType w:val="hybridMultilevel"/>
    <w:tmpl w:val="8DFC9AE0"/>
    <w:lvl w:ilvl="0" w:tplc="92A079D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917E3E"/>
    <w:multiLevelType w:val="hybridMultilevel"/>
    <w:tmpl w:val="80A8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FB8"/>
    <w:rsid w:val="00063966"/>
    <w:rsid w:val="0007307B"/>
    <w:rsid w:val="00086081"/>
    <w:rsid w:val="00090C69"/>
    <w:rsid w:val="000C160D"/>
    <w:rsid w:val="00101A1C"/>
    <w:rsid w:val="00103657"/>
    <w:rsid w:val="00106375"/>
    <w:rsid w:val="00116478"/>
    <w:rsid w:val="00130241"/>
    <w:rsid w:val="00140662"/>
    <w:rsid w:val="001B2407"/>
    <w:rsid w:val="001D0570"/>
    <w:rsid w:val="001E61C2"/>
    <w:rsid w:val="001F0493"/>
    <w:rsid w:val="001F3238"/>
    <w:rsid w:val="002264EE"/>
    <w:rsid w:val="0023307C"/>
    <w:rsid w:val="002570D3"/>
    <w:rsid w:val="00291B10"/>
    <w:rsid w:val="002A1427"/>
    <w:rsid w:val="002E3161"/>
    <w:rsid w:val="003051E3"/>
    <w:rsid w:val="0031361E"/>
    <w:rsid w:val="00357304"/>
    <w:rsid w:val="00373F25"/>
    <w:rsid w:val="00391C38"/>
    <w:rsid w:val="003B76D6"/>
    <w:rsid w:val="003F1A77"/>
    <w:rsid w:val="00467BA6"/>
    <w:rsid w:val="00491C52"/>
    <w:rsid w:val="004A26A3"/>
    <w:rsid w:val="004C45D8"/>
    <w:rsid w:val="004F0EDF"/>
    <w:rsid w:val="00522BF1"/>
    <w:rsid w:val="00590166"/>
    <w:rsid w:val="005A6143"/>
    <w:rsid w:val="005C4416"/>
    <w:rsid w:val="005D022B"/>
    <w:rsid w:val="005E5BE9"/>
    <w:rsid w:val="00647776"/>
    <w:rsid w:val="0069427D"/>
    <w:rsid w:val="006960B9"/>
    <w:rsid w:val="006C577D"/>
    <w:rsid w:val="006F7A19"/>
    <w:rsid w:val="007213E1"/>
    <w:rsid w:val="007679AE"/>
    <w:rsid w:val="00775389"/>
    <w:rsid w:val="00797838"/>
    <w:rsid w:val="007C23C7"/>
    <w:rsid w:val="007C36D8"/>
    <w:rsid w:val="007E32A9"/>
    <w:rsid w:val="007F2744"/>
    <w:rsid w:val="00816DC3"/>
    <w:rsid w:val="008324E9"/>
    <w:rsid w:val="008931BE"/>
    <w:rsid w:val="008C67E3"/>
    <w:rsid w:val="008D45C7"/>
    <w:rsid w:val="008D78F8"/>
    <w:rsid w:val="00921D45"/>
    <w:rsid w:val="0094112F"/>
    <w:rsid w:val="00946F9C"/>
    <w:rsid w:val="009560F8"/>
    <w:rsid w:val="009753DD"/>
    <w:rsid w:val="009A4CB5"/>
    <w:rsid w:val="009A66DB"/>
    <w:rsid w:val="009B2F80"/>
    <w:rsid w:val="009B3300"/>
    <w:rsid w:val="009E24C4"/>
    <w:rsid w:val="009F3380"/>
    <w:rsid w:val="00A02163"/>
    <w:rsid w:val="00A314FE"/>
    <w:rsid w:val="00A40D19"/>
    <w:rsid w:val="00B11A48"/>
    <w:rsid w:val="00B87DD0"/>
    <w:rsid w:val="00BA256E"/>
    <w:rsid w:val="00BC53E9"/>
    <w:rsid w:val="00BF36F8"/>
    <w:rsid w:val="00BF4622"/>
    <w:rsid w:val="00C32902"/>
    <w:rsid w:val="00C44AD9"/>
    <w:rsid w:val="00C53165"/>
    <w:rsid w:val="00CC656B"/>
    <w:rsid w:val="00CD00B1"/>
    <w:rsid w:val="00D0104F"/>
    <w:rsid w:val="00D1438A"/>
    <w:rsid w:val="00D22306"/>
    <w:rsid w:val="00D25C20"/>
    <w:rsid w:val="00D42542"/>
    <w:rsid w:val="00D8121C"/>
    <w:rsid w:val="00DA2B9B"/>
    <w:rsid w:val="00E22189"/>
    <w:rsid w:val="00E50217"/>
    <w:rsid w:val="00E74069"/>
    <w:rsid w:val="00EB1F49"/>
    <w:rsid w:val="00EE413C"/>
    <w:rsid w:val="00F52ACD"/>
    <w:rsid w:val="00F56BA3"/>
    <w:rsid w:val="00F865B3"/>
    <w:rsid w:val="00FA5B22"/>
    <w:rsid w:val="00FB1509"/>
    <w:rsid w:val="00FB38F2"/>
    <w:rsid w:val="00FF1903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0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2570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90C69"/>
    <w:pPr>
      <w:spacing w:before="100" w:beforeAutospacing="1" w:after="100" w:afterAutospacing="1"/>
    </w:pPr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E5021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0217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5021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021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5021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021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5021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da.ludk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C1DAE-5FBA-4B04-B866-E11C1E4C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Лидия Алексеева</dc:creator>
  <cp:lastModifiedBy>Лидия Алексеева</cp:lastModifiedBy>
  <cp:revision>3</cp:revision>
  <dcterms:created xsi:type="dcterms:W3CDTF">2024-02-15T17:09:00Z</dcterms:created>
  <dcterms:modified xsi:type="dcterms:W3CDTF">2024-02-15T17:10:00Z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