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20E4C71" w:rsidR="00130241" w:rsidRDefault="00373769" w:rsidP="00A57B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полимеров на основе </w:t>
      </w:r>
      <w:proofErr w:type="spellStart"/>
      <w:r>
        <w:rPr>
          <w:b/>
          <w:color w:val="000000"/>
        </w:rPr>
        <w:t>трифениламина</w:t>
      </w:r>
      <w:proofErr w:type="spellEnd"/>
      <w:r w:rsidR="00A57B92">
        <w:rPr>
          <w:b/>
          <w:color w:val="000000"/>
        </w:rPr>
        <w:t xml:space="preserve"> со фторсодержащими акцепторными группами</w:t>
      </w:r>
      <w:r>
        <w:rPr>
          <w:b/>
          <w:color w:val="000000"/>
        </w:rPr>
        <w:t xml:space="preserve"> </w:t>
      </w:r>
    </w:p>
    <w:p w14:paraId="00000002" w14:textId="7328308E" w:rsidR="00130241" w:rsidRDefault="00C46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Чуйко</w:t>
      </w:r>
      <w:r w:rsidR="00EB1F49">
        <w:rPr>
          <w:b/>
          <w:i/>
          <w:color w:val="000000"/>
        </w:rPr>
        <w:t xml:space="preserve"> И.А.</w:t>
      </w:r>
      <w:r w:rsidR="00EB1F49">
        <w:rPr>
          <w:b/>
          <w:i/>
          <w:color w:val="000000"/>
          <w:vertAlign w:val="superscript"/>
        </w:rPr>
        <w:t>1</w:t>
      </w:r>
      <w:r w:rsidR="000C2A33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0C2A33">
        <w:rPr>
          <w:b/>
          <w:i/>
          <w:color w:val="000000"/>
        </w:rPr>
        <w:t xml:space="preserve"> </w:t>
      </w:r>
      <w:r w:rsidR="000C2A33" w:rsidRPr="000C2A33">
        <w:rPr>
          <w:b/>
          <w:i/>
          <w:color w:val="000000"/>
        </w:rPr>
        <w:t>Ильичева Е</w:t>
      </w:r>
      <w:r w:rsidR="000C2A33">
        <w:rPr>
          <w:b/>
          <w:i/>
          <w:color w:val="000000"/>
        </w:rPr>
        <w:t>.А.</w:t>
      </w:r>
      <w:r w:rsidR="0015087B">
        <w:rPr>
          <w:b/>
          <w:i/>
          <w:color w:val="000000"/>
          <w:vertAlign w:val="superscript"/>
        </w:rPr>
        <w:t>2</w:t>
      </w:r>
      <w:r w:rsidR="000C2A33">
        <w:rPr>
          <w:b/>
          <w:i/>
          <w:color w:val="000000"/>
        </w:rPr>
        <w:t xml:space="preserve">, </w:t>
      </w:r>
      <w:proofErr w:type="spellStart"/>
      <w:r w:rsidR="000C2A33">
        <w:rPr>
          <w:b/>
          <w:i/>
          <w:color w:val="000000"/>
        </w:rPr>
        <w:t>Саранин</w:t>
      </w:r>
      <w:proofErr w:type="spellEnd"/>
      <w:r w:rsidR="000C2A33">
        <w:rPr>
          <w:b/>
          <w:i/>
          <w:color w:val="000000"/>
        </w:rPr>
        <w:t xml:space="preserve"> Д.С.</w:t>
      </w:r>
      <w:r w:rsidR="0015087B">
        <w:rPr>
          <w:b/>
          <w:i/>
          <w:color w:val="000000"/>
          <w:vertAlign w:val="superscript"/>
        </w:rPr>
        <w:t>2</w:t>
      </w:r>
      <w:r w:rsidR="000C2A3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Лупоносов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Ю.Н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14:paraId="00000003" w14:textId="61253F0B" w:rsidR="00130241" w:rsidRDefault="00C46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0000005" w14:textId="36EC1E1C" w:rsidR="00130241" w:rsidRDefault="00EB1F49" w:rsidP="00C46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46089">
        <w:rPr>
          <w:i/>
          <w:color w:val="000000"/>
        </w:rPr>
        <w:t xml:space="preserve">Институт синтетических полимерных материалов имени Н.С. </w:t>
      </w:r>
      <w:proofErr w:type="spellStart"/>
      <w:r w:rsidR="00C46089">
        <w:rPr>
          <w:i/>
          <w:color w:val="000000"/>
        </w:rPr>
        <w:t>Ениколопова</w:t>
      </w:r>
      <w:proofErr w:type="spellEnd"/>
      <w:r w:rsidR="00C46089">
        <w:rPr>
          <w:i/>
          <w:color w:val="000000"/>
        </w:rPr>
        <w:t xml:space="preserve"> Российской академии наук</w:t>
      </w:r>
      <w:r>
        <w:rPr>
          <w:i/>
          <w:color w:val="000000"/>
        </w:rPr>
        <w:t>, Москва, Россия</w:t>
      </w:r>
    </w:p>
    <w:p w14:paraId="0FABB407" w14:textId="5EF19693" w:rsidR="000C2A33" w:rsidRPr="00391C38" w:rsidRDefault="000C2A33" w:rsidP="00C46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C2A33">
        <w:rPr>
          <w:i/>
          <w:color w:val="000000"/>
          <w:vertAlign w:val="superscript"/>
        </w:rPr>
        <w:t>2</w:t>
      </w:r>
      <w:r w:rsidRPr="000C2A33">
        <w:rPr>
          <w:i/>
          <w:color w:val="000000"/>
        </w:rPr>
        <w:t xml:space="preserve">Национальный исследовательский технологический университет </w:t>
      </w:r>
      <w:proofErr w:type="spellStart"/>
      <w:r w:rsidRPr="000C2A33">
        <w:rPr>
          <w:i/>
          <w:color w:val="000000"/>
        </w:rPr>
        <w:t>МИСиС</w:t>
      </w:r>
      <w:proofErr w:type="spellEnd"/>
      <w:r w:rsidR="00EF18A0">
        <w:rPr>
          <w:i/>
          <w:color w:val="000000"/>
        </w:rPr>
        <w:t>, Москва, Россия</w:t>
      </w:r>
      <w:bookmarkStart w:id="0" w:name="_GoBack"/>
      <w:bookmarkEnd w:id="0"/>
    </w:p>
    <w:p w14:paraId="00000008" w14:textId="1EF6995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C46089" w:rsidRPr="001C2897">
          <w:rPr>
            <w:rStyle w:val="a9"/>
            <w:i/>
            <w:lang w:val="en-US"/>
          </w:rPr>
          <w:t>chuyko</w:t>
        </w:r>
        <w:r w:rsidR="00C46089" w:rsidRPr="001C2897">
          <w:rPr>
            <w:rStyle w:val="a9"/>
            <w:i/>
          </w:rPr>
          <w:t>@</w:t>
        </w:r>
        <w:r w:rsidR="00C46089" w:rsidRPr="001C2897">
          <w:rPr>
            <w:rStyle w:val="a9"/>
            <w:i/>
            <w:lang w:val="en-US"/>
          </w:rPr>
          <w:t>ispm</w:t>
        </w:r>
        <w:r w:rsidR="00C46089" w:rsidRPr="001C2897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3AEFCC0A" w14:textId="73AB5F06" w:rsidR="00B31003" w:rsidRPr="00A709ED" w:rsidRDefault="00B3100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1003">
        <w:rPr>
          <w:color w:val="000000"/>
        </w:rPr>
        <w:t xml:space="preserve">В настоящее время разработан широкий спектр органических дырочно-транспортных материалов на основе производных </w:t>
      </w:r>
      <w:proofErr w:type="spellStart"/>
      <w:r w:rsidRPr="00B31003">
        <w:rPr>
          <w:color w:val="000000"/>
        </w:rPr>
        <w:t>трифениламина</w:t>
      </w:r>
      <w:proofErr w:type="spellEnd"/>
      <w:r w:rsidRPr="00B31003">
        <w:rPr>
          <w:color w:val="000000"/>
        </w:rPr>
        <w:t xml:space="preserve"> (ТФА), которые являются важными компонентами устройств органической электроники и </w:t>
      </w:r>
      <w:proofErr w:type="spellStart"/>
      <w:r w:rsidRPr="00B31003">
        <w:rPr>
          <w:color w:val="000000"/>
        </w:rPr>
        <w:t>фотоники</w:t>
      </w:r>
      <w:proofErr w:type="spellEnd"/>
      <w:r w:rsidRPr="00B31003">
        <w:rPr>
          <w:color w:val="000000"/>
        </w:rPr>
        <w:t xml:space="preserve">. Благодаря наличию таких свойств материала, как высокая </w:t>
      </w:r>
      <w:proofErr w:type="spellStart"/>
      <w:r w:rsidRPr="00B31003">
        <w:rPr>
          <w:color w:val="000000"/>
        </w:rPr>
        <w:t>термостабильность</w:t>
      </w:r>
      <w:proofErr w:type="spellEnd"/>
      <w:r w:rsidRPr="00B31003">
        <w:rPr>
          <w:color w:val="000000"/>
        </w:rPr>
        <w:t>, хорошая растворимость в органических растворителях, улучшен</w:t>
      </w:r>
      <w:r w:rsidR="00A57B92">
        <w:rPr>
          <w:color w:val="000000"/>
        </w:rPr>
        <w:t>ная адгезия к подложке,</w:t>
      </w:r>
      <w:r w:rsidRPr="00B31003">
        <w:rPr>
          <w:color w:val="000000"/>
        </w:rPr>
        <w:t xml:space="preserve"> особое внимание уделяется полимерам на основе ТФ</w:t>
      </w:r>
      <w:r w:rsidR="00A709ED">
        <w:rPr>
          <w:color w:val="000000"/>
        </w:rPr>
        <w:t>А</w:t>
      </w:r>
      <w:r w:rsidR="00F82839">
        <w:rPr>
          <w:color w:val="000000"/>
        </w:rPr>
        <w:t xml:space="preserve"> </w:t>
      </w:r>
      <w:r w:rsidR="00F82839" w:rsidRPr="00F82839">
        <w:rPr>
          <w:color w:val="000000"/>
        </w:rPr>
        <w:t>[1]</w:t>
      </w:r>
      <w:r w:rsidRPr="00B31003">
        <w:rPr>
          <w:color w:val="000000"/>
        </w:rPr>
        <w:t xml:space="preserve">. </w:t>
      </w:r>
    </w:p>
    <w:p w14:paraId="16D15D02" w14:textId="41127CF1" w:rsidR="00B31003" w:rsidRPr="00B31003" w:rsidRDefault="00B3100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1003">
        <w:rPr>
          <w:color w:val="000000"/>
        </w:rPr>
        <w:t>Изменяя структуру боковых цепей полимеров путем введения различных π-</w:t>
      </w:r>
      <w:proofErr w:type="spellStart"/>
      <w:r w:rsidRPr="00B31003">
        <w:rPr>
          <w:color w:val="000000"/>
        </w:rPr>
        <w:t>спейсеров</w:t>
      </w:r>
      <w:proofErr w:type="spellEnd"/>
      <w:r w:rsidRPr="00B31003">
        <w:rPr>
          <w:color w:val="000000"/>
        </w:rPr>
        <w:t xml:space="preserve"> и электроноакцепторных групп, можно эффективно регулировать оптоэлектронные свойства материалов.</w:t>
      </w:r>
      <w:r w:rsidR="006E6137" w:rsidRPr="006E6137">
        <w:t xml:space="preserve"> </w:t>
      </w:r>
      <w:r w:rsidR="006E6137" w:rsidRPr="006E6137">
        <w:rPr>
          <w:color w:val="000000"/>
        </w:rPr>
        <w:t>Пос</w:t>
      </w:r>
      <w:r w:rsidR="00932ECE">
        <w:rPr>
          <w:color w:val="000000"/>
        </w:rPr>
        <w:t xml:space="preserve">редством донорно-акцепторных </w:t>
      </w:r>
      <w:r w:rsidR="006E6137" w:rsidRPr="006E6137">
        <w:rPr>
          <w:color w:val="000000"/>
        </w:rPr>
        <w:t xml:space="preserve">взаимодействий, а также за счет увеличения сопряжения в молекуле можно изменять область поглощения света, варьировать энергию уровней ВЗМО и НСМО, уменьшать запрещенную зону </w:t>
      </w:r>
      <w:r w:rsidR="00932ECE">
        <w:rPr>
          <w:color w:val="000000"/>
        </w:rPr>
        <w:t>дырочно-транспортных материалов</w:t>
      </w:r>
      <w:r w:rsidR="00F82839" w:rsidRPr="00F82839">
        <w:rPr>
          <w:color w:val="000000"/>
        </w:rPr>
        <w:t xml:space="preserve"> [</w:t>
      </w:r>
      <w:r w:rsidR="00923D35">
        <w:rPr>
          <w:color w:val="000000"/>
        </w:rPr>
        <w:t>2</w:t>
      </w:r>
      <w:r w:rsidR="00F82839" w:rsidRPr="00F82839">
        <w:rPr>
          <w:color w:val="000000"/>
        </w:rPr>
        <w:t>]</w:t>
      </w:r>
      <w:r w:rsidR="009F678D">
        <w:rPr>
          <w:color w:val="000000"/>
        </w:rPr>
        <w:t xml:space="preserve">. </w:t>
      </w:r>
      <w:r w:rsidR="0085296F">
        <w:rPr>
          <w:color w:val="000000"/>
        </w:rPr>
        <w:t xml:space="preserve">Включение в структуру сопряженных полимеров </w:t>
      </w:r>
      <w:r w:rsidR="0085296F" w:rsidRPr="0085296F">
        <w:rPr>
          <w:color w:val="000000"/>
        </w:rPr>
        <w:t>фтор</w:t>
      </w:r>
      <w:r w:rsidR="0085296F">
        <w:rPr>
          <w:color w:val="000000"/>
        </w:rPr>
        <w:t>содержащих</w:t>
      </w:r>
      <w:r w:rsidR="0085296F" w:rsidRPr="0085296F">
        <w:rPr>
          <w:color w:val="000000"/>
        </w:rPr>
        <w:t xml:space="preserve"> </w:t>
      </w:r>
      <w:r w:rsidR="0085296F">
        <w:rPr>
          <w:color w:val="000000"/>
        </w:rPr>
        <w:t xml:space="preserve">акцепторных групп </w:t>
      </w:r>
      <w:r w:rsidR="009F678D">
        <w:rPr>
          <w:color w:val="000000"/>
        </w:rPr>
        <w:t>способствует снижению уровня ВЗМО, увеличению подвижности</w:t>
      </w:r>
      <w:r w:rsidR="0085296F" w:rsidRPr="0085296F">
        <w:rPr>
          <w:color w:val="000000"/>
        </w:rPr>
        <w:t xml:space="preserve"> </w:t>
      </w:r>
      <w:r w:rsidR="009F678D">
        <w:rPr>
          <w:color w:val="000000"/>
        </w:rPr>
        <w:t>зарядов,</w:t>
      </w:r>
      <w:r w:rsidR="0085296F" w:rsidRPr="0085296F">
        <w:rPr>
          <w:color w:val="000000"/>
        </w:rPr>
        <w:t xml:space="preserve"> увеличени</w:t>
      </w:r>
      <w:r w:rsidR="009F678D">
        <w:rPr>
          <w:color w:val="000000"/>
        </w:rPr>
        <w:t xml:space="preserve">ю гидрофобности материалов, что в свою очередь может </w:t>
      </w:r>
      <w:r w:rsidR="009F678D" w:rsidRPr="006E6137">
        <w:rPr>
          <w:color w:val="000000"/>
        </w:rPr>
        <w:t>улучшить выходные параметры органических фотоэлектрических устройств</w:t>
      </w:r>
      <w:r w:rsidR="00F82839" w:rsidRPr="00F82839">
        <w:rPr>
          <w:color w:val="000000"/>
        </w:rPr>
        <w:t xml:space="preserve"> [</w:t>
      </w:r>
      <w:r w:rsidR="00923D35">
        <w:rPr>
          <w:color w:val="000000"/>
        </w:rPr>
        <w:t>3</w:t>
      </w:r>
      <w:r w:rsidR="00F82839" w:rsidRPr="00F82839">
        <w:rPr>
          <w:color w:val="000000"/>
        </w:rPr>
        <w:t>]</w:t>
      </w:r>
      <w:r w:rsidR="009F678D" w:rsidRPr="006E6137">
        <w:rPr>
          <w:color w:val="000000"/>
        </w:rPr>
        <w:t>.</w:t>
      </w:r>
    </w:p>
    <w:p w14:paraId="16CD7D35" w14:textId="01E9A1A4" w:rsidR="00716D07" w:rsidRDefault="00716D0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6D07">
        <w:rPr>
          <w:color w:val="000000"/>
        </w:rPr>
        <w:t>Окислительная полимеризация с FeCl</w:t>
      </w:r>
      <w:r w:rsidRPr="009F678D">
        <w:rPr>
          <w:color w:val="000000"/>
          <w:vertAlign w:val="subscript"/>
        </w:rPr>
        <w:t>3</w:t>
      </w:r>
      <w:r w:rsidR="009F678D">
        <w:rPr>
          <w:color w:val="000000"/>
        </w:rPr>
        <w:t xml:space="preserve"> – </w:t>
      </w:r>
      <w:r w:rsidRPr="00716D07">
        <w:rPr>
          <w:color w:val="000000"/>
        </w:rPr>
        <w:t>наиболее простой метод синтеза полимеров на основе ТФ</w:t>
      </w:r>
      <w:r w:rsidR="009F678D">
        <w:rPr>
          <w:color w:val="000000"/>
        </w:rPr>
        <w:t>А</w:t>
      </w:r>
      <w:r w:rsidR="00F82839" w:rsidRPr="00F82839">
        <w:rPr>
          <w:color w:val="000000"/>
        </w:rPr>
        <w:t xml:space="preserve"> [</w:t>
      </w:r>
      <w:r w:rsidR="00923D35">
        <w:rPr>
          <w:color w:val="000000"/>
        </w:rPr>
        <w:t>4</w:t>
      </w:r>
      <w:r w:rsidR="00F82839" w:rsidRPr="00F82839">
        <w:rPr>
          <w:color w:val="000000"/>
        </w:rPr>
        <w:t>]</w:t>
      </w:r>
      <w:r w:rsidRPr="00716D07">
        <w:rPr>
          <w:color w:val="000000"/>
        </w:rPr>
        <w:t>. Этот метод, в отличие от реакций кросс-сочетания, не требует использования дорогостоящих катализаторов и токсичных элементоорганических соединений</w:t>
      </w:r>
      <w:r w:rsidR="00373769">
        <w:rPr>
          <w:color w:val="000000"/>
        </w:rPr>
        <w:t xml:space="preserve">. В данной работе представлены </w:t>
      </w:r>
      <w:r w:rsidR="009F678D">
        <w:rPr>
          <w:color w:val="000000"/>
        </w:rPr>
        <w:t>полимер</w:t>
      </w:r>
      <w:r w:rsidR="00373769">
        <w:rPr>
          <w:color w:val="000000"/>
        </w:rPr>
        <w:t>ы</w:t>
      </w:r>
      <w:r w:rsidR="009F678D">
        <w:rPr>
          <w:color w:val="000000"/>
        </w:rPr>
        <w:t xml:space="preserve"> </w:t>
      </w:r>
      <w:r w:rsidRPr="00716D07">
        <w:rPr>
          <w:color w:val="000000"/>
        </w:rPr>
        <w:t>на основе ТФ</w:t>
      </w:r>
      <w:r w:rsidR="009F678D">
        <w:rPr>
          <w:color w:val="000000"/>
        </w:rPr>
        <w:t>А</w:t>
      </w:r>
      <w:r w:rsidR="00373769">
        <w:rPr>
          <w:color w:val="000000"/>
        </w:rPr>
        <w:t xml:space="preserve"> с фторсодержащими акцепторными груп</w:t>
      </w:r>
      <w:r w:rsidR="00A57B92">
        <w:rPr>
          <w:color w:val="000000"/>
        </w:rPr>
        <w:t>п</w:t>
      </w:r>
      <w:r w:rsidR="00373769">
        <w:rPr>
          <w:color w:val="000000"/>
        </w:rPr>
        <w:t>ами</w:t>
      </w:r>
      <w:r w:rsidRPr="00716D07">
        <w:rPr>
          <w:color w:val="000000"/>
        </w:rPr>
        <w:t xml:space="preserve">, полученные методом окислительной полимеризации. Изучены их оптические, электрохимические и термические свойства, а также получены первичные данные при исследовании полученных материалов в устройствах оптоэлектроники. </w:t>
      </w:r>
    </w:p>
    <w:p w14:paraId="022FC08C" w14:textId="3DF18F05" w:rsidR="00A02163" w:rsidRPr="00A02163" w:rsidRDefault="0015087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5087B">
        <w:rPr>
          <w:i/>
          <w:iCs/>
          <w:color w:val="000000"/>
        </w:rPr>
        <w:t>Работа выполнена при финансовой поддержке Российского научного фонда (грант № 22-19-00812).</w:t>
      </w:r>
    </w:p>
    <w:p w14:paraId="0000000E" w14:textId="77777777" w:rsidR="00130241" w:rsidRPr="000C2A3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7BA1780" w14:textId="48B6E3E4" w:rsidR="00FB0D03" w:rsidRDefault="00FB0D0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37E77">
        <w:rPr>
          <w:color w:val="000000"/>
          <w:lang w:val="en-US"/>
        </w:rPr>
        <w:t>1.</w:t>
      </w:r>
      <w:r w:rsidR="00E37E77" w:rsidRPr="00E37E77">
        <w:rPr>
          <w:lang w:val="en-US"/>
        </w:rPr>
        <w:t xml:space="preserve"> </w:t>
      </w:r>
      <w:r w:rsidR="00E37E77" w:rsidRPr="00E37E77">
        <w:rPr>
          <w:color w:val="000000"/>
          <w:lang w:val="en-US"/>
        </w:rPr>
        <w:t xml:space="preserve">Wu X., Gao D., Sun X., Zhang S., Wang Q., Li B., Li Z., Qin M., Jiang X., Zhang C., Li Z., Lu X., Li N., Xiao S., </w:t>
      </w:r>
      <w:proofErr w:type="spellStart"/>
      <w:r w:rsidR="00E37E77" w:rsidRPr="00E37E77">
        <w:rPr>
          <w:color w:val="000000"/>
          <w:lang w:val="en-US"/>
        </w:rPr>
        <w:t>Zhong</w:t>
      </w:r>
      <w:proofErr w:type="spellEnd"/>
      <w:r w:rsidR="00E37E77" w:rsidRPr="00E37E77">
        <w:rPr>
          <w:color w:val="000000"/>
          <w:lang w:val="en-US"/>
        </w:rPr>
        <w:t xml:space="preserve"> X., Yang S., Li Z., Zhu Z.</w:t>
      </w:r>
      <w:r w:rsidR="00E37E77" w:rsidRPr="00E37E77">
        <w:rPr>
          <w:lang w:val="en-US"/>
        </w:rPr>
        <w:t xml:space="preserve"> </w:t>
      </w:r>
      <w:r w:rsidR="00E37E77" w:rsidRPr="00E37E77">
        <w:rPr>
          <w:color w:val="000000"/>
          <w:lang w:val="en-US"/>
        </w:rPr>
        <w:t xml:space="preserve">Backbone Engineering Enables Highly Efficient Polymer Hole-Transporting Materials for Inverted </w:t>
      </w:r>
      <w:proofErr w:type="spellStart"/>
      <w:r w:rsidR="00E37E77" w:rsidRPr="00E37E77">
        <w:rPr>
          <w:color w:val="000000"/>
          <w:lang w:val="en-US"/>
        </w:rPr>
        <w:t>Perovskite</w:t>
      </w:r>
      <w:proofErr w:type="spellEnd"/>
      <w:r w:rsidR="00E37E77" w:rsidRPr="00E37E77">
        <w:rPr>
          <w:color w:val="000000"/>
          <w:lang w:val="en-US"/>
        </w:rPr>
        <w:t xml:space="preserve"> Solar Cells</w:t>
      </w:r>
      <w:r w:rsidR="00E37E77">
        <w:rPr>
          <w:color w:val="000000"/>
          <w:lang w:val="en-US"/>
        </w:rPr>
        <w:t xml:space="preserve"> // </w:t>
      </w:r>
      <w:proofErr w:type="spellStart"/>
      <w:r w:rsidR="00E37E77" w:rsidRPr="00E37E77">
        <w:rPr>
          <w:color w:val="000000"/>
          <w:lang w:val="en-US"/>
        </w:rPr>
        <w:t>Adv.Mater</w:t>
      </w:r>
      <w:proofErr w:type="spellEnd"/>
      <w:r w:rsidR="00E37E77" w:rsidRPr="00E37E77">
        <w:rPr>
          <w:color w:val="000000"/>
          <w:lang w:val="en-US"/>
        </w:rPr>
        <w:t>.</w:t>
      </w:r>
      <w:r w:rsidR="00E37E77">
        <w:rPr>
          <w:color w:val="000000"/>
          <w:lang w:val="en-US"/>
        </w:rPr>
        <w:t xml:space="preserve"> 2023. Vol. 35. P. </w:t>
      </w:r>
      <w:r w:rsidR="00E37E77" w:rsidRPr="00E37E77">
        <w:rPr>
          <w:color w:val="000000"/>
          <w:lang w:val="en-US"/>
        </w:rPr>
        <w:t>2208431</w:t>
      </w:r>
      <w:r w:rsidR="00E37E77">
        <w:rPr>
          <w:color w:val="000000"/>
          <w:lang w:val="en-US"/>
        </w:rPr>
        <w:t>.</w:t>
      </w:r>
    </w:p>
    <w:p w14:paraId="264CF725" w14:textId="37E57BCC" w:rsidR="00FB0D03" w:rsidRDefault="00DA00F4" w:rsidP="00FB0D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A00F4">
        <w:rPr>
          <w:color w:val="000000"/>
          <w:lang w:val="en-US"/>
        </w:rPr>
        <w:t>2</w:t>
      </w:r>
      <w:r w:rsidR="00FB0D03">
        <w:rPr>
          <w:color w:val="000000"/>
          <w:lang w:val="en-US"/>
        </w:rPr>
        <w:t xml:space="preserve">. </w:t>
      </w:r>
      <w:proofErr w:type="spellStart"/>
      <w:r w:rsidR="00FB0D03" w:rsidRPr="00FB0D03">
        <w:rPr>
          <w:color w:val="000000"/>
          <w:lang w:val="en-US"/>
        </w:rPr>
        <w:t>Xie</w:t>
      </w:r>
      <w:proofErr w:type="spellEnd"/>
      <w:r w:rsidR="00FB0D03" w:rsidRPr="00FB0D03">
        <w:rPr>
          <w:color w:val="000000"/>
          <w:lang w:val="en-US"/>
        </w:rPr>
        <w:t xml:space="preserve"> Y.-M., Yao Q., </w:t>
      </w:r>
      <w:proofErr w:type="spellStart"/>
      <w:r w:rsidR="00FB0D03" w:rsidRPr="00FB0D03">
        <w:rPr>
          <w:color w:val="000000"/>
          <w:lang w:val="en-US"/>
        </w:rPr>
        <w:t>Xue</w:t>
      </w:r>
      <w:proofErr w:type="spellEnd"/>
      <w:r w:rsidR="00FB0D03" w:rsidRPr="00FB0D03">
        <w:rPr>
          <w:color w:val="000000"/>
          <w:lang w:val="en-US"/>
        </w:rPr>
        <w:t xml:space="preserve"> Q., Zeng Z., </w:t>
      </w:r>
      <w:proofErr w:type="spellStart"/>
      <w:r w:rsidR="00FB0D03" w:rsidRPr="00FB0D03">
        <w:rPr>
          <w:color w:val="000000"/>
          <w:lang w:val="en-US"/>
        </w:rPr>
        <w:t>Niu</w:t>
      </w:r>
      <w:proofErr w:type="spellEnd"/>
      <w:r w:rsidR="00FB0D03" w:rsidRPr="00FB0D03">
        <w:rPr>
          <w:color w:val="000000"/>
          <w:lang w:val="en-US"/>
        </w:rPr>
        <w:t xml:space="preserve"> T., Zhou Y., </w:t>
      </w:r>
      <w:proofErr w:type="spellStart"/>
      <w:r w:rsidR="00FB0D03" w:rsidRPr="00FB0D03">
        <w:rPr>
          <w:color w:val="000000"/>
          <w:lang w:val="en-US"/>
        </w:rPr>
        <w:t>Zhuo</w:t>
      </w:r>
      <w:proofErr w:type="spellEnd"/>
      <w:r w:rsidR="00FB0D03" w:rsidRPr="00FB0D03">
        <w:rPr>
          <w:color w:val="000000"/>
          <w:lang w:val="en-US"/>
        </w:rPr>
        <w:t xml:space="preserve"> M.-P.,</w:t>
      </w:r>
      <w:r w:rsidR="00E37E77">
        <w:rPr>
          <w:color w:val="000000"/>
          <w:lang w:val="en-US"/>
        </w:rPr>
        <w:t xml:space="preserve"> Tsang S.-W., Yip H.-L., Cao Y.</w:t>
      </w:r>
      <w:r w:rsidR="00FB0D03" w:rsidRPr="00FB0D03">
        <w:rPr>
          <w:color w:val="000000"/>
          <w:lang w:val="en-US"/>
        </w:rPr>
        <w:t xml:space="preserve"> Subtle side chain modification of </w:t>
      </w:r>
      <w:proofErr w:type="spellStart"/>
      <w:r w:rsidR="00FB0D03" w:rsidRPr="00FB0D03">
        <w:rPr>
          <w:color w:val="000000"/>
          <w:lang w:val="en-US"/>
        </w:rPr>
        <w:t>triphenylamine</w:t>
      </w:r>
      <w:proofErr w:type="spellEnd"/>
      <w:r w:rsidR="00FB0D03" w:rsidRPr="00FB0D03">
        <w:rPr>
          <w:color w:val="000000"/>
          <w:lang w:val="en-US"/>
        </w:rPr>
        <w:t xml:space="preserve">-based polymer hole-transport layer materials produces efficient and stable inverted perovskite solar cells // </w:t>
      </w:r>
      <w:proofErr w:type="spellStart"/>
      <w:r w:rsidR="00FB0D03" w:rsidRPr="00FB0D03">
        <w:rPr>
          <w:color w:val="000000"/>
          <w:lang w:val="en-US"/>
        </w:rPr>
        <w:t>Interdiscipl</w:t>
      </w:r>
      <w:proofErr w:type="spellEnd"/>
      <w:r w:rsidR="00FB0D03" w:rsidRPr="00FB0D03">
        <w:rPr>
          <w:color w:val="000000"/>
          <w:lang w:val="en-US"/>
        </w:rPr>
        <w:t>. Mater. 2022. Vol. 1. P. 281-293.</w:t>
      </w:r>
    </w:p>
    <w:p w14:paraId="3486C755" w14:textId="017C3AF1" w:rsidR="00116478" w:rsidRDefault="00DA00F4" w:rsidP="00395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A00F4">
        <w:rPr>
          <w:color w:val="000000"/>
          <w:lang w:val="en-US"/>
        </w:rPr>
        <w:t>3</w:t>
      </w:r>
      <w:r w:rsidR="00A71E54">
        <w:rPr>
          <w:color w:val="000000"/>
          <w:lang w:val="en-US"/>
        </w:rPr>
        <w:t>.</w:t>
      </w:r>
      <w:r w:rsidR="003957CB" w:rsidRPr="003957CB">
        <w:rPr>
          <w:lang w:val="en-US"/>
        </w:rPr>
        <w:t xml:space="preserve"> </w:t>
      </w:r>
      <w:r w:rsidR="003957CB" w:rsidRPr="003957CB">
        <w:rPr>
          <w:color w:val="000000"/>
          <w:lang w:val="en-US"/>
        </w:rPr>
        <w:t>Kim</w:t>
      </w:r>
      <w:r w:rsidR="003957CB">
        <w:rPr>
          <w:color w:val="000000"/>
          <w:lang w:val="en-US"/>
        </w:rPr>
        <w:t xml:space="preserve"> </w:t>
      </w:r>
      <w:r w:rsidR="003957CB" w:rsidRPr="003957CB">
        <w:rPr>
          <w:color w:val="000000"/>
          <w:lang w:val="en-US"/>
        </w:rPr>
        <w:t>Y</w:t>
      </w:r>
      <w:r w:rsidR="003957CB">
        <w:rPr>
          <w:color w:val="000000"/>
          <w:lang w:val="en-US"/>
        </w:rPr>
        <w:t>.</w:t>
      </w:r>
      <w:r w:rsidR="003957CB" w:rsidRPr="003957CB">
        <w:rPr>
          <w:color w:val="000000"/>
          <w:lang w:val="en-US"/>
        </w:rPr>
        <w:t>, Jung E</w:t>
      </w:r>
      <w:r w:rsidR="003957CB">
        <w:rPr>
          <w:color w:val="000000"/>
          <w:lang w:val="en-US"/>
        </w:rPr>
        <w:t>.</w:t>
      </w:r>
      <w:r w:rsidR="003957CB" w:rsidRPr="003957CB">
        <w:rPr>
          <w:color w:val="000000"/>
          <w:lang w:val="en-US"/>
        </w:rPr>
        <w:t xml:space="preserve"> H</w:t>
      </w:r>
      <w:r w:rsidR="003957CB">
        <w:rPr>
          <w:color w:val="000000"/>
          <w:lang w:val="en-US"/>
        </w:rPr>
        <w:t>.</w:t>
      </w:r>
      <w:r w:rsidR="003957CB" w:rsidRPr="003957CB">
        <w:rPr>
          <w:color w:val="000000"/>
          <w:lang w:val="en-US"/>
        </w:rPr>
        <w:t>, Kim G</w:t>
      </w:r>
      <w:r w:rsidR="003957CB">
        <w:rPr>
          <w:color w:val="000000"/>
          <w:lang w:val="en-US"/>
        </w:rPr>
        <w:t>.</w:t>
      </w:r>
      <w:r w:rsidR="003957CB" w:rsidRPr="003957CB">
        <w:rPr>
          <w:color w:val="000000"/>
          <w:lang w:val="en-US"/>
        </w:rPr>
        <w:t>, Kim</w:t>
      </w:r>
      <w:r w:rsidR="003957CB">
        <w:rPr>
          <w:color w:val="000000"/>
          <w:lang w:val="en-US"/>
        </w:rPr>
        <w:t xml:space="preserve"> </w:t>
      </w:r>
      <w:r w:rsidR="003957CB" w:rsidRPr="003957CB">
        <w:rPr>
          <w:color w:val="000000"/>
          <w:lang w:val="en-US"/>
        </w:rPr>
        <w:t>D</w:t>
      </w:r>
      <w:r w:rsidR="003957CB">
        <w:rPr>
          <w:color w:val="000000"/>
          <w:lang w:val="en-US"/>
        </w:rPr>
        <w:t>.</w:t>
      </w:r>
      <w:r w:rsidR="003957CB" w:rsidRPr="003957CB">
        <w:rPr>
          <w:color w:val="000000"/>
          <w:lang w:val="en-US"/>
        </w:rPr>
        <w:t>, Kim B</w:t>
      </w:r>
      <w:r w:rsidR="003957CB">
        <w:rPr>
          <w:color w:val="000000"/>
          <w:lang w:val="en-US"/>
        </w:rPr>
        <w:t>.</w:t>
      </w:r>
      <w:r w:rsidR="003957CB" w:rsidRPr="003957CB">
        <w:rPr>
          <w:color w:val="000000"/>
          <w:lang w:val="en-US"/>
        </w:rPr>
        <w:t>J.</w:t>
      </w:r>
      <w:r w:rsidR="003957CB">
        <w:rPr>
          <w:color w:val="000000"/>
          <w:lang w:val="en-US"/>
        </w:rPr>
        <w:t>,</w:t>
      </w:r>
      <w:r w:rsidR="003957CB" w:rsidRPr="003957CB">
        <w:rPr>
          <w:color w:val="000000"/>
          <w:lang w:val="en-US"/>
        </w:rPr>
        <w:t xml:space="preserve"> </w:t>
      </w:r>
      <w:proofErr w:type="spellStart"/>
      <w:r w:rsidR="003957CB" w:rsidRPr="003957CB">
        <w:rPr>
          <w:color w:val="000000"/>
          <w:lang w:val="en-US"/>
        </w:rPr>
        <w:t>Seo</w:t>
      </w:r>
      <w:proofErr w:type="spellEnd"/>
      <w:r w:rsidR="003957CB">
        <w:rPr>
          <w:color w:val="000000"/>
          <w:lang w:val="en-US"/>
        </w:rPr>
        <w:t xml:space="preserve"> </w:t>
      </w:r>
      <w:r w:rsidR="003957CB" w:rsidRPr="003957CB">
        <w:rPr>
          <w:color w:val="000000"/>
          <w:lang w:val="en-US"/>
        </w:rPr>
        <w:t>J</w:t>
      </w:r>
      <w:r w:rsidR="003957CB">
        <w:rPr>
          <w:color w:val="000000"/>
          <w:lang w:val="en-US"/>
        </w:rPr>
        <w:t xml:space="preserve">. </w:t>
      </w:r>
      <w:r w:rsidR="003957CB" w:rsidRPr="003957CB">
        <w:rPr>
          <w:color w:val="000000"/>
          <w:lang w:val="en-US"/>
        </w:rPr>
        <w:t xml:space="preserve">Sequentially Fluorinated </w:t>
      </w:r>
      <w:r w:rsidR="003957CB">
        <w:rPr>
          <w:color w:val="000000"/>
          <w:lang w:val="en-US"/>
        </w:rPr>
        <w:t xml:space="preserve">PTAA Polymers for Enhancing VOC </w:t>
      </w:r>
      <w:r w:rsidR="003957CB" w:rsidRPr="003957CB">
        <w:rPr>
          <w:color w:val="000000"/>
          <w:lang w:val="en-US"/>
        </w:rPr>
        <w:t>of High-Performance Perovskite Solar Cells</w:t>
      </w:r>
      <w:r w:rsidR="003957CB">
        <w:rPr>
          <w:color w:val="000000"/>
          <w:lang w:val="en-US"/>
        </w:rPr>
        <w:t xml:space="preserve"> // </w:t>
      </w:r>
      <w:r w:rsidR="003957CB" w:rsidRPr="003957CB">
        <w:rPr>
          <w:color w:val="000000"/>
          <w:lang w:val="en-US"/>
        </w:rPr>
        <w:t>Adv. Energy Mater.</w:t>
      </w:r>
      <w:r w:rsidR="00DF036E">
        <w:rPr>
          <w:color w:val="000000"/>
          <w:lang w:val="en-US"/>
        </w:rPr>
        <w:t xml:space="preserve"> 2018. Vol. 8. P.</w:t>
      </w:r>
      <w:r w:rsidR="003957CB" w:rsidRPr="003957CB">
        <w:rPr>
          <w:color w:val="000000"/>
          <w:lang w:val="en-US"/>
        </w:rPr>
        <w:t xml:space="preserve"> 1801668</w:t>
      </w:r>
      <w:r w:rsidR="00DF036E">
        <w:rPr>
          <w:color w:val="000000"/>
          <w:lang w:val="en-US"/>
        </w:rPr>
        <w:t>.</w:t>
      </w:r>
    </w:p>
    <w:p w14:paraId="7DC94E9C" w14:textId="63508806" w:rsidR="00A71E54" w:rsidRPr="00116478" w:rsidRDefault="00DA00F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23D35">
        <w:rPr>
          <w:color w:val="000000"/>
          <w:lang w:val="en-US"/>
        </w:rPr>
        <w:t>4</w:t>
      </w:r>
      <w:r w:rsidR="00A71E54">
        <w:rPr>
          <w:color w:val="000000"/>
          <w:lang w:val="en-US"/>
        </w:rPr>
        <w:t>.</w:t>
      </w:r>
      <w:r w:rsidR="00A71E54" w:rsidRPr="00A71E54">
        <w:rPr>
          <w:lang w:val="en-US"/>
        </w:rPr>
        <w:t xml:space="preserve"> </w:t>
      </w:r>
      <w:proofErr w:type="spellStart"/>
      <w:r w:rsidR="00A71E54" w:rsidRPr="00A71E54">
        <w:rPr>
          <w:color w:val="000000"/>
          <w:lang w:val="en-US"/>
        </w:rPr>
        <w:t>Luponosov</w:t>
      </w:r>
      <w:proofErr w:type="spellEnd"/>
      <w:r w:rsidR="00A71E54" w:rsidRPr="00A71E54">
        <w:rPr>
          <w:color w:val="000000"/>
          <w:lang w:val="en-US"/>
        </w:rPr>
        <w:t xml:space="preserve"> Y.N., </w:t>
      </w:r>
      <w:proofErr w:type="spellStart"/>
      <w:r w:rsidR="00A71E54" w:rsidRPr="00A71E54">
        <w:rPr>
          <w:color w:val="000000"/>
          <w:lang w:val="en-US"/>
        </w:rPr>
        <w:t>Solodukhin</w:t>
      </w:r>
      <w:proofErr w:type="spellEnd"/>
      <w:r w:rsidR="00A71E54" w:rsidRPr="00A71E54">
        <w:rPr>
          <w:color w:val="000000"/>
          <w:lang w:val="en-US"/>
        </w:rPr>
        <w:t xml:space="preserve"> A.N., </w:t>
      </w:r>
      <w:proofErr w:type="spellStart"/>
      <w:r w:rsidR="00A71E54" w:rsidRPr="00A71E54">
        <w:rPr>
          <w:color w:val="000000"/>
          <w:lang w:val="en-US"/>
        </w:rPr>
        <w:t>Chuyko</w:t>
      </w:r>
      <w:proofErr w:type="spellEnd"/>
      <w:r w:rsidR="00A71E54" w:rsidRPr="00A71E54">
        <w:rPr>
          <w:color w:val="000000"/>
          <w:lang w:val="en-US"/>
        </w:rPr>
        <w:t xml:space="preserve"> I.A., </w:t>
      </w:r>
      <w:proofErr w:type="spellStart"/>
      <w:r w:rsidR="00A71E54" w:rsidRPr="00A71E54">
        <w:rPr>
          <w:color w:val="000000"/>
          <w:lang w:val="en-US"/>
        </w:rPr>
        <w:t>Peregudova</w:t>
      </w:r>
      <w:proofErr w:type="spellEnd"/>
      <w:r w:rsidR="00A71E54" w:rsidRPr="00A71E54">
        <w:rPr>
          <w:color w:val="000000"/>
          <w:lang w:val="en-US"/>
        </w:rPr>
        <w:t xml:space="preserve"> S.M., </w:t>
      </w:r>
      <w:proofErr w:type="spellStart"/>
      <w:r w:rsidR="00A71E54" w:rsidRPr="00A71E54">
        <w:rPr>
          <w:color w:val="000000"/>
          <w:lang w:val="en-US"/>
        </w:rPr>
        <w:t>Ponomarenko</w:t>
      </w:r>
      <w:proofErr w:type="spellEnd"/>
      <w:r w:rsidR="00A71E54" w:rsidRPr="00A71E54">
        <w:rPr>
          <w:color w:val="000000"/>
          <w:lang w:val="en-US"/>
        </w:rPr>
        <w:t xml:space="preserve"> S.A. Highly electrochemically and thermally stable donor–p–acceptor </w:t>
      </w:r>
      <w:proofErr w:type="spellStart"/>
      <w:r w:rsidR="00A71E54" w:rsidRPr="00A71E54">
        <w:rPr>
          <w:color w:val="000000"/>
          <w:lang w:val="en-US"/>
        </w:rPr>
        <w:t>triphenylamine</w:t>
      </w:r>
      <w:proofErr w:type="spellEnd"/>
      <w:r w:rsidR="00A71E54" w:rsidRPr="00A71E54">
        <w:rPr>
          <w:color w:val="000000"/>
          <w:lang w:val="en-US"/>
        </w:rPr>
        <w:t xml:space="preserve">-based hole-transporting </w:t>
      </w:r>
      <w:proofErr w:type="spellStart"/>
      <w:r w:rsidR="00A71E54" w:rsidRPr="00A71E54">
        <w:rPr>
          <w:color w:val="000000"/>
          <w:lang w:val="en-US"/>
        </w:rPr>
        <w:t>homopolymers</w:t>
      </w:r>
      <w:proofErr w:type="spellEnd"/>
      <w:r w:rsidR="00A71E54" w:rsidRPr="00A71E54">
        <w:rPr>
          <w:color w:val="000000"/>
          <w:lang w:val="en-US"/>
        </w:rPr>
        <w:t xml:space="preserve"> via oxidative polymerization // New J. Chem. 2022. Vol. 46. P. 12311.</w:t>
      </w:r>
    </w:p>
    <w:sectPr w:rsidR="00A71E54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C2A33"/>
    <w:rsid w:val="00101A1C"/>
    <w:rsid w:val="00103657"/>
    <w:rsid w:val="00106375"/>
    <w:rsid w:val="00116478"/>
    <w:rsid w:val="00130241"/>
    <w:rsid w:val="0015087B"/>
    <w:rsid w:val="001E61C2"/>
    <w:rsid w:val="001F0493"/>
    <w:rsid w:val="002264EE"/>
    <w:rsid w:val="0023307C"/>
    <w:rsid w:val="0031361E"/>
    <w:rsid w:val="00373769"/>
    <w:rsid w:val="00391C38"/>
    <w:rsid w:val="003957CB"/>
    <w:rsid w:val="003B76D6"/>
    <w:rsid w:val="004415D1"/>
    <w:rsid w:val="004A26A3"/>
    <w:rsid w:val="004F0EDF"/>
    <w:rsid w:val="00522BF1"/>
    <w:rsid w:val="00590166"/>
    <w:rsid w:val="005D022B"/>
    <w:rsid w:val="005E5BE9"/>
    <w:rsid w:val="0069427D"/>
    <w:rsid w:val="006E6137"/>
    <w:rsid w:val="006F7A19"/>
    <w:rsid w:val="00716D07"/>
    <w:rsid w:val="007213E1"/>
    <w:rsid w:val="00775389"/>
    <w:rsid w:val="00797838"/>
    <w:rsid w:val="007C36D8"/>
    <w:rsid w:val="007F2744"/>
    <w:rsid w:val="0085296F"/>
    <w:rsid w:val="008931BE"/>
    <w:rsid w:val="008C67E3"/>
    <w:rsid w:val="00921D45"/>
    <w:rsid w:val="00923D35"/>
    <w:rsid w:val="00932ECE"/>
    <w:rsid w:val="009A66DB"/>
    <w:rsid w:val="009B2F80"/>
    <w:rsid w:val="009B3300"/>
    <w:rsid w:val="009F3380"/>
    <w:rsid w:val="009F678D"/>
    <w:rsid w:val="00A02163"/>
    <w:rsid w:val="00A314FE"/>
    <w:rsid w:val="00A57B92"/>
    <w:rsid w:val="00A709ED"/>
    <w:rsid w:val="00A71E54"/>
    <w:rsid w:val="00A91C94"/>
    <w:rsid w:val="00B31003"/>
    <w:rsid w:val="00B92847"/>
    <w:rsid w:val="00BF36F8"/>
    <w:rsid w:val="00BF4622"/>
    <w:rsid w:val="00C46089"/>
    <w:rsid w:val="00CD00B1"/>
    <w:rsid w:val="00D22306"/>
    <w:rsid w:val="00D42542"/>
    <w:rsid w:val="00D8121C"/>
    <w:rsid w:val="00DA00F4"/>
    <w:rsid w:val="00DF036E"/>
    <w:rsid w:val="00E22189"/>
    <w:rsid w:val="00E37E77"/>
    <w:rsid w:val="00E74069"/>
    <w:rsid w:val="00EB1F49"/>
    <w:rsid w:val="00EF18A0"/>
    <w:rsid w:val="00F82839"/>
    <w:rsid w:val="00F865B3"/>
    <w:rsid w:val="00FB0D0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E99DB1D-712E-4644-A17D-D1305F43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460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60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yko@isp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457493-41A6-400F-B77C-20AE5BF6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Студент</cp:lastModifiedBy>
  <cp:revision>24</cp:revision>
  <dcterms:created xsi:type="dcterms:W3CDTF">2022-11-07T09:18:00Z</dcterms:created>
  <dcterms:modified xsi:type="dcterms:W3CDTF">2024-02-16T10:45:00Z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