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96A" w:rsidRPr="001179BF" w:rsidRDefault="008B63C3" w:rsidP="001179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179B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Импедиметрический</w:t>
      </w:r>
      <w:proofErr w:type="spellEnd"/>
      <w:r w:rsidRPr="001179B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анализ образцов конденсата выдыхаемого воздуха</w:t>
      </w:r>
    </w:p>
    <w:p w:rsidR="00EE796A" w:rsidRPr="001179BF" w:rsidRDefault="00EE796A" w:rsidP="001179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179B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Мукминова</w:t>
      </w:r>
      <w:proofErr w:type="spellEnd"/>
      <w:r w:rsidRPr="001179B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Э.Р., Андреев Е.А.</w:t>
      </w:r>
    </w:p>
    <w:p w:rsidR="00EE796A" w:rsidRPr="001179BF" w:rsidRDefault="00EE796A" w:rsidP="001179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79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Студент, 2 курс </w:t>
      </w:r>
      <w:proofErr w:type="spellStart"/>
      <w:r w:rsidRPr="001179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специалитета</w:t>
      </w:r>
      <w:proofErr w:type="spellEnd"/>
    </w:p>
    <w:p w:rsidR="00EE796A" w:rsidRPr="001179BF" w:rsidRDefault="00EE796A" w:rsidP="001179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79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Московский государственный университет имени М.В.Ломоносова, </w:t>
      </w:r>
    </w:p>
    <w:p w:rsidR="00EE796A" w:rsidRPr="001179BF" w:rsidRDefault="00EE796A" w:rsidP="001179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79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химический факультет, Москва, Россия</w:t>
      </w:r>
    </w:p>
    <w:p w:rsidR="0091583D" w:rsidRPr="001179BF" w:rsidRDefault="00EE796A" w:rsidP="001179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79B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E</w:t>
      </w:r>
      <w:r w:rsidRPr="001179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</w:t>
      </w:r>
      <w:r w:rsidRPr="001179B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mail</w:t>
      </w:r>
      <w:r w:rsidRPr="001179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: </w:t>
      </w:r>
      <w:hyperlink r:id="rId5" w:history="1">
        <w:r w:rsidRPr="001179BF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e</w:t>
        </w:r>
        <w:r w:rsidRPr="001179BF">
          <w:rPr>
            <w:rStyle w:val="a5"/>
            <w:rFonts w:ascii="Times New Roman" w:eastAsia="Times New Roman" w:hAnsi="Times New Roman" w:cs="Times New Roman"/>
            <w:i/>
            <w:sz w:val="24"/>
            <w:szCs w:val="24"/>
          </w:rPr>
          <w:t>.</w:t>
        </w:r>
        <w:r w:rsidRPr="001179BF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mukminova</w:t>
        </w:r>
        <w:r w:rsidRPr="001179BF">
          <w:rPr>
            <w:rStyle w:val="a5"/>
            <w:rFonts w:ascii="Times New Roman" w:eastAsia="Times New Roman" w:hAnsi="Times New Roman" w:cs="Times New Roman"/>
            <w:i/>
            <w:sz w:val="24"/>
            <w:szCs w:val="24"/>
          </w:rPr>
          <w:t>03@</w:t>
        </w:r>
        <w:r w:rsidRPr="001179BF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mail</w:t>
        </w:r>
        <w:r w:rsidRPr="001179BF">
          <w:rPr>
            <w:rStyle w:val="a5"/>
            <w:rFonts w:ascii="Times New Roman" w:eastAsia="Times New Roman" w:hAnsi="Times New Roman" w:cs="Times New Roman"/>
            <w:i/>
            <w:sz w:val="24"/>
            <w:szCs w:val="24"/>
          </w:rPr>
          <w:t>.</w:t>
        </w:r>
        <w:r w:rsidRPr="001179BF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ru</w:t>
        </w:r>
      </w:hyperlink>
    </w:p>
    <w:p w:rsidR="008B63C3" w:rsidRPr="001179BF" w:rsidRDefault="00E3754F" w:rsidP="001179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79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Выдыхаемый воздух </w:t>
      </w:r>
      <w:r w:rsidR="007F63B3" w:rsidRPr="001179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является </w:t>
      </w:r>
      <w:r w:rsidRPr="001179BF">
        <w:rPr>
          <w:rFonts w:ascii="Times New Roman" w:eastAsia="Times New Roman" w:hAnsi="Times New Roman" w:cs="Times New Roman"/>
          <w:color w:val="000000"/>
          <w:sz w:val="24"/>
          <w:szCs w:val="24"/>
        </w:rPr>
        <w:t>перспективным</w:t>
      </w:r>
      <w:r w:rsidR="007F63B3" w:rsidRPr="001179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179BF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объектом</w:t>
      </w:r>
      <w:r w:rsidR="00871CF8" w:rsidRPr="001179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179BF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="005A609C" w:rsidRPr="001179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A609C" w:rsidRPr="001179BF">
        <w:rPr>
          <w:rFonts w:ascii="Times New Roman" w:eastAsia="Times New Roman" w:hAnsi="Times New Roman" w:cs="Times New Roman"/>
          <w:color w:val="000000"/>
          <w:sz w:val="24"/>
          <w:szCs w:val="24"/>
        </w:rPr>
        <w:t>неинвазивн</w:t>
      </w:r>
      <w:r w:rsidRPr="001179BF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proofErr w:type="spellEnd"/>
      <w:r w:rsidRPr="001179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медицинской диагностики [1, 2]</w:t>
      </w:r>
      <w:r w:rsidR="00871CF8" w:rsidRPr="001179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1179BF">
        <w:rPr>
          <w:rFonts w:ascii="Times New Roman" w:eastAsia="Times New Roman" w:hAnsi="Times New Roman" w:cs="Times New Roman"/>
          <w:color w:val="000000"/>
          <w:sz w:val="24"/>
          <w:szCs w:val="24"/>
        </w:rPr>
        <w:t>Сертифицированные установки для сбора</w:t>
      </w:r>
      <w:r w:rsidRPr="001179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179BF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образцов конденсата выдыхаемого воздуха</w:t>
      </w:r>
      <w:r w:rsidRPr="001179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179BF">
        <w:rPr>
          <w:rFonts w:ascii="Times New Roman" w:eastAsia="Times New Roman" w:hAnsi="Times New Roman" w:cs="Times New Roman"/>
          <w:color w:val="000000"/>
          <w:sz w:val="24"/>
          <w:szCs w:val="24"/>
        </w:rPr>
        <w:t>(КВВ)</w:t>
      </w:r>
      <w:r w:rsidRPr="001179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179BF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используют принудительное охлаждение, вследствие чего конденсируется большое количество водяного пара, неизбежно приводящее к разбавлению образца. Во избежание дополнительной конденсации и разбавления в настоящей работе была использована ячейка без охлаждения, изготовленная методом 3</w:t>
      </w:r>
      <w:r w:rsidRPr="001179B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</w:t>
      </w:r>
      <w:r w:rsidRPr="001179BF">
        <w:rPr>
          <w:rFonts w:ascii="Times New Roman" w:eastAsia="Times New Roman" w:hAnsi="Times New Roman" w:cs="Times New Roman"/>
          <w:color w:val="000000"/>
          <w:sz w:val="24"/>
          <w:szCs w:val="24"/>
        </w:rPr>
        <w:t>-печати.</w:t>
      </w:r>
    </w:p>
    <w:p w:rsidR="001179BF" w:rsidRPr="001179BF" w:rsidRDefault="001179BF" w:rsidP="001179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79BF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конденсата проводили на основании данных спектроскопии электрохимического импеданса. С помощью аппроксимации спектров эквивалентной схемой находили проводимость раствора, далее по значению проводимости находили эквивалентную ионную силу, соответствующую разбавленному в известное число раз</w:t>
      </w:r>
      <w:r w:rsidRPr="001179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179BF">
        <w:rPr>
          <w:rFonts w:ascii="Times New Roman" w:eastAsia="Times New Roman" w:hAnsi="Times New Roman" w:cs="Times New Roman"/>
          <w:color w:val="000000"/>
          <w:sz w:val="24"/>
          <w:szCs w:val="24"/>
        </w:rPr>
        <w:t>0.9 %</w:t>
      </w:r>
      <w:r w:rsidRPr="001179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179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раствору</w:t>
      </w:r>
      <w:r w:rsidRPr="001179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179B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NaCl</w:t>
      </w:r>
      <w:r w:rsidRPr="001179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179BF">
        <w:rPr>
          <w:rFonts w:ascii="Times New Roman" w:eastAsia="Times New Roman" w:hAnsi="Times New Roman" w:cs="Times New Roman"/>
          <w:color w:val="000000"/>
          <w:sz w:val="24"/>
          <w:szCs w:val="24"/>
        </w:rPr>
        <w:t>(модельный раствор как аналог плазмы крови).</w:t>
      </w:r>
      <w:r w:rsidRPr="001179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8446E" w:rsidRPr="001179BF" w:rsidRDefault="00BE4569" w:rsidP="001179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79BF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Продемонстрировано, что для разработанной системы электродов проводимость</w:t>
      </w:r>
      <w:r w:rsidRPr="001179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179BF"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модельных растворов линейно зависит</w:t>
      </w:r>
      <w:r w:rsidRPr="001179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41EC0">
        <w:rPr>
          <w:rFonts w:ascii="Times New Roman" w:eastAsia="Times New Roman" w:hAnsi="Times New Roman" w:cs="Times New Roman"/>
          <w:color w:val="000000"/>
          <w:sz w:val="24"/>
          <w:szCs w:val="24"/>
        </w:rPr>
        <w:t>от их</w:t>
      </w:r>
      <w:r w:rsidRPr="001179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концентрации</w:t>
      </w:r>
      <w:r w:rsidR="001179BF" w:rsidRPr="001179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 w:rsidRPr="001179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диапазоне от 1 до 15.4 </w:t>
      </w:r>
      <w:proofErr w:type="spellStart"/>
      <w:r w:rsidRPr="001179BF"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proofErr w:type="spellEnd"/>
      <w:r w:rsidR="00741EC0">
        <w:rPr>
          <w:rFonts w:ascii="Times New Roman" w:eastAsia="Times New Roman" w:hAnsi="Times New Roman" w:cs="Times New Roman"/>
          <w:color w:val="000000"/>
          <w:sz w:val="24"/>
          <w:szCs w:val="24"/>
        </w:rPr>
        <w:t>, перекрывая</w:t>
      </w:r>
      <w:r w:rsidRPr="001179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значения, полученные для образцов КВВ (1.85</w:t>
      </w:r>
      <w:r w:rsidR="006239CB" w:rsidRPr="006239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179BF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6239CB" w:rsidRPr="006239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179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4.4 </w:t>
      </w:r>
      <w:proofErr w:type="spellStart"/>
      <w:r w:rsidRPr="001179BF"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proofErr w:type="spellEnd"/>
      <w:r w:rsidRPr="001179BF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BE4569" w:rsidRPr="001179BF" w:rsidRDefault="00BE4569" w:rsidP="001179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79BF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Дополнительно была рассчитана удельная проводимость модельных растворов. Отношение практич</w:t>
      </w:r>
      <w:r w:rsidRPr="001179BF">
        <w:rPr>
          <w:rFonts w:ascii="Times New Roman" w:eastAsia="Times New Roman" w:hAnsi="Times New Roman" w:cs="Times New Roman"/>
          <w:color w:val="000000"/>
          <w:sz w:val="24"/>
          <w:szCs w:val="24"/>
        </w:rPr>
        <w:t>еского и теоретического значений</w:t>
      </w:r>
      <w:r w:rsidRPr="001179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проводимости для различных концентраций растворов примерно равно 1.</w:t>
      </w:r>
    </w:p>
    <w:p w:rsidR="00EE796A" w:rsidRPr="001179BF" w:rsidRDefault="004816D9" w:rsidP="001179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1179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Работа выполнена при финансовой поддержке Российского научного фонда (грант № 24-13-00049)</w:t>
      </w:r>
      <w:r w:rsidR="00EE796A" w:rsidRPr="001179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BE4569" w:rsidRPr="001179BF" w:rsidRDefault="00BE4569" w:rsidP="001179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79B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Литература</w:t>
      </w:r>
    </w:p>
    <w:p w:rsidR="006239CB" w:rsidRDefault="00BE4569" w:rsidP="0051692F">
      <w:pPr>
        <w:pStyle w:val="a6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239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Szunerits</w:t>
      </w:r>
      <w:proofErr w:type="spellEnd"/>
      <w:r w:rsidRPr="006239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S., </w:t>
      </w:r>
      <w:proofErr w:type="spellStart"/>
      <w:r w:rsidRPr="006239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Dӧrfler</w:t>
      </w:r>
      <w:proofErr w:type="spellEnd"/>
      <w:r w:rsidRPr="006239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H., </w:t>
      </w:r>
      <w:proofErr w:type="spellStart"/>
      <w:r w:rsidRPr="006239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Pagneux</w:t>
      </w:r>
      <w:proofErr w:type="spellEnd"/>
      <w:r w:rsidRPr="006239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Q.</w:t>
      </w:r>
      <w:r w:rsidR="006239CB" w:rsidRPr="006239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Daniel J., </w:t>
      </w:r>
      <w:proofErr w:type="spellStart"/>
      <w:r w:rsidR="006239CB" w:rsidRPr="006239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Wadekar</w:t>
      </w:r>
      <w:proofErr w:type="spellEnd"/>
      <w:r w:rsidR="006239CB" w:rsidRPr="006239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S., </w:t>
      </w:r>
      <w:proofErr w:type="spellStart"/>
      <w:r w:rsidR="006239CB" w:rsidRPr="006239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Woitrain</w:t>
      </w:r>
      <w:proofErr w:type="spellEnd"/>
      <w:r w:rsidR="006239CB" w:rsidRPr="006239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E., </w:t>
      </w:r>
      <w:proofErr w:type="spellStart"/>
      <w:r w:rsidR="006239CB" w:rsidRPr="006239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Ladage</w:t>
      </w:r>
      <w:proofErr w:type="spellEnd"/>
      <w:r w:rsidR="006239CB" w:rsidRPr="006239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D., Montaigne D., </w:t>
      </w:r>
      <w:proofErr w:type="spellStart"/>
      <w:r w:rsidR="006239CB" w:rsidRPr="006239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Boukherroub</w:t>
      </w:r>
      <w:proofErr w:type="spellEnd"/>
      <w:r w:rsidR="0051692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R</w:t>
      </w:r>
      <w:r w:rsidRPr="006239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Exhaled breath condensate as </w:t>
      </w:r>
      <w:proofErr w:type="spellStart"/>
      <w:r w:rsidRPr="006239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bioanalyte</w:t>
      </w:r>
      <w:proofErr w:type="spellEnd"/>
      <w:r w:rsidRPr="006239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 from collection considerations to biomarker sensing.</w:t>
      </w:r>
      <w:r w:rsidR="006239CB" w:rsidRPr="006239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// </w:t>
      </w:r>
      <w:r w:rsidR="0051692F" w:rsidRPr="0051692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Analytical and </w:t>
      </w:r>
      <w:proofErr w:type="spellStart"/>
      <w:r w:rsidR="0051692F" w:rsidRPr="0051692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Bioanalytical</w:t>
      </w:r>
      <w:proofErr w:type="spellEnd"/>
      <w:r w:rsidR="0051692F" w:rsidRPr="0051692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Chemistry</w:t>
      </w:r>
      <w:r w:rsidR="006239CB" w:rsidRPr="006239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 2023. Vol. 415. P.</w:t>
      </w:r>
      <w:r w:rsidRPr="006239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27</w:t>
      </w:r>
      <w:r w:rsidR="006239CB" w:rsidRPr="006239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–</w:t>
      </w:r>
      <w:r w:rsidRPr="006239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34</w:t>
      </w:r>
    </w:p>
    <w:p w:rsidR="00EE796A" w:rsidRPr="0051692F" w:rsidRDefault="006239CB" w:rsidP="0051692F">
      <w:pPr>
        <w:pStyle w:val="a6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1692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Li Y., Wei X., Zhou Y., Wang J., </w:t>
      </w:r>
      <w:r w:rsidR="0051692F" w:rsidRPr="0051692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You R</w:t>
      </w:r>
      <w:r w:rsidRPr="0051692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Research progress of electronic nose technology in exhaled breath disease analysis </w:t>
      </w:r>
      <w:r w:rsidR="0051692F" w:rsidRPr="0051692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// </w:t>
      </w:r>
      <w:r w:rsidRPr="0051692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Mi</w:t>
      </w:r>
      <w:r w:rsidR="0051692F" w:rsidRPr="0051692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crosystems &amp; </w:t>
      </w:r>
      <w:proofErr w:type="spellStart"/>
      <w:r w:rsidR="0051692F" w:rsidRPr="0051692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Nanoengineering</w:t>
      </w:r>
      <w:proofErr w:type="spellEnd"/>
      <w:r w:rsidR="0051692F" w:rsidRPr="0051692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2023. Vol. 9. </w:t>
      </w:r>
      <w:r w:rsidRPr="0051692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№. </w:t>
      </w:r>
      <w:r w:rsidR="0051692F" w:rsidRPr="0051692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1. P</w:t>
      </w:r>
      <w:r w:rsidRPr="0051692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 129.</w:t>
      </w:r>
    </w:p>
    <w:sectPr w:rsidR="00EE796A" w:rsidRPr="0051692F" w:rsidSect="005F49E5">
      <w:pgSz w:w="11906" w:h="16838" w:code="9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36777"/>
    <w:multiLevelType w:val="hybridMultilevel"/>
    <w:tmpl w:val="3A3699CA"/>
    <w:lvl w:ilvl="0" w:tplc="C1460FAE">
      <w:start w:val="1"/>
      <w:numFmt w:val="decimal"/>
      <w:lvlText w:val="%1."/>
      <w:lvlJc w:val="left"/>
      <w:pPr>
        <w:ind w:left="1428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3D354EFB"/>
    <w:multiLevelType w:val="hybridMultilevel"/>
    <w:tmpl w:val="DA2C5DC0"/>
    <w:lvl w:ilvl="0" w:tplc="C1460FA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157D25"/>
    <w:multiLevelType w:val="hybridMultilevel"/>
    <w:tmpl w:val="DA2C5DC0"/>
    <w:lvl w:ilvl="0" w:tplc="C1460FA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EE796A"/>
    <w:rsid w:val="000C07DD"/>
    <w:rsid w:val="001179BF"/>
    <w:rsid w:val="00156A9A"/>
    <w:rsid w:val="0017725F"/>
    <w:rsid w:val="0018446E"/>
    <w:rsid w:val="00347757"/>
    <w:rsid w:val="00373687"/>
    <w:rsid w:val="004816D9"/>
    <w:rsid w:val="005125B6"/>
    <w:rsid w:val="0051692F"/>
    <w:rsid w:val="005A609C"/>
    <w:rsid w:val="005F49E5"/>
    <w:rsid w:val="006239CB"/>
    <w:rsid w:val="00741EC0"/>
    <w:rsid w:val="007F63B3"/>
    <w:rsid w:val="00871CF8"/>
    <w:rsid w:val="008B27FE"/>
    <w:rsid w:val="008B63C3"/>
    <w:rsid w:val="0091583D"/>
    <w:rsid w:val="00950480"/>
    <w:rsid w:val="009E4207"/>
    <w:rsid w:val="00A079E1"/>
    <w:rsid w:val="00A74695"/>
    <w:rsid w:val="00B75877"/>
    <w:rsid w:val="00B87C36"/>
    <w:rsid w:val="00BE4569"/>
    <w:rsid w:val="00E21241"/>
    <w:rsid w:val="00E3754F"/>
    <w:rsid w:val="00ED050B"/>
    <w:rsid w:val="00EE796A"/>
    <w:rsid w:val="00EF55DA"/>
    <w:rsid w:val="00FE4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9E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7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796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E796A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BE4569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BE4569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BE456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BE456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0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.mukminova0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</dc:creator>
  <cp:lastModifiedBy>Эльмира</cp:lastModifiedBy>
  <cp:revision>2</cp:revision>
  <dcterms:created xsi:type="dcterms:W3CDTF">2024-02-29T19:14:00Z</dcterms:created>
  <dcterms:modified xsi:type="dcterms:W3CDTF">2024-02-29T19:14:00Z</dcterms:modified>
</cp:coreProperties>
</file>