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486159" w:rsidR="00130241" w:rsidRDefault="0013220B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6A2D">
        <w:rPr>
          <w:b/>
          <w:color w:val="000000"/>
        </w:rPr>
        <w:t>О</w:t>
      </w:r>
      <w:r w:rsidR="00A56F7A" w:rsidRPr="00CF6A2D">
        <w:rPr>
          <w:b/>
          <w:color w:val="000000"/>
        </w:rPr>
        <w:t>пределени</w:t>
      </w:r>
      <w:r w:rsidRPr="00CF6A2D">
        <w:rPr>
          <w:b/>
          <w:color w:val="000000"/>
        </w:rPr>
        <w:t>е</w:t>
      </w:r>
      <w:r w:rsidR="00A56F7A" w:rsidRPr="00CF6A2D">
        <w:rPr>
          <w:b/>
          <w:color w:val="000000"/>
        </w:rPr>
        <w:t xml:space="preserve"> сумм</w:t>
      </w:r>
      <w:r w:rsidR="0006766C" w:rsidRPr="00CF6A2D">
        <w:rPr>
          <w:b/>
          <w:color w:val="000000"/>
        </w:rPr>
        <w:t>ы</w:t>
      </w:r>
      <w:r w:rsidR="00A56F7A" w:rsidRPr="00CF6A2D">
        <w:rPr>
          <w:b/>
          <w:color w:val="000000"/>
        </w:rPr>
        <w:t xml:space="preserve"> </w:t>
      </w:r>
      <w:r w:rsidR="0006766C" w:rsidRPr="00CF6A2D">
        <w:rPr>
          <w:b/>
          <w:color w:val="000000"/>
        </w:rPr>
        <w:t>антиоксидантов</w:t>
      </w:r>
      <w:r w:rsidR="00A56F7A" w:rsidRPr="00CF6A2D">
        <w:rPr>
          <w:b/>
          <w:color w:val="000000"/>
        </w:rPr>
        <w:t xml:space="preserve"> в экстракте </w:t>
      </w:r>
      <w:proofErr w:type="spellStart"/>
      <w:r w:rsidR="00A56F7A" w:rsidRPr="00CF6A2D">
        <w:rPr>
          <w:b/>
          <w:color w:val="000000"/>
        </w:rPr>
        <w:t>зерномицелия</w:t>
      </w:r>
      <w:proofErr w:type="spellEnd"/>
      <w:r w:rsidR="00A56F7A" w:rsidRPr="00CF6A2D">
        <w:rPr>
          <w:b/>
          <w:color w:val="000000"/>
        </w:rPr>
        <w:t xml:space="preserve"> </w:t>
      </w:r>
      <w:proofErr w:type="spellStart"/>
      <w:r w:rsidR="00A56F7A" w:rsidRPr="00CF6A2D">
        <w:rPr>
          <w:b/>
          <w:color w:val="000000"/>
        </w:rPr>
        <w:t>Ежовика</w:t>
      </w:r>
      <w:proofErr w:type="spellEnd"/>
      <w:r w:rsidR="00A56F7A" w:rsidRPr="00CF6A2D">
        <w:rPr>
          <w:b/>
          <w:color w:val="000000"/>
        </w:rPr>
        <w:t xml:space="preserve"> гребенчатого</w:t>
      </w:r>
      <w:r w:rsidR="00921D45">
        <w:rPr>
          <w:b/>
          <w:color w:val="000000"/>
        </w:rPr>
        <w:t xml:space="preserve"> </w:t>
      </w:r>
    </w:p>
    <w:p w14:paraId="00000002" w14:textId="095E1DB6" w:rsidR="00130241" w:rsidRDefault="00A56F7A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Козачок</w:t>
      </w:r>
      <w:proofErr w:type="spellEnd"/>
      <w:r>
        <w:rPr>
          <w:b/>
          <w:i/>
          <w:color w:val="000000"/>
        </w:rPr>
        <w:t xml:space="preserve"> С. 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Нилова А. Б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4E9B1E12" w:rsidR="00130241" w:rsidRDefault="004A0518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Студенты</w:t>
      </w:r>
      <w:r w:rsidR="00EC6171">
        <w:rPr>
          <w:i/>
          <w:color w:val="000000"/>
        </w:rPr>
        <w:t>, 2</w:t>
      </w:r>
      <w:r w:rsidR="00EB1F49">
        <w:rPr>
          <w:i/>
          <w:color w:val="000000"/>
        </w:rPr>
        <w:t xml:space="preserve"> курс </w:t>
      </w:r>
    </w:p>
    <w:p w14:paraId="00000004" w14:textId="701219E2" w:rsidR="00130241" w:rsidRPr="00921D45" w:rsidRDefault="00EB1F49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56F7A">
        <w:rPr>
          <w:i/>
          <w:color w:val="000000"/>
        </w:rPr>
        <w:t>Вятский</w:t>
      </w:r>
      <w:r>
        <w:rPr>
          <w:i/>
          <w:color w:val="000000"/>
        </w:rPr>
        <w:t xml:space="preserve"> государственный университет, </w:t>
      </w:r>
    </w:p>
    <w:p w14:paraId="00000005" w14:textId="2545B9B5" w:rsidR="00130241" w:rsidRPr="00391C38" w:rsidRDefault="00A56F7A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химии и экологии, </w:t>
      </w:r>
      <w:r w:rsidRPr="002A368B">
        <w:rPr>
          <w:i/>
          <w:color w:val="000000"/>
        </w:rPr>
        <w:t>К</w:t>
      </w:r>
      <w:r w:rsidR="0013220B">
        <w:rPr>
          <w:i/>
          <w:color w:val="000000"/>
        </w:rPr>
        <w:t>иров</w:t>
      </w:r>
      <w:r w:rsidR="00EB1F49">
        <w:rPr>
          <w:i/>
          <w:color w:val="000000"/>
        </w:rPr>
        <w:t>, Россия</w:t>
      </w:r>
    </w:p>
    <w:p w14:paraId="00000008" w14:textId="7028A2BC" w:rsidR="00130241" w:rsidRPr="0006766C" w:rsidRDefault="00EB1F49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4B7C29">
        <w:rPr>
          <w:i/>
          <w:color w:val="000000"/>
        </w:rPr>
        <w:t>mail</w:t>
      </w:r>
      <w:proofErr w:type="spellEnd"/>
      <w:r w:rsidR="004B7C29">
        <w:rPr>
          <w:i/>
          <w:color w:val="000000"/>
          <w:u w:val="single"/>
        </w:rPr>
        <w:t xml:space="preserve">: </w:t>
      </w:r>
      <w:r w:rsidR="004B7C29">
        <w:rPr>
          <w:i/>
          <w:color w:val="000000"/>
          <w:u w:val="single"/>
          <w:lang w:val="en-US"/>
        </w:rPr>
        <w:t>dojja</w:t>
      </w:r>
      <w:r w:rsidR="004B7C29" w:rsidRPr="0006766C">
        <w:rPr>
          <w:i/>
          <w:color w:val="000000"/>
          <w:u w:val="single"/>
        </w:rPr>
        <w:t>@</w:t>
      </w:r>
      <w:r w:rsidR="004B7C29">
        <w:rPr>
          <w:i/>
          <w:color w:val="000000"/>
          <w:u w:val="single"/>
          <w:lang w:val="en-US"/>
        </w:rPr>
        <w:t>mail</w:t>
      </w:r>
      <w:r w:rsidR="004B7C29" w:rsidRPr="0006766C">
        <w:rPr>
          <w:i/>
          <w:color w:val="000000"/>
          <w:u w:val="single"/>
        </w:rPr>
        <w:t>.</w:t>
      </w:r>
      <w:r w:rsidR="004B7C29">
        <w:rPr>
          <w:i/>
          <w:color w:val="000000"/>
          <w:u w:val="single"/>
          <w:lang w:val="en-US"/>
        </w:rPr>
        <w:t>ru</w:t>
      </w:r>
    </w:p>
    <w:p w14:paraId="1A9AD511" w14:textId="72E428F6" w:rsidR="00660DE7" w:rsidRPr="005726E8" w:rsidRDefault="007C6148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726E8">
        <w:rPr>
          <w:color w:val="000000"/>
        </w:rPr>
        <w:t>Ежовик</w:t>
      </w:r>
      <w:proofErr w:type="spellEnd"/>
      <w:r w:rsidRPr="005726E8">
        <w:rPr>
          <w:color w:val="000000"/>
        </w:rPr>
        <w:t xml:space="preserve"> гребенчатый (от лат. </w:t>
      </w:r>
      <w:r w:rsidRPr="005726E8">
        <w:rPr>
          <w:i/>
          <w:color w:val="000000"/>
          <w:lang w:val="en-US"/>
        </w:rPr>
        <w:t>Hericium</w:t>
      </w:r>
      <w:r w:rsidRPr="005726E8">
        <w:rPr>
          <w:i/>
          <w:color w:val="000000"/>
        </w:rPr>
        <w:t xml:space="preserve"> </w:t>
      </w:r>
      <w:r w:rsidRPr="005726E8">
        <w:rPr>
          <w:i/>
          <w:color w:val="000000"/>
          <w:lang w:val="en-US"/>
        </w:rPr>
        <w:t>erinaceus</w:t>
      </w:r>
      <w:r w:rsidRPr="005726E8">
        <w:rPr>
          <w:color w:val="000000"/>
        </w:rPr>
        <w:t xml:space="preserve">) – гриб семейства </w:t>
      </w:r>
      <w:proofErr w:type="spellStart"/>
      <w:r w:rsidRPr="005726E8">
        <w:rPr>
          <w:color w:val="000000"/>
        </w:rPr>
        <w:t>герициевых</w:t>
      </w:r>
      <w:proofErr w:type="spellEnd"/>
      <w:r w:rsidRPr="005726E8">
        <w:rPr>
          <w:color w:val="000000"/>
        </w:rPr>
        <w:t xml:space="preserve"> порядка </w:t>
      </w:r>
      <w:proofErr w:type="spellStart"/>
      <w:r w:rsidRPr="005726E8">
        <w:rPr>
          <w:color w:val="000000"/>
        </w:rPr>
        <w:t>сыроежковых</w:t>
      </w:r>
      <w:proofErr w:type="spellEnd"/>
      <w:r w:rsidRPr="005726E8">
        <w:rPr>
          <w:color w:val="000000"/>
        </w:rPr>
        <w:t xml:space="preserve">. </w:t>
      </w:r>
      <w:proofErr w:type="spellStart"/>
      <w:r w:rsidRPr="005726E8">
        <w:rPr>
          <w:color w:val="000000"/>
        </w:rPr>
        <w:t>Ежовик</w:t>
      </w:r>
      <w:proofErr w:type="spellEnd"/>
      <w:r w:rsidRPr="005726E8">
        <w:rPr>
          <w:color w:val="000000"/>
        </w:rPr>
        <w:t xml:space="preserve"> гребенчатый является источником многих биологически активных веществ (</w:t>
      </w:r>
      <w:proofErr w:type="spellStart"/>
      <w:r w:rsidRPr="005726E8">
        <w:rPr>
          <w:color w:val="000000"/>
        </w:rPr>
        <w:t>эринацины</w:t>
      </w:r>
      <w:proofErr w:type="spellEnd"/>
      <w:r w:rsidRPr="005726E8">
        <w:rPr>
          <w:color w:val="000000"/>
        </w:rPr>
        <w:t xml:space="preserve">, </w:t>
      </w:r>
      <w:proofErr w:type="spellStart"/>
      <w:r w:rsidRPr="005726E8">
        <w:rPr>
          <w:color w:val="000000"/>
        </w:rPr>
        <w:t>героциноны</w:t>
      </w:r>
      <w:proofErr w:type="spellEnd"/>
      <w:r w:rsidRPr="005726E8">
        <w:rPr>
          <w:color w:val="000000"/>
        </w:rPr>
        <w:t xml:space="preserve">, </w:t>
      </w:r>
      <w:proofErr w:type="spellStart"/>
      <w:r w:rsidRPr="005726E8">
        <w:rPr>
          <w:color w:val="000000"/>
        </w:rPr>
        <w:t>эгостерол</w:t>
      </w:r>
      <w:proofErr w:type="spellEnd"/>
      <w:r w:rsidRPr="005726E8">
        <w:rPr>
          <w:color w:val="000000"/>
        </w:rPr>
        <w:t xml:space="preserve">, </w:t>
      </w:r>
      <w:proofErr w:type="spellStart"/>
      <w:r w:rsidRPr="005726E8">
        <w:rPr>
          <w:color w:val="000000"/>
        </w:rPr>
        <w:t>эрготионеин</w:t>
      </w:r>
      <w:proofErr w:type="spellEnd"/>
      <w:r w:rsidR="0089092E" w:rsidRPr="005726E8">
        <w:rPr>
          <w:color w:val="000000"/>
        </w:rPr>
        <w:t xml:space="preserve"> и т.</w:t>
      </w:r>
      <w:r w:rsidR="0006766C" w:rsidRPr="005726E8">
        <w:rPr>
          <w:color w:val="000000"/>
        </w:rPr>
        <w:t> </w:t>
      </w:r>
      <w:r w:rsidR="0089092E" w:rsidRPr="005726E8">
        <w:rPr>
          <w:color w:val="000000"/>
        </w:rPr>
        <w:t>д.</w:t>
      </w:r>
      <w:r w:rsidRPr="005726E8">
        <w:rPr>
          <w:color w:val="000000"/>
        </w:rPr>
        <w:t>), оказывающих стимулирующее</w:t>
      </w:r>
      <w:r w:rsidR="00A708D1" w:rsidRPr="005726E8">
        <w:rPr>
          <w:color w:val="000000"/>
        </w:rPr>
        <w:t xml:space="preserve"> влияние на рост и регенерацию </w:t>
      </w:r>
      <w:r w:rsidRPr="005726E8">
        <w:rPr>
          <w:color w:val="000000"/>
        </w:rPr>
        <w:t>нервных клеток</w:t>
      </w:r>
      <w:r w:rsidR="008D0800" w:rsidRPr="005726E8">
        <w:rPr>
          <w:color w:val="000000"/>
        </w:rPr>
        <w:t xml:space="preserve"> [1]</w:t>
      </w:r>
      <w:r w:rsidRPr="005726E8">
        <w:rPr>
          <w:color w:val="000000"/>
        </w:rPr>
        <w:t>.</w:t>
      </w:r>
      <w:r w:rsidR="008D0800" w:rsidRPr="005726E8">
        <w:rPr>
          <w:color w:val="000000"/>
        </w:rPr>
        <w:t xml:space="preserve"> </w:t>
      </w:r>
      <w:r w:rsidR="005E3F43" w:rsidRPr="005726E8">
        <w:rPr>
          <w:color w:val="000000"/>
        </w:rPr>
        <w:t xml:space="preserve">Однако большинство исследований не акцентируют своё внимание на изучении </w:t>
      </w:r>
      <w:r w:rsidR="0006766C" w:rsidRPr="005726E8">
        <w:rPr>
          <w:color w:val="000000"/>
        </w:rPr>
        <w:t>содержания</w:t>
      </w:r>
      <w:r w:rsidR="0089092E" w:rsidRPr="005726E8">
        <w:rPr>
          <w:color w:val="000000"/>
        </w:rPr>
        <w:t xml:space="preserve"> </w:t>
      </w:r>
      <w:r w:rsidR="0006766C" w:rsidRPr="005726E8">
        <w:rPr>
          <w:color w:val="000000"/>
        </w:rPr>
        <w:t xml:space="preserve">суммы </w:t>
      </w:r>
      <w:r w:rsidR="0089092E" w:rsidRPr="005726E8">
        <w:rPr>
          <w:color w:val="000000"/>
        </w:rPr>
        <w:t>антиоксидантов</w:t>
      </w:r>
      <w:r w:rsidR="0013220B" w:rsidRPr="005726E8">
        <w:rPr>
          <w:color w:val="000000"/>
        </w:rPr>
        <w:t xml:space="preserve">, играющих большую роль в физиологической активности экстрактов из </w:t>
      </w:r>
      <w:proofErr w:type="spellStart"/>
      <w:r w:rsidR="0013220B" w:rsidRPr="005726E8">
        <w:rPr>
          <w:color w:val="000000"/>
        </w:rPr>
        <w:t>Ежовика</w:t>
      </w:r>
      <w:proofErr w:type="spellEnd"/>
      <w:r w:rsidR="0013220B" w:rsidRPr="005726E8">
        <w:rPr>
          <w:color w:val="000000"/>
        </w:rPr>
        <w:t>.</w:t>
      </w:r>
    </w:p>
    <w:p w14:paraId="1BCFB42F" w14:textId="074856F3" w:rsidR="00E7658A" w:rsidRPr="007C6148" w:rsidRDefault="0006766C" w:rsidP="00CF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6E8">
        <w:rPr>
          <w:color w:val="000000"/>
        </w:rPr>
        <w:t>В</w:t>
      </w:r>
      <w:r w:rsidR="0089092E" w:rsidRPr="005726E8">
        <w:rPr>
          <w:color w:val="000000"/>
        </w:rPr>
        <w:t xml:space="preserve"> данно</w:t>
      </w:r>
      <w:r w:rsidRPr="005726E8">
        <w:rPr>
          <w:color w:val="000000"/>
        </w:rPr>
        <w:t>м</w:t>
      </w:r>
      <w:r w:rsidR="0089092E" w:rsidRPr="005726E8">
        <w:rPr>
          <w:color w:val="000000"/>
        </w:rPr>
        <w:t xml:space="preserve"> исследовани</w:t>
      </w:r>
      <w:r w:rsidRPr="005726E8">
        <w:rPr>
          <w:color w:val="000000"/>
        </w:rPr>
        <w:t>и</w:t>
      </w:r>
      <w:r w:rsidR="0089092E" w:rsidRPr="005726E8">
        <w:rPr>
          <w:color w:val="000000"/>
        </w:rPr>
        <w:t xml:space="preserve"> </w:t>
      </w:r>
      <w:r w:rsidRPr="005726E8">
        <w:rPr>
          <w:color w:val="000000"/>
        </w:rPr>
        <w:t>для определения</w:t>
      </w:r>
      <w:r>
        <w:rPr>
          <w:color w:val="000000"/>
        </w:rPr>
        <w:t xml:space="preserve"> </w:t>
      </w:r>
      <w:r w:rsidR="0089092E">
        <w:rPr>
          <w:color w:val="000000"/>
        </w:rPr>
        <w:t xml:space="preserve">содержания антиоксидантов в </w:t>
      </w:r>
      <w:proofErr w:type="spellStart"/>
      <w:r w:rsidR="0089092E">
        <w:rPr>
          <w:color w:val="000000"/>
        </w:rPr>
        <w:t>этанольном</w:t>
      </w:r>
      <w:proofErr w:type="spellEnd"/>
      <w:r w:rsidR="0089092E">
        <w:rPr>
          <w:color w:val="000000"/>
        </w:rPr>
        <w:t xml:space="preserve"> экстракте (</w:t>
      </w:r>
      <w:r w:rsidR="00E96B70">
        <w:rPr>
          <w:color w:val="000000"/>
        </w:rPr>
        <w:t>10 </w:t>
      </w:r>
      <w:r w:rsidR="00BF1F22">
        <w:rPr>
          <w:color w:val="000000"/>
        </w:rPr>
        <w:t xml:space="preserve">г </w:t>
      </w:r>
      <w:proofErr w:type="spellStart"/>
      <w:r w:rsidR="00BF1F22">
        <w:rPr>
          <w:color w:val="000000"/>
        </w:rPr>
        <w:t>зерномицелия</w:t>
      </w:r>
      <w:proofErr w:type="spellEnd"/>
      <w:r w:rsidR="00BF1F22">
        <w:rPr>
          <w:color w:val="000000"/>
        </w:rPr>
        <w:t xml:space="preserve"> заливали </w:t>
      </w:r>
      <w:r w:rsidR="00E96B70">
        <w:t>500</w:t>
      </w:r>
      <w:r w:rsidR="00E96B70">
        <w:rPr>
          <w:color w:val="000000"/>
        </w:rPr>
        <w:t> </w:t>
      </w:r>
      <w:r w:rsidR="00BF1F22">
        <w:rPr>
          <w:color w:val="000000"/>
        </w:rPr>
        <w:t>мл водно-спиртового раствора</w:t>
      </w:r>
      <w:r w:rsidR="0089092E">
        <w:rPr>
          <w:color w:val="000000"/>
        </w:rPr>
        <w:t>)</w:t>
      </w:r>
      <w:r w:rsidR="005E3F43">
        <w:rPr>
          <w:color w:val="000000"/>
        </w:rPr>
        <w:t xml:space="preserve"> </w:t>
      </w:r>
      <w:proofErr w:type="spellStart"/>
      <w:r w:rsidR="005E3F43">
        <w:rPr>
          <w:color w:val="000000"/>
        </w:rPr>
        <w:t>Ежовика</w:t>
      </w:r>
      <w:proofErr w:type="spellEnd"/>
      <w:r w:rsidR="005E3F43">
        <w:rPr>
          <w:color w:val="000000"/>
        </w:rPr>
        <w:t xml:space="preserve"> гребенчат</w:t>
      </w:r>
      <w:r w:rsidR="0089092E">
        <w:rPr>
          <w:color w:val="000000"/>
        </w:rPr>
        <w:t xml:space="preserve">ого были адаптированы </w:t>
      </w:r>
      <w:r w:rsidR="005E3F43">
        <w:rPr>
          <w:color w:val="000000"/>
        </w:rPr>
        <w:t xml:space="preserve">методики: инверсионной </w:t>
      </w:r>
      <w:proofErr w:type="spellStart"/>
      <w:r w:rsidR="005E3F43">
        <w:rPr>
          <w:color w:val="000000"/>
        </w:rPr>
        <w:t>вольтамперометрии</w:t>
      </w:r>
      <w:proofErr w:type="spellEnd"/>
      <w:r w:rsidR="005E3F43">
        <w:rPr>
          <w:color w:val="000000"/>
        </w:rPr>
        <w:t xml:space="preserve">, потенциометрии и </w:t>
      </w:r>
      <w:proofErr w:type="spellStart"/>
      <w:r w:rsidR="005E3F43">
        <w:rPr>
          <w:color w:val="000000"/>
        </w:rPr>
        <w:t>перманганатометрии</w:t>
      </w:r>
      <w:proofErr w:type="spellEnd"/>
      <w:r w:rsidR="005E3F43">
        <w:rPr>
          <w:color w:val="000000"/>
        </w:rPr>
        <w:t xml:space="preserve">. </w:t>
      </w:r>
      <w:r w:rsidR="00E7658A">
        <w:rPr>
          <w:color w:val="000000"/>
        </w:rPr>
        <w:t xml:space="preserve">Метод инверсионной </w:t>
      </w:r>
      <w:proofErr w:type="spellStart"/>
      <w:r w:rsidR="00E7658A">
        <w:rPr>
          <w:color w:val="000000"/>
        </w:rPr>
        <w:t>вольтамперометрии</w:t>
      </w:r>
      <w:proofErr w:type="spellEnd"/>
      <w:r w:rsidR="00E7658A">
        <w:rPr>
          <w:color w:val="000000"/>
        </w:rPr>
        <w:t xml:space="preserve"> основан на изменении </w:t>
      </w:r>
      <w:r w:rsidR="00D57AF4">
        <w:rPr>
          <w:color w:val="000000"/>
        </w:rPr>
        <w:t xml:space="preserve">тока </w:t>
      </w:r>
      <w:proofErr w:type="spellStart"/>
      <w:r w:rsidR="00D57AF4">
        <w:rPr>
          <w:color w:val="000000"/>
        </w:rPr>
        <w:t>электровосстановления</w:t>
      </w:r>
      <w:proofErr w:type="spellEnd"/>
      <w:r w:rsidR="00E7658A">
        <w:rPr>
          <w:color w:val="000000"/>
        </w:rPr>
        <w:t xml:space="preserve"> </w:t>
      </w:r>
      <w:r w:rsidR="00805516">
        <w:rPr>
          <w:color w:val="000000"/>
        </w:rPr>
        <w:t>пероксида водорода</w:t>
      </w:r>
      <w:r w:rsidR="00E7658A">
        <w:rPr>
          <w:color w:val="000000"/>
        </w:rPr>
        <w:t xml:space="preserve"> </w:t>
      </w:r>
      <w:r w:rsidR="00D57AF4">
        <w:rPr>
          <w:color w:val="000000"/>
        </w:rPr>
        <w:t>на электроде после введения антиоксидантов.</w:t>
      </w:r>
      <w:r w:rsidR="00F92886">
        <w:rPr>
          <w:color w:val="000000"/>
        </w:rPr>
        <w:t xml:space="preserve"> Потенциометрический метод</w:t>
      </w:r>
      <w:r w:rsidR="00FD5E50">
        <w:rPr>
          <w:color w:val="000000"/>
        </w:rPr>
        <w:t xml:space="preserve"> </w:t>
      </w:r>
      <w:r w:rsidR="00FD5E50" w:rsidRPr="005726E8">
        <w:rPr>
          <w:color w:val="000000"/>
        </w:rPr>
        <w:t>основан</w:t>
      </w:r>
      <w:r w:rsidR="00FD5E50">
        <w:rPr>
          <w:color w:val="000000"/>
        </w:rPr>
        <w:t xml:space="preserve"> </w:t>
      </w:r>
      <w:r w:rsidR="005726E8">
        <w:rPr>
          <w:color w:val="000000"/>
        </w:rPr>
        <w:t xml:space="preserve">изменении потенциала платинового электрода </w:t>
      </w:r>
      <w:r w:rsidR="00CF6A2D">
        <w:rPr>
          <w:color w:val="000000"/>
        </w:rPr>
        <w:t>после</w:t>
      </w:r>
      <w:r w:rsidR="00FD5E50">
        <w:rPr>
          <w:color w:val="000000"/>
        </w:rPr>
        <w:t xml:space="preserve"> взаимодействи</w:t>
      </w:r>
      <w:r w:rsidR="00CF6A2D">
        <w:rPr>
          <w:color w:val="000000"/>
        </w:rPr>
        <w:t>я</w:t>
      </w:r>
      <w:r w:rsidR="00FD5E50">
        <w:rPr>
          <w:color w:val="000000"/>
        </w:rPr>
        <w:t xml:space="preserve"> антиоксидант</w:t>
      </w:r>
      <w:r w:rsidR="00CF6A2D">
        <w:rPr>
          <w:color w:val="000000"/>
        </w:rPr>
        <w:t>ов</w:t>
      </w:r>
      <w:r w:rsidR="00FD5E50">
        <w:rPr>
          <w:color w:val="000000"/>
        </w:rPr>
        <w:t xml:space="preserve"> с медиаторной системой</w:t>
      </w:r>
      <w:r w:rsidR="00E7658A">
        <w:rPr>
          <w:color w:val="000000"/>
        </w:rPr>
        <w:t xml:space="preserve"> </w:t>
      </w:r>
      <w:r w:rsidR="00E7658A" w:rsidRPr="00E7658A">
        <w:rPr>
          <w:szCs w:val="28"/>
          <w:shd w:val="clear" w:color="auto" w:fill="FFFFFF"/>
        </w:rPr>
        <w:t>K</w:t>
      </w:r>
      <w:r w:rsidR="00E7658A" w:rsidRPr="00E7658A">
        <w:rPr>
          <w:szCs w:val="28"/>
          <w:shd w:val="clear" w:color="auto" w:fill="FFFFFF"/>
          <w:vertAlign w:val="subscript"/>
        </w:rPr>
        <w:t>3</w:t>
      </w:r>
      <w:r w:rsidR="00E7658A" w:rsidRPr="00E7658A">
        <w:rPr>
          <w:szCs w:val="28"/>
          <w:shd w:val="clear" w:color="auto" w:fill="FFFFFF"/>
          <w:lang w:val="pt-PT"/>
        </w:rPr>
        <w:t>[Fe(CN)</w:t>
      </w:r>
      <w:r w:rsidR="00E7658A" w:rsidRPr="00E7658A">
        <w:rPr>
          <w:szCs w:val="28"/>
          <w:shd w:val="clear" w:color="auto" w:fill="FFFFFF"/>
          <w:vertAlign w:val="subscript"/>
        </w:rPr>
        <w:t>6</w:t>
      </w:r>
      <w:r w:rsidR="00E7658A" w:rsidRPr="00E7658A">
        <w:rPr>
          <w:szCs w:val="28"/>
          <w:shd w:val="clear" w:color="auto" w:fill="FFFFFF"/>
          <w:lang w:val="pt-PT"/>
        </w:rPr>
        <w:t>] / K</w:t>
      </w:r>
      <w:r w:rsidR="00E7658A" w:rsidRPr="00E7658A">
        <w:rPr>
          <w:szCs w:val="28"/>
          <w:shd w:val="clear" w:color="auto" w:fill="FFFFFF"/>
          <w:vertAlign w:val="subscript"/>
        </w:rPr>
        <w:t>4</w:t>
      </w:r>
      <w:r w:rsidR="00E7658A" w:rsidRPr="00E7658A">
        <w:rPr>
          <w:szCs w:val="28"/>
          <w:shd w:val="clear" w:color="auto" w:fill="FFFFFF"/>
          <w:lang w:val="pt-PT"/>
        </w:rPr>
        <w:t>[Fe(CN)</w:t>
      </w:r>
      <w:r w:rsidR="00E7658A" w:rsidRPr="00E7658A">
        <w:rPr>
          <w:szCs w:val="28"/>
          <w:shd w:val="clear" w:color="auto" w:fill="FFFFFF"/>
          <w:vertAlign w:val="subscript"/>
        </w:rPr>
        <w:t>6</w:t>
      </w:r>
      <w:r w:rsidR="00E7658A" w:rsidRPr="00E7658A">
        <w:rPr>
          <w:szCs w:val="28"/>
          <w:shd w:val="clear" w:color="auto" w:fill="FFFFFF"/>
          <w:lang w:val="pt-PT"/>
        </w:rPr>
        <w:t>]</w:t>
      </w:r>
      <w:r w:rsidR="00E7658A" w:rsidRPr="00E7658A">
        <w:rPr>
          <w:szCs w:val="28"/>
          <w:shd w:val="clear" w:color="auto" w:fill="FFFFFF"/>
        </w:rPr>
        <w:t xml:space="preserve"> (0,01</w:t>
      </w:r>
      <w:r w:rsidR="00E7658A" w:rsidRPr="00E7658A">
        <w:rPr>
          <w:szCs w:val="28"/>
          <w:shd w:val="clear" w:color="auto" w:fill="FFFFFF"/>
          <w:lang w:val="en-US"/>
        </w:rPr>
        <w:t> </w:t>
      </w:r>
      <w:r w:rsidR="00E7658A" w:rsidRPr="00E7658A">
        <w:rPr>
          <w:szCs w:val="28"/>
          <w:shd w:val="clear" w:color="auto" w:fill="FFFFFF"/>
        </w:rPr>
        <w:t>/</w:t>
      </w:r>
      <w:r w:rsidR="00E7658A" w:rsidRPr="00E7658A">
        <w:rPr>
          <w:szCs w:val="28"/>
          <w:shd w:val="clear" w:color="auto" w:fill="FFFFFF"/>
          <w:lang w:val="en-US"/>
        </w:rPr>
        <w:t> </w:t>
      </w:r>
      <w:r w:rsidR="00E7658A" w:rsidRPr="00E7658A">
        <w:rPr>
          <w:szCs w:val="28"/>
          <w:shd w:val="clear" w:color="auto" w:fill="FFFFFF"/>
        </w:rPr>
        <w:t>0,00001</w:t>
      </w:r>
      <w:r w:rsidR="00E7658A" w:rsidRPr="00E7658A">
        <w:rPr>
          <w:szCs w:val="28"/>
          <w:shd w:val="clear" w:color="auto" w:fill="FFFFFF"/>
          <w:lang w:val="en-US"/>
        </w:rPr>
        <w:t> </w:t>
      </w:r>
      <w:r w:rsidR="00E7658A" w:rsidRPr="00E7658A">
        <w:rPr>
          <w:szCs w:val="28"/>
          <w:shd w:val="clear" w:color="auto" w:fill="FFFFFF"/>
        </w:rPr>
        <w:t>н).</w:t>
      </w:r>
      <w:r w:rsidR="00E7658A">
        <w:rPr>
          <w:szCs w:val="28"/>
          <w:shd w:val="clear" w:color="auto" w:fill="FFFFFF"/>
        </w:rPr>
        <w:t xml:space="preserve"> Метод </w:t>
      </w:r>
      <w:proofErr w:type="spellStart"/>
      <w:r w:rsidR="00E7658A">
        <w:rPr>
          <w:szCs w:val="28"/>
          <w:shd w:val="clear" w:color="auto" w:fill="FFFFFF"/>
        </w:rPr>
        <w:t>перманганатометрии</w:t>
      </w:r>
      <w:proofErr w:type="spellEnd"/>
      <w:r w:rsidR="00E7658A">
        <w:rPr>
          <w:szCs w:val="28"/>
          <w:shd w:val="clear" w:color="auto" w:fill="FFFFFF"/>
        </w:rPr>
        <w:t xml:space="preserve"> включал в себя взаимодей</w:t>
      </w:r>
      <w:r w:rsidR="00E7658A" w:rsidRPr="005726E8">
        <w:rPr>
          <w:szCs w:val="28"/>
          <w:shd w:val="clear" w:color="auto" w:fill="FFFFFF"/>
        </w:rPr>
        <w:t xml:space="preserve">ствие </w:t>
      </w:r>
      <w:r w:rsidR="00F92886" w:rsidRPr="005726E8">
        <w:rPr>
          <w:szCs w:val="28"/>
          <w:shd w:val="clear" w:color="auto" w:fill="FFFFFF"/>
        </w:rPr>
        <w:t xml:space="preserve">антиоксидантов </w:t>
      </w:r>
      <w:r w:rsidR="00E7658A" w:rsidRPr="005726E8">
        <w:rPr>
          <w:szCs w:val="28"/>
          <w:shd w:val="clear" w:color="auto" w:fill="FFFFFF"/>
        </w:rPr>
        <w:t xml:space="preserve">анализируемой пробы с перманганатом калия </w:t>
      </w:r>
      <w:r w:rsidR="00F92886" w:rsidRPr="005726E8">
        <w:rPr>
          <w:szCs w:val="28"/>
          <w:shd w:val="clear" w:color="auto" w:fill="FFFFFF"/>
        </w:rPr>
        <w:t>в кислой среде.</w:t>
      </w:r>
      <w:r w:rsidR="00CF6A2D">
        <w:rPr>
          <w:color w:val="000000"/>
        </w:rPr>
        <w:t xml:space="preserve"> </w:t>
      </w:r>
      <w:r w:rsidR="00E7658A">
        <w:rPr>
          <w:color w:val="000000"/>
        </w:rPr>
        <w:t xml:space="preserve">Результат определения суммы антиоксидантов в экстракте </w:t>
      </w:r>
      <w:r w:rsidR="00E7658A" w:rsidRPr="0089092E">
        <w:rPr>
          <w:i/>
          <w:lang w:val="en-US"/>
        </w:rPr>
        <w:t>H</w:t>
      </w:r>
      <w:r w:rsidR="00E7658A" w:rsidRPr="0089092E">
        <w:rPr>
          <w:i/>
        </w:rPr>
        <w:t>.</w:t>
      </w:r>
      <w:r w:rsidR="00E7658A" w:rsidRPr="0089092E">
        <w:rPr>
          <w:i/>
          <w:color w:val="000000"/>
        </w:rPr>
        <w:t xml:space="preserve"> </w:t>
      </w:r>
      <w:r w:rsidR="00E7658A" w:rsidRPr="0089092E">
        <w:rPr>
          <w:i/>
          <w:color w:val="000000"/>
          <w:lang w:val="en-US"/>
        </w:rPr>
        <w:t>Erinaceus</w:t>
      </w:r>
      <w:r w:rsidR="00E7658A">
        <w:rPr>
          <w:i/>
          <w:color w:val="000000"/>
        </w:rPr>
        <w:t xml:space="preserve"> </w:t>
      </w:r>
      <w:r w:rsidR="00E7658A">
        <w:rPr>
          <w:color w:val="000000"/>
        </w:rPr>
        <w:t xml:space="preserve">представлен в </w:t>
      </w:r>
      <w:r w:rsidR="00CF6A2D">
        <w:rPr>
          <w:color w:val="000000"/>
        </w:rPr>
        <w:t>т</w:t>
      </w:r>
      <w:r w:rsidR="00E7658A">
        <w:rPr>
          <w:color w:val="000000"/>
        </w:rPr>
        <w:t>аблице 1.</w:t>
      </w:r>
    </w:p>
    <w:p w14:paraId="044BBAED" w14:textId="1C917F6F" w:rsidR="00E22189" w:rsidRPr="0089092E" w:rsidRDefault="00E22189" w:rsidP="0013220B">
      <w:pPr>
        <w:shd w:val="clear" w:color="auto" w:fill="FFFFFF"/>
      </w:pPr>
      <w:r w:rsidRPr="005749B6">
        <w:t xml:space="preserve">Таблица 1. </w:t>
      </w:r>
      <w:r w:rsidR="008D0800">
        <w:t>Результат</w:t>
      </w:r>
      <w:r w:rsidR="0089092E">
        <w:t xml:space="preserve"> определения суммы антиоксидантов в экстракте </w:t>
      </w:r>
      <w:r w:rsidR="0089092E" w:rsidRPr="0089092E">
        <w:rPr>
          <w:i/>
          <w:lang w:val="en-US"/>
        </w:rPr>
        <w:t>H</w:t>
      </w:r>
      <w:r w:rsidR="0089092E" w:rsidRPr="0089092E">
        <w:rPr>
          <w:i/>
        </w:rPr>
        <w:t>.</w:t>
      </w:r>
      <w:r w:rsidR="0089092E" w:rsidRPr="0089092E">
        <w:rPr>
          <w:i/>
          <w:color w:val="000000"/>
        </w:rPr>
        <w:t xml:space="preserve"> </w:t>
      </w:r>
      <w:r w:rsidR="0089092E" w:rsidRPr="0089092E">
        <w:rPr>
          <w:i/>
          <w:color w:val="000000"/>
          <w:lang w:val="en-US"/>
        </w:rPr>
        <w:t>erinaceus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678"/>
        <w:gridCol w:w="2390"/>
      </w:tblGrid>
      <w:tr w:rsidR="00707880" w14:paraId="534D0FD5" w14:textId="77777777" w:rsidTr="00EC1ED3">
        <w:trPr>
          <w:trHeight w:val="369"/>
        </w:trPr>
        <w:tc>
          <w:tcPr>
            <w:tcW w:w="1838" w:type="dxa"/>
            <w:vMerge w:val="restart"/>
          </w:tcPr>
          <w:p w14:paraId="2C02CACB" w14:textId="30514DDF" w:rsidR="00707880" w:rsidRPr="00E7658A" w:rsidRDefault="00707880" w:rsidP="0013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пересчете на с</w:t>
            </w:r>
            <w:r w:rsidRPr="00E7658A">
              <w:rPr>
                <w:sz w:val="22"/>
                <w:szCs w:val="22"/>
              </w:rPr>
              <w:t>тандарт</w:t>
            </w:r>
          </w:p>
        </w:tc>
        <w:tc>
          <w:tcPr>
            <w:tcW w:w="7336" w:type="dxa"/>
            <w:gridSpan w:val="3"/>
          </w:tcPr>
          <w:p w14:paraId="7FDCC3B6" w14:textId="6DF5242A" w:rsidR="00707880" w:rsidRPr="00E7658A" w:rsidRDefault="00707880" w:rsidP="00132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707880" w14:paraId="2CB53A4B" w14:textId="77777777" w:rsidTr="00E7658A">
        <w:trPr>
          <w:trHeight w:val="375"/>
        </w:trPr>
        <w:tc>
          <w:tcPr>
            <w:tcW w:w="1838" w:type="dxa"/>
            <w:vMerge/>
          </w:tcPr>
          <w:p w14:paraId="01D68B98" w14:textId="4A2FCBA8" w:rsidR="00707880" w:rsidRPr="00E7658A" w:rsidRDefault="00707880" w:rsidP="001322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607B5" w14:textId="294F3D8A" w:rsidR="00707880" w:rsidRPr="00E7658A" w:rsidRDefault="00707880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 xml:space="preserve">Инверсионная </w:t>
            </w:r>
            <w:proofErr w:type="spellStart"/>
            <w:r w:rsidRPr="00E7658A">
              <w:rPr>
                <w:sz w:val="22"/>
                <w:szCs w:val="22"/>
              </w:rPr>
              <w:t>вольтамперометрия</w:t>
            </w:r>
            <w:proofErr w:type="spellEnd"/>
          </w:p>
        </w:tc>
        <w:tc>
          <w:tcPr>
            <w:tcW w:w="2678" w:type="dxa"/>
          </w:tcPr>
          <w:p w14:paraId="48527B27" w14:textId="69EED5FB" w:rsidR="00707880" w:rsidRPr="00E7658A" w:rsidRDefault="00707880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Потенциометрия</w:t>
            </w:r>
          </w:p>
        </w:tc>
        <w:tc>
          <w:tcPr>
            <w:tcW w:w="2390" w:type="dxa"/>
          </w:tcPr>
          <w:p w14:paraId="1F4B7431" w14:textId="64E3FDCC" w:rsidR="00707880" w:rsidRPr="00E7658A" w:rsidRDefault="00707880" w:rsidP="0013220B">
            <w:pPr>
              <w:rPr>
                <w:sz w:val="22"/>
                <w:szCs w:val="22"/>
              </w:rPr>
            </w:pPr>
            <w:proofErr w:type="spellStart"/>
            <w:r w:rsidRPr="00E7658A">
              <w:rPr>
                <w:sz w:val="22"/>
                <w:szCs w:val="22"/>
              </w:rPr>
              <w:t>Перманганатометрия</w:t>
            </w:r>
            <w:proofErr w:type="spellEnd"/>
          </w:p>
        </w:tc>
      </w:tr>
      <w:tr w:rsidR="00E7658A" w14:paraId="7BBE1E20" w14:textId="77777777" w:rsidTr="00E7658A">
        <w:tc>
          <w:tcPr>
            <w:tcW w:w="1838" w:type="dxa"/>
          </w:tcPr>
          <w:p w14:paraId="4E653BD0" w14:textId="3A25249A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  <w:lang w:val="en-US"/>
              </w:rPr>
              <w:t>L-</w:t>
            </w:r>
            <w:r w:rsidRPr="00E7658A">
              <w:rPr>
                <w:sz w:val="22"/>
                <w:szCs w:val="22"/>
              </w:rPr>
              <w:t>глутатион</w:t>
            </w:r>
            <w:r w:rsidR="00707880">
              <w:rPr>
                <w:sz w:val="22"/>
                <w:szCs w:val="22"/>
              </w:rPr>
              <w:t>,</w:t>
            </w:r>
            <w:r w:rsidR="00707880" w:rsidRPr="00E7658A">
              <w:rPr>
                <w:sz w:val="22"/>
                <w:szCs w:val="22"/>
              </w:rPr>
              <w:t xml:space="preserve"> мг/мл</w:t>
            </w:r>
          </w:p>
        </w:tc>
        <w:tc>
          <w:tcPr>
            <w:tcW w:w="2268" w:type="dxa"/>
          </w:tcPr>
          <w:p w14:paraId="1CB487CF" w14:textId="2E9950D4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0,790</w:t>
            </w:r>
            <w:r w:rsidR="002831D1" w:rsidRPr="00E7658A">
              <w:rPr>
                <w:sz w:val="22"/>
                <w:szCs w:val="22"/>
              </w:rPr>
              <w:t>±0,120</w:t>
            </w:r>
          </w:p>
        </w:tc>
        <w:tc>
          <w:tcPr>
            <w:tcW w:w="2678" w:type="dxa"/>
          </w:tcPr>
          <w:p w14:paraId="54CAE398" w14:textId="3C12B797" w:rsidR="00601047" w:rsidRPr="00707880" w:rsidRDefault="00FD5E50" w:rsidP="0013220B">
            <w:pPr>
              <w:rPr>
                <w:sz w:val="22"/>
                <w:szCs w:val="22"/>
                <w:u w:val="single"/>
              </w:rPr>
            </w:pPr>
            <w:r w:rsidRPr="00707880">
              <w:rPr>
                <w:sz w:val="22"/>
                <w:szCs w:val="22"/>
                <w:u w:val="single"/>
              </w:rPr>
              <w:t>0,0</w:t>
            </w:r>
            <w:r w:rsidR="00E96B70">
              <w:rPr>
                <w:sz w:val="22"/>
                <w:szCs w:val="22"/>
                <w:u w:val="single"/>
              </w:rPr>
              <w:t>737</w:t>
            </w:r>
          </w:p>
        </w:tc>
        <w:tc>
          <w:tcPr>
            <w:tcW w:w="2390" w:type="dxa"/>
          </w:tcPr>
          <w:p w14:paraId="068A1E6E" w14:textId="4709E569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0,441</w:t>
            </w:r>
            <w:r w:rsidR="002831D1" w:rsidRPr="00E7658A">
              <w:rPr>
                <w:sz w:val="22"/>
                <w:szCs w:val="22"/>
              </w:rPr>
              <w:t>±0,022</w:t>
            </w:r>
          </w:p>
        </w:tc>
      </w:tr>
      <w:tr w:rsidR="00E7658A" w14:paraId="5B28BEFC" w14:textId="77777777" w:rsidTr="00E7658A">
        <w:tc>
          <w:tcPr>
            <w:tcW w:w="1838" w:type="dxa"/>
          </w:tcPr>
          <w:p w14:paraId="4796AC5B" w14:textId="18B84D55" w:rsidR="00660DE7" w:rsidRPr="00E7658A" w:rsidRDefault="0089092E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А</w:t>
            </w:r>
            <w:r w:rsidR="00660DE7" w:rsidRPr="00E7658A">
              <w:rPr>
                <w:sz w:val="22"/>
                <w:szCs w:val="22"/>
              </w:rPr>
              <w:t>ск</w:t>
            </w:r>
            <w:r w:rsidRPr="00E7658A">
              <w:rPr>
                <w:sz w:val="22"/>
                <w:szCs w:val="22"/>
              </w:rPr>
              <w:t>орбиновая кислота</w:t>
            </w:r>
            <w:r w:rsidR="00707880">
              <w:rPr>
                <w:sz w:val="22"/>
                <w:szCs w:val="22"/>
              </w:rPr>
              <w:t>,</w:t>
            </w:r>
            <w:r w:rsidR="00707880" w:rsidRPr="00E7658A">
              <w:rPr>
                <w:sz w:val="22"/>
                <w:szCs w:val="22"/>
              </w:rPr>
              <w:t xml:space="preserve"> мг/мл</w:t>
            </w:r>
          </w:p>
        </w:tc>
        <w:tc>
          <w:tcPr>
            <w:tcW w:w="2268" w:type="dxa"/>
          </w:tcPr>
          <w:p w14:paraId="7A5F0D46" w14:textId="403B4952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4,870</w:t>
            </w:r>
            <w:r w:rsidR="002831D1" w:rsidRPr="00E7658A">
              <w:rPr>
                <w:sz w:val="22"/>
                <w:szCs w:val="22"/>
              </w:rPr>
              <w:t>±0,417</w:t>
            </w:r>
          </w:p>
        </w:tc>
        <w:tc>
          <w:tcPr>
            <w:tcW w:w="2678" w:type="dxa"/>
          </w:tcPr>
          <w:p w14:paraId="2B8D3E0D" w14:textId="4C44F02C" w:rsidR="00601047" w:rsidRPr="00707880" w:rsidRDefault="00E96B70" w:rsidP="0013220B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</w:rPr>
              <w:t>0,0384</w:t>
            </w:r>
          </w:p>
        </w:tc>
        <w:tc>
          <w:tcPr>
            <w:tcW w:w="2390" w:type="dxa"/>
          </w:tcPr>
          <w:p w14:paraId="649249DE" w14:textId="1F4B9710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0,394</w:t>
            </w:r>
            <w:r w:rsidR="002831D1" w:rsidRPr="00E7658A">
              <w:rPr>
                <w:sz w:val="22"/>
                <w:szCs w:val="22"/>
              </w:rPr>
              <w:t>±0,019</w:t>
            </w:r>
          </w:p>
        </w:tc>
      </w:tr>
      <w:tr w:rsidR="00E7658A" w14:paraId="409DE643" w14:textId="77777777" w:rsidTr="00E7658A">
        <w:tc>
          <w:tcPr>
            <w:tcW w:w="1838" w:type="dxa"/>
          </w:tcPr>
          <w:p w14:paraId="4533B49F" w14:textId="39FC5C90" w:rsidR="00601047" w:rsidRPr="00E7658A" w:rsidRDefault="0089092E" w:rsidP="0013220B">
            <w:pPr>
              <w:rPr>
                <w:sz w:val="22"/>
                <w:szCs w:val="22"/>
              </w:rPr>
            </w:pPr>
            <w:proofErr w:type="spellStart"/>
            <w:r w:rsidRPr="00E7658A">
              <w:rPr>
                <w:sz w:val="22"/>
                <w:szCs w:val="22"/>
              </w:rPr>
              <w:t>К</w:t>
            </w:r>
            <w:r w:rsidR="00660DE7" w:rsidRPr="00E7658A">
              <w:rPr>
                <w:sz w:val="22"/>
                <w:szCs w:val="22"/>
              </w:rPr>
              <w:t>верцетин</w:t>
            </w:r>
            <w:proofErr w:type="spellEnd"/>
            <w:r w:rsidR="00707880">
              <w:rPr>
                <w:sz w:val="22"/>
                <w:szCs w:val="22"/>
              </w:rPr>
              <w:t>,</w:t>
            </w:r>
            <w:r w:rsidR="00707880" w:rsidRPr="00E7658A">
              <w:rPr>
                <w:sz w:val="22"/>
                <w:szCs w:val="22"/>
              </w:rPr>
              <w:t xml:space="preserve"> мг/мл</w:t>
            </w:r>
          </w:p>
        </w:tc>
        <w:tc>
          <w:tcPr>
            <w:tcW w:w="2268" w:type="dxa"/>
          </w:tcPr>
          <w:p w14:paraId="6BA500E4" w14:textId="7F5E4CBE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0,680</w:t>
            </w:r>
            <w:r w:rsidR="002831D1" w:rsidRPr="00E7658A">
              <w:rPr>
                <w:sz w:val="22"/>
                <w:szCs w:val="22"/>
              </w:rPr>
              <w:t>±0,085</w:t>
            </w:r>
          </w:p>
        </w:tc>
        <w:tc>
          <w:tcPr>
            <w:tcW w:w="2678" w:type="dxa"/>
          </w:tcPr>
          <w:p w14:paraId="21ACB3E5" w14:textId="507F9CF1" w:rsidR="00FD5E50" w:rsidRPr="00707880" w:rsidRDefault="00660DE7" w:rsidP="0013220B">
            <w:pPr>
              <w:rPr>
                <w:sz w:val="22"/>
                <w:szCs w:val="22"/>
                <w:u w:val="single"/>
              </w:rPr>
            </w:pPr>
            <w:r w:rsidRPr="00707880">
              <w:rPr>
                <w:sz w:val="22"/>
                <w:szCs w:val="22"/>
                <w:u w:val="single"/>
              </w:rPr>
              <w:t>0</w:t>
            </w:r>
            <w:r w:rsidR="00EF38C6" w:rsidRPr="00707880">
              <w:rPr>
                <w:sz w:val="22"/>
                <w:szCs w:val="22"/>
                <w:u w:val="single"/>
              </w:rPr>
              <w:t>,0</w:t>
            </w:r>
            <w:r w:rsidR="00E96B70">
              <w:rPr>
                <w:sz w:val="22"/>
                <w:szCs w:val="22"/>
                <w:u w:val="single"/>
              </w:rPr>
              <w:t>325</w:t>
            </w:r>
          </w:p>
          <w:p w14:paraId="34200F75" w14:textId="11DDAC3A" w:rsidR="00601047" w:rsidRPr="00707880" w:rsidRDefault="00601047" w:rsidP="001322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90" w:type="dxa"/>
          </w:tcPr>
          <w:p w14:paraId="4CFDD33F" w14:textId="7C147394" w:rsidR="00601047" w:rsidRPr="00E7658A" w:rsidRDefault="00660DE7" w:rsidP="0013220B">
            <w:pPr>
              <w:rPr>
                <w:sz w:val="22"/>
                <w:szCs w:val="22"/>
              </w:rPr>
            </w:pPr>
            <w:r w:rsidRPr="00E7658A">
              <w:rPr>
                <w:sz w:val="22"/>
                <w:szCs w:val="22"/>
              </w:rPr>
              <w:t>0,106</w:t>
            </w:r>
            <w:r w:rsidR="002831D1" w:rsidRPr="00E7658A">
              <w:rPr>
                <w:sz w:val="22"/>
                <w:szCs w:val="22"/>
              </w:rPr>
              <w:t>±0,006</w:t>
            </w:r>
          </w:p>
        </w:tc>
      </w:tr>
    </w:tbl>
    <w:p w14:paraId="6BD43E8D" w14:textId="7C25B29F" w:rsidR="0071432C" w:rsidRDefault="0013220B" w:rsidP="0013220B">
      <w:pPr>
        <w:shd w:val="clear" w:color="auto" w:fill="FFFFFF"/>
        <w:jc w:val="both"/>
      </w:pPr>
      <w:r>
        <w:t>Примечание: относительная ошибка для результатов, полученных методом потенциометрии, не превышает 5%.</w:t>
      </w:r>
    </w:p>
    <w:p w14:paraId="09C019A5" w14:textId="4D909769" w:rsidR="00AD7D69" w:rsidRDefault="00AD7D69" w:rsidP="0013220B">
      <w:pPr>
        <w:shd w:val="clear" w:color="auto" w:fill="FFFFFF"/>
        <w:ind w:firstLine="709"/>
        <w:jc w:val="both"/>
      </w:pPr>
      <w:r>
        <w:t xml:space="preserve">Так как все примененные методы не </w:t>
      </w:r>
      <w:proofErr w:type="spellStart"/>
      <w:r>
        <w:t>селективны</w:t>
      </w:r>
      <w:proofErr w:type="spellEnd"/>
      <w:r>
        <w:t xml:space="preserve"> и позволяют определить сумму антиоксидантов согласно потенциалу</w:t>
      </w:r>
      <w:r w:rsidR="00CF6A2D">
        <w:t xml:space="preserve"> применяемого ок</w:t>
      </w:r>
      <w:r w:rsidR="007179C8">
        <w:t>и</w:t>
      </w:r>
      <w:r w:rsidR="00CF6A2D">
        <w:t>слителя,</w:t>
      </w:r>
      <w:r>
        <w:t xml:space="preserve"> то следует отметить, что методом потенциометрии </w:t>
      </w:r>
      <w:r w:rsidR="00861E8E">
        <w:t>сумма антиоксидантов определяется в меньшем количестве</w:t>
      </w:r>
      <w:r>
        <w:t xml:space="preserve">, в </w:t>
      </w:r>
      <w:r w:rsidR="00861E8E">
        <w:t>большем</w:t>
      </w:r>
      <w:r>
        <w:t xml:space="preserve"> – методом инверсионной </w:t>
      </w:r>
      <w:proofErr w:type="spellStart"/>
      <w:r>
        <w:t>вольтамперометрии</w:t>
      </w:r>
      <w:proofErr w:type="spellEnd"/>
      <w:r>
        <w:t>.</w:t>
      </w:r>
      <w:r w:rsidR="00805516">
        <w:t xml:space="preserve"> Что согласуется с величинами стандартных потенциалов (чем больше потенциал, тем в большей степени произошло окисление антиоксидантов). Данный факт необходимо учитывать в исследованиях, предполагая в каких-именно условиях </w:t>
      </w:r>
      <w:r w:rsidR="0013220B">
        <w:t>будет применен экстракт.</w:t>
      </w:r>
    </w:p>
    <w:p w14:paraId="0000000E" w14:textId="77777777" w:rsidR="00130241" w:rsidRPr="00A56F7A" w:rsidRDefault="00EB1F49" w:rsidP="00132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62E80C" w14:textId="350F2E86" w:rsidR="008D0800" w:rsidRPr="00805516" w:rsidRDefault="00874AB9" w:rsidP="0013220B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0" w:firstLine="0"/>
        <w:jc w:val="both"/>
        <w:rPr>
          <w:lang w:val="en-US"/>
        </w:rPr>
      </w:pPr>
      <w:r w:rsidRPr="00A56F7A">
        <w:rPr>
          <w:lang w:val="en-US"/>
        </w:rPr>
        <w:t xml:space="preserve">Suleiman, W.B. In vitro assessment of multipotential therapeutic importance of Hericium erinaceus mushroom extracts using different solvents / W.B. Suleiman, R.M. Shehata, A.M. Younis // Bioresources and Bioprocessing : </w:t>
      </w:r>
      <w:r w:rsidRPr="00A56F7A">
        <w:t>электронный</w:t>
      </w:r>
      <w:r w:rsidRPr="00A56F7A">
        <w:rPr>
          <w:lang w:val="en-US"/>
        </w:rPr>
        <w:t xml:space="preserve"> </w:t>
      </w:r>
      <w:r w:rsidRPr="00A56F7A">
        <w:t>журнал</w:t>
      </w:r>
      <w:r w:rsidRPr="00A56F7A">
        <w:rPr>
          <w:lang w:val="en-US"/>
        </w:rPr>
        <w:t xml:space="preserve">. – URL: https://doi.org/10.1186/s40643-022-00592-6. – </w:t>
      </w:r>
      <w:r w:rsidRPr="00A56F7A">
        <w:t>Дата</w:t>
      </w:r>
      <w:r w:rsidRPr="00A56F7A">
        <w:rPr>
          <w:lang w:val="en-US"/>
        </w:rPr>
        <w:t xml:space="preserve"> </w:t>
      </w:r>
      <w:r w:rsidRPr="00A56F7A">
        <w:t>публикации</w:t>
      </w:r>
      <w:r w:rsidRPr="00A56F7A">
        <w:rPr>
          <w:lang w:val="en-US"/>
        </w:rPr>
        <w:t>: 16.09.2022.</w:t>
      </w:r>
    </w:p>
    <w:sectPr w:rsidR="008D0800" w:rsidRPr="008055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345"/>
    <w:multiLevelType w:val="multilevel"/>
    <w:tmpl w:val="197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9674F"/>
    <w:multiLevelType w:val="multilevel"/>
    <w:tmpl w:val="1C1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A59A6"/>
    <w:multiLevelType w:val="multilevel"/>
    <w:tmpl w:val="197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6153">
    <w:abstractNumId w:val="3"/>
  </w:num>
  <w:num w:numId="2" w16cid:durableId="1514762687">
    <w:abstractNumId w:val="4"/>
  </w:num>
  <w:num w:numId="3" w16cid:durableId="1551576206">
    <w:abstractNumId w:val="2"/>
  </w:num>
  <w:num w:numId="4" w16cid:durableId="1529024721">
    <w:abstractNumId w:val="1"/>
  </w:num>
  <w:num w:numId="5" w16cid:durableId="144654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841"/>
    <w:rsid w:val="00063966"/>
    <w:rsid w:val="0006766C"/>
    <w:rsid w:val="00086081"/>
    <w:rsid w:val="00101A1C"/>
    <w:rsid w:val="00103657"/>
    <w:rsid w:val="00106375"/>
    <w:rsid w:val="00116478"/>
    <w:rsid w:val="00130241"/>
    <w:rsid w:val="0013220B"/>
    <w:rsid w:val="001E61C2"/>
    <w:rsid w:val="001F0493"/>
    <w:rsid w:val="002070A9"/>
    <w:rsid w:val="002264EE"/>
    <w:rsid w:val="0023307C"/>
    <w:rsid w:val="002831D1"/>
    <w:rsid w:val="002A368B"/>
    <w:rsid w:val="002C40C3"/>
    <w:rsid w:val="0031361E"/>
    <w:rsid w:val="0032086E"/>
    <w:rsid w:val="00391C38"/>
    <w:rsid w:val="003B76D6"/>
    <w:rsid w:val="00475803"/>
    <w:rsid w:val="004A0518"/>
    <w:rsid w:val="004A26A3"/>
    <w:rsid w:val="004B7C29"/>
    <w:rsid w:val="004F0EDF"/>
    <w:rsid w:val="00522BF1"/>
    <w:rsid w:val="005726E8"/>
    <w:rsid w:val="00590166"/>
    <w:rsid w:val="005D022B"/>
    <w:rsid w:val="005E3F43"/>
    <w:rsid w:val="005E5BE9"/>
    <w:rsid w:val="00601047"/>
    <w:rsid w:val="00660DE7"/>
    <w:rsid w:val="0069427D"/>
    <w:rsid w:val="006F7A19"/>
    <w:rsid w:val="00707880"/>
    <w:rsid w:val="0071432C"/>
    <w:rsid w:val="007179C8"/>
    <w:rsid w:val="007213E1"/>
    <w:rsid w:val="00775389"/>
    <w:rsid w:val="00797838"/>
    <w:rsid w:val="007C36D8"/>
    <w:rsid w:val="007C6148"/>
    <w:rsid w:val="007F2744"/>
    <w:rsid w:val="00805516"/>
    <w:rsid w:val="00861E8E"/>
    <w:rsid w:val="00874AB9"/>
    <w:rsid w:val="0089092E"/>
    <w:rsid w:val="008931BE"/>
    <w:rsid w:val="008C67E3"/>
    <w:rsid w:val="008D0800"/>
    <w:rsid w:val="00921D45"/>
    <w:rsid w:val="009A66DB"/>
    <w:rsid w:val="009B2F80"/>
    <w:rsid w:val="009B3300"/>
    <w:rsid w:val="009D7CFE"/>
    <w:rsid w:val="009F3380"/>
    <w:rsid w:val="00A02163"/>
    <w:rsid w:val="00A314FE"/>
    <w:rsid w:val="00A56F7A"/>
    <w:rsid w:val="00A708D1"/>
    <w:rsid w:val="00AD7D69"/>
    <w:rsid w:val="00B133A4"/>
    <w:rsid w:val="00B81F64"/>
    <w:rsid w:val="00BF1F22"/>
    <w:rsid w:val="00BF36F8"/>
    <w:rsid w:val="00BF4622"/>
    <w:rsid w:val="00CA39DF"/>
    <w:rsid w:val="00CD00B1"/>
    <w:rsid w:val="00CF6A2D"/>
    <w:rsid w:val="00D22306"/>
    <w:rsid w:val="00D42542"/>
    <w:rsid w:val="00D57AF4"/>
    <w:rsid w:val="00D8121C"/>
    <w:rsid w:val="00E22189"/>
    <w:rsid w:val="00E433A8"/>
    <w:rsid w:val="00E74069"/>
    <w:rsid w:val="00E7658A"/>
    <w:rsid w:val="00E93BC4"/>
    <w:rsid w:val="00E96B70"/>
    <w:rsid w:val="00EB1F49"/>
    <w:rsid w:val="00EC6171"/>
    <w:rsid w:val="00EE197A"/>
    <w:rsid w:val="00EF38C6"/>
    <w:rsid w:val="00F865B3"/>
    <w:rsid w:val="00F92886"/>
    <w:rsid w:val="00FB1509"/>
    <w:rsid w:val="00FD5E5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0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436FB-85BC-4D4C-9185-67965A418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Нилова Алиса Борисовна</dc:creator>
  <cp:lastModifiedBy>Emma Catherin</cp:lastModifiedBy>
  <cp:revision>12</cp:revision>
  <dcterms:created xsi:type="dcterms:W3CDTF">2024-02-28T17:28:00Z</dcterms:created>
  <dcterms:modified xsi:type="dcterms:W3CDTF">2024-02-28T18:16:00Z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