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CAC9" w14:textId="10E2591A" w:rsidR="00030DB9" w:rsidRDefault="00030DB9" w:rsidP="00030DB9">
      <w:pPr>
        <w:spacing w:line="240" w:lineRule="auto"/>
        <w:jc w:val="center"/>
        <w:rPr>
          <w:b/>
        </w:rPr>
      </w:pPr>
      <w:r>
        <w:rPr>
          <w:b/>
        </w:rPr>
        <w:t xml:space="preserve">Новые многофункциональные </w:t>
      </w:r>
      <w:r w:rsidR="009862E7">
        <w:rPr>
          <w:b/>
        </w:rPr>
        <w:t xml:space="preserve">цвиттер-ионные </w:t>
      </w:r>
      <w:r>
        <w:rPr>
          <w:b/>
        </w:rPr>
        <w:t xml:space="preserve">сорбенты на основе </w:t>
      </w:r>
      <w:r w:rsidR="009862E7">
        <w:rPr>
          <w:b/>
        </w:rPr>
        <w:t>полимерной матрицы с</w:t>
      </w:r>
      <w:r>
        <w:rPr>
          <w:b/>
        </w:rPr>
        <w:t xml:space="preserve"> </w:t>
      </w:r>
      <w:r w:rsidR="009862E7">
        <w:rPr>
          <w:b/>
        </w:rPr>
        <w:t>привитыми полиэлектролитами</w:t>
      </w:r>
    </w:p>
    <w:p w14:paraId="02E334A6" w14:textId="60C3489D" w:rsidR="00030DB9" w:rsidRDefault="00030DB9" w:rsidP="00030DB9">
      <w:pPr>
        <w:spacing w:line="240" w:lineRule="auto"/>
        <w:jc w:val="center"/>
        <w:rPr>
          <w:b/>
          <w:i/>
        </w:rPr>
      </w:pPr>
      <w:r>
        <w:rPr>
          <w:b/>
          <w:i/>
        </w:rPr>
        <w:t>Талипова И.И.</w:t>
      </w:r>
    </w:p>
    <w:p w14:paraId="61677D8C" w14:textId="77EC55A2" w:rsidR="00030DB9" w:rsidRDefault="00030DB9" w:rsidP="00030DB9">
      <w:pPr>
        <w:spacing w:line="240" w:lineRule="auto"/>
        <w:jc w:val="center"/>
        <w:rPr>
          <w:b/>
          <w:i/>
        </w:rPr>
      </w:pPr>
      <w:r>
        <w:rPr>
          <w:i/>
          <w:color w:val="000000"/>
        </w:rPr>
        <w:t xml:space="preserve">Студент, </w:t>
      </w:r>
      <w:r w:rsidR="009862E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5A485B5F" w14:textId="77777777" w:rsidR="00030DB9" w:rsidRDefault="00030DB9" w:rsidP="00030DB9">
      <w:pPr>
        <w:spacing w:line="240" w:lineRule="auto"/>
        <w:jc w:val="center"/>
        <w:rPr>
          <w:i/>
        </w:rPr>
      </w:pPr>
      <w:r>
        <w:rPr>
          <w:i/>
        </w:rPr>
        <w:t>Московский государственный университет имени М.В. Ломоносова,</w:t>
      </w:r>
    </w:p>
    <w:p w14:paraId="24E6317E" w14:textId="77777777" w:rsidR="00030DB9" w:rsidRDefault="00030DB9" w:rsidP="00030DB9">
      <w:pPr>
        <w:spacing w:line="240" w:lineRule="auto"/>
        <w:jc w:val="center"/>
        <w:rPr>
          <w:i/>
        </w:rPr>
      </w:pPr>
      <w:r>
        <w:rPr>
          <w:i/>
        </w:rPr>
        <w:t>химический факультет, Москва, Россия</w:t>
      </w:r>
    </w:p>
    <w:p w14:paraId="2E056A6B" w14:textId="77777777" w:rsidR="00030DB9" w:rsidRPr="00030DB9" w:rsidRDefault="00030DB9" w:rsidP="00030DB9">
      <w:pPr>
        <w:spacing w:line="240" w:lineRule="auto"/>
        <w:jc w:val="center"/>
        <w:rPr>
          <w:rStyle w:val="w-mailboxuserinfoemailinner"/>
          <w:iCs/>
        </w:rPr>
      </w:pPr>
      <w:r>
        <w:rPr>
          <w:i/>
          <w:iCs/>
          <w:lang w:val="en-US"/>
        </w:rPr>
        <w:t>E</w:t>
      </w:r>
      <w:r w:rsidRPr="00030DB9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030DB9">
        <w:rPr>
          <w:i/>
          <w:iCs/>
        </w:rPr>
        <w:t xml:space="preserve">: </w:t>
      </w:r>
      <w:proofErr w:type="spellStart"/>
      <w:r>
        <w:rPr>
          <w:rStyle w:val="w-mailboxuserinfoemailinner"/>
          <w:i/>
          <w:iCs/>
          <w:lang w:val="en-US"/>
        </w:rPr>
        <w:t>ilsina</w:t>
      </w:r>
      <w:proofErr w:type="spellEnd"/>
      <w:r w:rsidRPr="00030DB9">
        <w:rPr>
          <w:rStyle w:val="w-mailboxuserinfoemailinner"/>
          <w:i/>
          <w:iCs/>
        </w:rPr>
        <w:t>.</w:t>
      </w:r>
      <w:proofErr w:type="spellStart"/>
      <w:r>
        <w:rPr>
          <w:rStyle w:val="w-mailboxuserinfoemailinner"/>
          <w:i/>
          <w:iCs/>
          <w:lang w:val="en-US"/>
        </w:rPr>
        <w:t>talipova</w:t>
      </w:r>
      <w:proofErr w:type="spellEnd"/>
      <w:r w:rsidRPr="00030DB9">
        <w:rPr>
          <w:rStyle w:val="w-mailboxuserinfoemailinner"/>
          <w:i/>
          <w:iCs/>
        </w:rPr>
        <w:t>@</w:t>
      </w:r>
      <w:r>
        <w:rPr>
          <w:rStyle w:val="w-mailboxuserinfoemailinner"/>
          <w:i/>
          <w:iCs/>
          <w:lang w:val="en-US"/>
        </w:rPr>
        <w:t>chemistry</w:t>
      </w:r>
      <w:r w:rsidRPr="00030DB9">
        <w:rPr>
          <w:rStyle w:val="w-mailboxuserinfoemailinner"/>
          <w:i/>
          <w:iCs/>
        </w:rPr>
        <w:t>.</w:t>
      </w:r>
      <w:proofErr w:type="spellStart"/>
      <w:r>
        <w:rPr>
          <w:rStyle w:val="w-mailboxuserinfoemailinner"/>
          <w:i/>
          <w:iCs/>
          <w:lang w:val="en-US"/>
        </w:rPr>
        <w:t>msu</w:t>
      </w:r>
      <w:proofErr w:type="spellEnd"/>
      <w:r w:rsidRPr="00030DB9">
        <w:rPr>
          <w:rStyle w:val="w-mailboxuserinfoemailinner"/>
          <w:i/>
          <w:iCs/>
        </w:rPr>
        <w:t>.</w:t>
      </w:r>
      <w:proofErr w:type="spellStart"/>
      <w:r>
        <w:rPr>
          <w:rStyle w:val="w-mailboxuserinfoemailinner"/>
          <w:i/>
          <w:iCs/>
          <w:lang w:val="en-US"/>
        </w:rPr>
        <w:t>ru</w:t>
      </w:r>
      <w:proofErr w:type="spellEnd"/>
    </w:p>
    <w:p w14:paraId="3F07030D" w14:textId="77777777" w:rsidR="006E40CC" w:rsidRDefault="006E40CC" w:rsidP="00030DB9">
      <w:pPr>
        <w:spacing w:line="240" w:lineRule="auto"/>
        <w:ind w:firstLine="397"/>
        <w:rPr>
          <w:rFonts w:eastAsia="Times New Roman"/>
          <w:szCs w:val="24"/>
          <w:lang w:eastAsia="ru-RU"/>
        </w:rPr>
      </w:pPr>
    </w:p>
    <w:p w14:paraId="6296BC6B" w14:textId="04447270" w:rsidR="009862E7" w:rsidRPr="005E188A" w:rsidRDefault="005E188A" w:rsidP="00030DB9">
      <w:pPr>
        <w:spacing w:line="240" w:lineRule="auto"/>
        <w:ind w:firstLine="397"/>
      </w:pPr>
      <w:r>
        <w:rPr>
          <w:rFonts w:eastAsia="Times New Roman"/>
          <w:szCs w:val="24"/>
          <w:lang w:eastAsia="ru-RU"/>
        </w:rPr>
        <w:t>Востребованным</w:t>
      </w:r>
      <w:r w:rsidR="00D56997">
        <w:rPr>
          <w:rFonts w:eastAsia="Times New Roman"/>
          <w:szCs w:val="24"/>
          <w:lang w:eastAsia="ru-RU"/>
        </w:rPr>
        <w:t xml:space="preserve"> направлением развития в области ВЭЖХ</w:t>
      </w:r>
      <w:r w:rsidR="00D56997" w:rsidRPr="00D56997">
        <w:rPr>
          <w:rFonts w:eastAsia="Times New Roman"/>
          <w:szCs w:val="24"/>
          <w:lang w:eastAsia="ru-RU"/>
        </w:rPr>
        <w:t xml:space="preserve"> </w:t>
      </w:r>
      <w:r w:rsidR="00D56997">
        <w:rPr>
          <w:rFonts w:eastAsia="Times New Roman"/>
          <w:szCs w:val="24"/>
          <w:lang w:eastAsia="ru-RU"/>
        </w:rPr>
        <w:t xml:space="preserve">является </w:t>
      </w:r>
      <w:r w:rsidR="008F0438">
        <w:rPr>
          <w:rFonts w:eastAsia="Times New Roman"/>
          <w:szCs w:val="24"/>
          <w:lang w:eastAsia="ru-RU"/>
        </w:rPr>
        <w:t xml:space="preserve">создание </w:t>
      </w:r>
      <w:r w:rsidR="00030DB9">
        <w:rPr>
          <w:rFonts w:eastAsia="Times New Roman"/>
          <w:szCs w:val="24"/>
          <w:lang w:eastAsia="ru-RU"/>
        </w:rPr>
        <w:t xml:space="preserve">новых </w:t>
      </w:r>
      <w:r w:rsidR="00F07D61">
        <w:rPr>
          <w:rFonts w:eastAsia="Times New Roman"/>
          <w:szCs w:val="24"/>
          <w:lang w:eastAsia="ru-RU"/>
        </w:rPr>
        <w:t>неподвижных фаз</w:t>
      </w:r>
      <w:r w:rsidR="006F5CD0">
        <w:rPr>
          <w:rFonts w:eastAsia="Times New Roman"/>
          <w:szCs w:val="24"/>
          <w:lang w:eastAsia="ru-RU"/>
        </w:rPr>
        <w:t xml:space="preserve">, </w:t>
      </w:r>
      <w:r w:rsidR="00F07D61">
        <w:rPr>
          <w:szCs w:val="24"/>
        </w:rPr>
        <w:t xml:space="preserve">содержащих </w:t>
      </w:r>
      <w:r w:rsidR="00030DB9">
        <w:rPr>
          <w:szCs w:val="24"/>
        </w:rPr>
        <w:t>функциональные группы</w:t>
      </w:r>
      <w:r w:rsidR="00F07D61">
        <w:rPr>
          <w:szCs w:val="24"/>
        </w:rPr>
        <w:t xml:space="preserve"> разной природы</w:t>
      </w:r>
      <w:r w:rsidR="00030DB9">
        <w:rPr>
          <w:szCs w:val="24"/>
        </w:rPr>
        <w:t xml:space="preserve"> </w:t>
      </w:r>
      <w:r w:rsidR="00F07D61">
        <w:rPr>
          <w:szCs w:val="24"/>
        </w:rPr>
        <w:t>и пригодных для использования</w:t>
      </w:r>
      <w:r w:rsidR="00030DB9">
        <w:rPr>
          <w:szCs w:val="24"/>
        </w:rPr>
        <w:t xml:space="preserve"> в разных режимах хроматографии: в </w:t>
      </w:r>
      <w:proofErr w:type="spellStart"/>
      <w:r w:rsidR="00030DB9">
        <w:rPr>
          <w:szCs w:val="24"/>
        </w:rPr>
        <w:t>обращенно</w:t>
      </w:r>
      <w:proofErr w:type="spellEnd"/>
      <w:r w:rsidR="00030DB9">
        <w:rPr>
          <w:szCs w:val="24"/>
        </w:rPr>
        <w:t xml:space="preserve">–фазовой (ОФ ВЭЖХ), </w:t>
      </w:r>
      <w:r w:rsidR="00EC0501">
        <w:rPr>
          <w:szCs w:val="24"/>
        </w:rPr>
        <w:t xml:space="preserve">ионной </w:t>
      </w:r>
      <w:r w:rsidR="00030DB9">
        <w:rPr>
          <w:szCs w:val="24"/>
        </w:rPr>
        <w:t xml:space="preserve">(ИХ) и гидрофильной (ГИХ) хроматографии. </w:t>
      </w:r>
      <w:r w:rsidR="00D56997">
        <w:rPr>
          <w:szCs w:val="24"/>
        </w:rPr>
        <w:t>В подавляющем большинстве случаев</w:t>
      </w:r>
      <w:r w:rsidR="00030DB9" w:rsidRPr="00C7654F">
        <w:rPr>
          <w:szCs w:val="24"/>
        </w:rPr>
        <w:t xml:space="preserve"> в качестве </w:t>
      </w:r>
      <w:r w:rsidR="006F5CD0" w:rsidRPr="00C7654F">
        <w:rPr>
          <w:szCs w:val="24"/>
        </w:rPr>
        <w:t>матрицы</w:t>
      </w:r>
      <w:r w:rsidR="00030DB9" w:rsidRPr="00C7654F">
        <w:rPr>
          <w:szCs w:val="24"/>
        </w:rPr>
        <w:t xml:space="preserve"> при их синтезе используют силикагель, который устойчив в ограниченном диапазоне </w:t>
      </w:r>
      <w:r w:rsidR="00030DB9" w:rsidRPr="00C7654F">
        <w:rPr>
          <w:szCs w:val="24"/>
          <w:lang w:val="en-US"/>
        </w:rPr>
        <w:t>pH</w:t>
      </w:r>
      <w:r w:rsidR="00030DB9" w:rsidRPr="00C7654F">
        <w:rPr>
          <w:szCs w:val="24"/>
        </w:rPr>
        <w:t xml:space="preserve">, в результате чего такие сорбенты нельзя использовать с </w:t>
      </w:r>
      <w:r w:rsidR="00030DB9" w:rsidRPr="00C7654F">
        <w:t xml:space="preserve">сильнокислыми или сильноосновными </w:t>
      </w:r>
      <w:r w:rsidR="006F5CD0" w:rsidRPr="00C7654F">
        <w:t>подвижными фазами</w:t>
      </w:r>
      <w:r w:rsidR="00030DB9" w:rsidRPr="00C7654F">
        <w:t xml:space="preserve">. </w:t>
      </w:r>
      <w:r w:rsidR="00D56997">
        <w:rPr>
          <w:szCs w:val="24"/>
        </w:rPr>
        <w:t xml:space="preserve">Для повышения стабильности сорбентов </w:t>
      </w:r>
      <w:r w:rsidR="00D56997">
        <w:t>интерес представляет</w:t>
      </w:r>
      <w:r w:rsidR="00030DB9" w:rsidRPr="00C7654F">
        <w:t xml:space="preserve"> переход от силикагеля к сополимеру стирола и дивинилбензола (ПС–ДВБ) с высокой степенью сшивки, который устойчив в </w:t>
      </w:r>
      <w:r w:rsidR="00BF0086">
        <w:t>всем</w:t>
      </w:r>
      <w:r w:rsidR="00BF0086" w:rsidRPr="00C7654F">
        <w:t xml:space="preserve"> </w:t>
      </w:r>
      <w:r w:rsidR="00030DB9" w:rsidRPr="00C7654F">
        <w:t xml:space="preserve">диапазоне </w:t>
      </w:r>
      <w:r w:rsidR="00030DB9" w:rsidRPr="00C7654F">
        <w:rPr>
          <w:lang w:val="en-US"/>
        </w:rPr>
        <w:t>pH</w:t>
      </w:r>
      <w:r w:rsidR="00030DB9" w:rsidRPr="00C7654F">
        <w:t xml:space="preserve"> (от 0 до 14) и совместим с органическими растворителями.</w:t>
      </w:r>
      <w:r w:rsidR="00030DB9">
        <w:t xml:space="preserve"> </w:t>
      </w:r>
      <w:r w:rsidR="009B672A">
        <w:t xml:space="preserve">Одним из вариантов </w:t>
      </w:r>
      <w:r w:rsidR="008F0438">
        <w:rPr>
          <w:rFonts w:eastAsia="Times New Roman"/>
          <w:szCs w:val="24"/>
          <w:lang w:eastAsia="ru-RU"/>
        </w:rPr>
        <w:t xml:space="preserve">многофункциональных </w:t>
      </w:r>
      <w:r w:rsidR="009862E7">
        <w:t xml:space="preserve">сорбентов для ВЭЖХ являются цвиттер-ионные </w:t>
      </w:r>
      <w:r w:rsidR="000979EF">
        <w:t xml:space="preserve">неподвижные </w:t>
      </w:r>
      <w:r w:rsidR="009862E7">
        <w:t>фазы, содержащие как положительн</w:t>
      </w:r>
      <w:r w:rsidR="000F4277">
        <w:t>о</w:t>
      </w:r>
      <w:r w:rsidR="009862E7">
        <w:t xml:space="preserve">, так и </w:t>
      </w:r>
      <w:r w:rsidR="000F4277">
        <w:t>отрицательно заряженные группы</w:t>
      </w:r>
      <w:r w:rsidR="008F0438">
        <w:t>, и обладающие высокой</w:t>
      </w:r>
      <w:r w:rsidR="009862E7">
        <w:t xml:space="preserve"> гидрофильностью</w:t>
      </w:r>
      <w:r w:rsidR="008F0438">
        <w:t xml:space="preserve"> и</w:t>
      </w:r>
      <w:r w:rsidR="009862E7">
        <w:t xml:space="preserve"> </w:t>
      </w:r>
      <w:proofErr w:type="spellStart"/>
      <w:r w:rsidR="009862E7">
        <w:t>биосовместимостью</w:t>
      </w:r>
      <w:proofErr w:type="spellEnd"/>
      <w:r w:rsidR="009862E7">
        <w:t>.</w:t>
      </w:r>
      <w:r w:rsidRPr="005E188A">
        <w:t xml:space="preserve"> Благодаря особой структуре цвиттер-ионные </w:t>
      </w:r>
      <w:r>
        <w:t>сорбенты</w:t>
      </w:r>
      <w:r w:rsidRPr="005E188A">
        <w:t xml:space="preserve"> могут обеспечивать множественные взаимодействия между растворенными веществами и неподвижной фазой, включая гидроф</w:t>
      </w:r>
      <w:r>
        <w:t>ильн</w:t>
      </w:r>
      <w:r w:rsidR="008F0438">
        <w:t>ы</w:t>
      </w:r>
      <w:r>
        <w:t>е</w:t>
      </w:r>
      <w:r w:rsidRPr="005E188A">
        <w:t>, электростатическ</w:t>
      </w:r>
      <w:r w:rsidR="008F0438">
        <w:t>и</w:t>
      </w:r>
      <w:r w:rsidRPr="005E188A">
        <w:t>е взаимодействи</w:t>
      </w:r>
      <w:r>
        <w:t>я</w:t>
      </w:r>
      <w:r w:rsidRPr="005E188A">
        <w:t>,</w:t>
      </w:r>
      <w:r>
        <w:t xml:space="preserve"> </w:t>
      </w:r>
      <w:r w:rsidRPr="005E188A">
        <w:t>водородн</w:t>
      </w:r>
      <w:r>
        <w:t>ые</w:t>
      </w:r>
      <w:r w:rsidRPr="005E188A">
        <w:t xml:space="preserve"> связ</w:t>
      </w:r>
      <w:r>
        <w:t xml:space="preserve">и </w:t>
      </w:r>
      <w:r w:rsidRPr="005E188A">
        <w:t xml:space="preserve">и т.д., что повышает селективность и эффективность </w:t>
      </w:r>
      <w:r>
        <w:t>разделения</w:t>
      </w:r>
      <w:r w:rsidRPr="005E188A">
        <w:t xml:space="preserve">. </w:t>
      </w:r>
      <w:proofErr w:type="spellStart"/>
      <w:r w:rsidR="008F0438">
        <w:t>Ц</w:t>
      </w:r>
      <w:r w:rsidRPr="005E188A">
        <w:t>виттер</w:t>
      </w:r>
      <w:proofErr w:type="spellEnd"/>
      <w:r w:rsidRPr="005E188A">
        <w:t xml:space="preserve">-ионные </w:t>
      </w:r>
      <w:r>
        <w:t>неподвижные</w:t>
      </w:r>
      <w:r w:rsidRPr="005E188A">
        <w:t xml:space="preserve"> фазы применяют для разделения анионов и катионов, полярных и неполярных малых молекул, полипептидов и белков.</w:t>
      </w:r>
    </w:p>
    <w:p w14:paraId="73530734" w14:textId="7D38B9FF" w:rsidR="00030DB9" w:rsidRDefault="00030DB9" w:rsidP="00030DB9">
      <w:pPr>
        <w:spacing w:line="240" w:lineRule="auto"/>
        <w:ind w:firstLine="39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данной работе синтезированы многофункциональные</w:t>
      </w:r>
      <w:r w:rsidR="009862E7">
        <w:rPr>
          <w:rFonts w:eastAsia="Times New Roman"/>
          <w:szCs w:val="24"/>
          <w:lang w:eastAsia="ru-RU"/>
        </w:rPr>
        <w:t xml:space="preserve"> цвиттер-ионные</w:t>
      </w:r>
      <w:r>
        <w:rPr>
          <w:rFonts w:eastAsia="Times New Roman"/>
          <w:szCs w:val="24"/>
          <w:lang w:eastAsia="ru-RU"/>
        </w:rPr>
        <w:t xml:space="preserve"> сорбенты на основе ПС–ДВБ</w:t>
      </w:r>
      <w:r w:rsidR="00C7654F">
        <w:rPr>
          <w:rFonts w:eastAsia="Times New Roman"/>
          <w:szCs w:val="24"/>
          <w:lang w:eastAsia="ru-RU"/>
        </w:rPr>
        <w:t xml:space="preserve">. </w:t>
      </w:r>
      <w:r w:rsidR="00BF0086">
        <w:rPr>
          <w:rFonts w:eastAsia="Times New Roman"/>
          <w:szCs w:val="24"/>
          <w:lang w:eastAsia="ru-RU"/>
        </w:rPr>
        <w:t>Модифицирование</w:t>
      </w:r>
      <w:r w:rsidR="002F2899">
        <w:rPr>
          <w:rFonts w:eastAsia="Times New Roman"/>
          <w:szCs w:val="24"/>
          <w:lang w:eastAsia="ru-RU"/>
        </w:rPr>
        <w:t xml:space="preserve"> матрицы</w:t>
      </w:r>
      <w:r w:rsidR="00BF0086">
        <w:rPr>
          <w:rFonts w:eastAsia="Times New Roman"/>
          <w:szCs w:val="24"/>
          <w:lang w:eastAsia="ru-RU"/>
        </w:rPr>
        <w:t xml:space="preserve"> </w:t>
      </w:r>
      <w:r w:rsidR="00C7654F">
        <w:rPr>
          <w:rFonts w:eastAsia="Times New Roman"/>
          <w:szCs w:val="24"/>
          <w:lang w:eastAsia="ru-RU"/>
        </w:rPr>
        <w:t>проводили двумя</w:t>
      </w:r>
      <w:r w:rsidR="002F2899">
        <w:rPr>
          <w:rFonts w:eastAsia="Times New Roman"/>
          <w:szCs w:val="24"/>
          <w:lang w:eastAsia="ru-RU"/>
        </w:rPr>
        <w:t xml:space="preserve"> альтернативными</w:t>
      </w:r>
      <w:r w:rsidR="00C7654F">
        <w:rPr>
          <w:rFonts w:eastAsia="Times New Roman"/>
          <w:szCs w:val="24"/>
          <w:lang w:eastAsia="ru-RU"/>
        </w:rPr>
        <w:t xml:space="preserve"> способами</w:t>
      </w:r>
      <w:r w:rsidR="002C0501">
        <w:rPr>
          <w:rFonts w:eastAsia="Times New Roman"/>
          <w:szCs w:val="24"/>
          <w:lang w:eastAsia="ru-RU"/>
        </w:rPr>
        <w:t>:</w:t>
      </w:r>
      <w:r w:rsidR="00C7654F">
        <w:rPr>
          <w:rFonts w:eastAsia="Times New Roman"/>
          <w:szCs w:val="24"/>
          <w:lang w:eastAsia="ru-RU"/>
        </w:rPr>
        <w:t xml:space="preserve"> ацилирование </w:t>
      </w:r>
      <w:r w:rsidR="00BF0086">
        <w:rPr>
          <w:rFonts w:eastAsia="Times New Roman"/>
          <w:szCs w:val="24"/>
          <w:lang w:eastAsia="ru-RU"/>
        </w:rPr>
        <w:t xml:space="preserve">уксусным ангидридом </w:t>
      </w:r>
      <w:r w:rsidR="00C7654F">
        <w:rPr>
          <w:rFonts w:eastAsia="Times New Roman"/>
          <w:szCs w:val="24"/>
          <w:lang w:eastAsia="ru-RU"/>
        </w:rPr>
        <w:t xml:space="preserve">с </w:t>
      </w:r>
      <w:r w:rsidR="0028270C">
        <w:rPr>
          <w:rFonts w:eastAsia="Times New Roman"/>
          <w:szCs w:val="24"/>
          <w:lang w:eastAsia="ru-RU"/>
        </w:rPr>
        <w:t xml:space="preserve">последующим </w:t>
      </w:r>
      <w:r w:rsidR="00C7654F">
        <w:rPr>
          <w:rFonts w:eastAsia="Times New Roman"/>
          <w:szCs w:val="24"/>
          <w:lang w:eastAsia="ru-RU"/>
        </w:rPr>
        <w:t xml:space="preserve">восстановительным </w:t>
      </w:r>
      <w:proofErr w:type="spellStart"/>
      <w:r w:rsidR="00C7654F">
        <w:rPr>
          <w:rFonts w:eastAsia="Times New Roman"/>
          <w:szCs w:val="24"/>
          <w:lang w:eastAsia="ru-RU"/>
        </w:rPr>
        <w:t>аминированием</w:t>
      </w:r>
      <w:proofErr w:type="spellEnd"/>
      <w:r w:rsidR="00BF0086">
        <w:rPr>
          <w:rFonts w:eastAsia="Times New Roman"/>
          <w:szCs w:val="24"/>
          <w:lang w:eastAsia="ru-RU"/>
        </w:rPr>
        <w:t xml:space="preserve"> метиламином</w:t>
      </w:r>
      <w:r w:rsidR="002C0501">
        <w:rPr>
          <w:rFonts w:eastAsia="Times New Roman"/>
          <w:szCs w:val="24"/>
          <w:lang w:eastAsia="ru-RU"/>
        </w:rPr>
        <w:t xml:space="preserve"> </w:t>
      </w:r>
      <w:r w:rsidR="00C7654F">
        <w:rPr>
          <w:rFonts w:eastAsia="Times New Roman"/>
          <w:szCs w:val="24"/>
          <w:lang w:eastAsia="ru-RU"/>
        </w:rPr>
        <w:t xml:space="preserve">и </w:t>
      </w:r>
      <w:proofErr w:type="spellStart"/>
      <w:r w:rsidR="00C7654F">
        <w:rPr>
          <w:rFonts w:eastAsia="Times New Roman"/>
          <w:szCs w:val="24"/>
          <w:lang w:eastAsia="ru-RU"/>
        </w:rPr>
        <w:t>эпоксидирование</w:t>
      </w:r>
      <w:proofErr w:type="spellEnd"/>
      <w:r w:rsidR="00C7654F">
        <w:rPr>
          <w:rFonts w:eastAsia="Times New Roman"/>
          <w:szCs w:val="24"/>
          <w:lang w:eastAsia="ru-RU"/>
        </w:rPr>
        <w:t xml:space="preserve"> с последующим </w:t>
      </w:r>
      <w:proofErr w:type="spellStart"/>
      <w:r w:rsidR="00C7654F">
        <w:rPr>
          <w:rFonts w:eastAsia="Times New Roman"/>
          <w:szCs w:val="24"/>
          <w:lang w:eastAsia="ru-RU"/>
        </w:rPr>
        <w:t>аминированием</w:t>
      </w:r>
      <w:proofErr w:type="spellEnd"/>
      <w:r w:rsidR="00C7654F">
        <w:rPr>
          <w:rFonts w:eastAsia="Times New Roman"/>
          <w:szCs w:val="24"/>
          <w:lang w:eastAsia="ru-RU"/>
        </w:rPr>
        <w:t xml:space="preserve"> метиламином. </w:t>
      </w:r>
      <w:r w:rsidR="008F0438">
        <w:rPr>
          <w:rFonts w:eastAsia="Times New Roman"/>
          <w:szCs w:val="24"/>
          <w:lang w:eastAsia="ru-RU"/>
        </w:rPr>
        <w:t xml:space="preserve">Далее на поверхности </w:t>
      </w:r>
      <w:r w:rsidR="002F2899">
        <w:rPr>
          <w:rFonts w:eastAsia="Times New Roman"/>
          <w:szCs w:val="24"/>
          <w:lang w:eastAsia="ru-RU"/>
        </w:rPr>
        <w:t xml:space="preserve">модифицированного полимера </w:t>
      </w:r>
      <w:r w:rsidR="008F0438">
        <w:rPr>
          <w:rFonts w:eastAsia="Times New Roman"/>
          <w:szCs w:val="24"/>
          <w:lang w:eastAsia="ru-RU"/>
        </w:rPr>
        <w:t>ковалентно закрепляли полиэлектролит</w:t>
      </w:r>
      <w:r w:rsidR="002F2899">
        <w:rPr>
          <w:rFonts w:eastAsia="Times New Roman"/>
          <w:szCs w:val="24"/>
          <w:lang w:eastAsia="ru-RU"/>
        </w:rPr>
        <w:t>ы</w:t>
      </w:r>
      <w:r w:rsidR="008F0438">
        <w:rPr>
          <w:rFonts w:eastAsia="Times New Roman"/>
          <w:szCs w:val="24"/>
          <w:lang w:eastAsia="ru-RU"/>
        </w:rPr>
        <w:t xml:space="preserve">, </w:t>
      </w:r>
      <w:r w:rsidR="002F2899">
        <w:rPr>
          <w:rFonts w:eastAsia="Times New Roman"/>
          <w:szCs w:val="24"/>
          <w:lang w:eastAsia="ru-RU"/>
        </w:rPr>
        <w:t xml:space="preserve">полученные </w:t>
      </w:r>
      <w:r w:rsidR="00C7654F">
        <w:rPr>
          <w:rFonts w:eastAsia="Times New Roman"/>
          <w:szCs w:val="24"/>
          <w:lang w:eastAsia="ru-RU"/>
        </w:rPr>
        <w:t xml:space="preserve">из </w:t>
      </w:r>
      <w:r w:rsidR="002C0501">
        <w:rPr>
          <w:rFonts w:eastAsia="Times New Roman"/>
          <w:szCs w:val="24"/>
          <w:lang w:eastAsia="ru-RU"/>
        </w:rPr>
        <w:t xml:space="preserve">1,4-бутандиолдиглицидилового эфира (1,4-БДДГЭ) и </w:t>
      </w:r>
      <w:proofErr w:type="spellStart"/>
      <w:r w:rsidR="002C0501">
        <w:rPr>
          <w:rFonts w:eastAsia="Times New Roman"/>
          <w:szCs w:val="24"/>
          <w:lang w:eastAsia="ru-RU"/>
        </w:rPr>
        <w:t>имин</w:t>
      </w:r>
      <w:r w:rsidR="0028270C">
        <w:rPr>
          <w:rFonts w:eastAsia="Times New Roman"/>
          <w:szCs w:val="24"/>
          <w:lang w:eastAsia="ru-RU"/>
        </w:rPr>
        <w:t>о</w:t>
      </w:r>
      <w:r w:rsidR="002C0501">
        <w:rPr>
          <w:rFonts w:eastAsia="Times New Roman"/>
          <w:szCs w:val="24"/>
          <w:lang w:eastAsia="ru-RU"/>
        </w:rPr>
        <w:t>диуксусной</w:t>
      </w:r>
      <w:proofErr w:type="spellEnd"/>
      <w:r w:rsidR="002C0501">
        <w:rPr>
          <w:rFonts w:eastAsia="Times New Roman"/>
          <w:szCs w:val="24"/>
          <w:lang w:eastAsia="ru-RU"/>
        </w:rPr>
        <w:t xml:space="preserve"> кислоты</w:t>
      </w:r>
      <w:r w:rsidR="00972C24">
        <w:rPr>
          <w:rFonts w:eastAsia="Times New Roman"/>
          <w:szCs w:val="24"/>
          <w:lang w:eastAsia="ru-RU"/>
        </w:rPr>
        <w:t xml:space="preserve">, а также </w:t>
      </w:r>
      <w:r w:rsidR="00FA2D26">
        <w:rPr>
          <w:rFonts w:eastAsia="Times New Roman"/>
          <w:szCs w:val="24"/>
          <w:lang w:eastAsia="ru-RU"/>
        </w:rPr>
        <w:t>и</w:t>
      </w:r>
      <w:r w:rsidR="00972C24">
        <w:rPr>
          <w:rFonts w:eastAsia="Times New Roman"/>
          <w:szCs w:val="24"/>
          <w:lang w:eastAsia="ru-RU"/>
        </w:rPr>
        <w:t>з</w:t>
      </w:r>
      <w:r w:rsidR="00FA2D26">
        <w:rPr>
          <w:rFonts w:eastAsia="Times New Roman"/>
          <w:szCs w:val="24"/>
          <w:lang w:eastAsia="ru-RU"/>
        </w:rPr>
        <w:t xml:space="preserve"> 1,4-БДДГЭ и </w:t>
      </w:r>
      <w:proofErr w:type="spellStart"/>
      <w:r w:rsidR="00FA2D26">
        <w:rPr>
          <w:rFonts w:eastAsia="Times New Roman"/>
          <w:szCs w:val="24"/>
          <w:lang w:eastAsia="ru-RU"/>
        </w:rPr>
        <w:t>метилглицин</w:t>
      </w:r>
      <w:r w:rsidR="00972C24">
        <w:rPr>
          <w:rFonts w:eastAsia="Times New Roman"/>
          <w:szCs w:val="24"/>
          <w:lang w:eastAsia="ru-RU"/>
        </w:rPr>
        <w:t>а</w:t>
      </w:r>
      <w:proofErr w:type="spellEnd"/>
      <w:r w:rsidR="00FA2D26">
        <w:rPr>
          <w:rFonts w:eastAsia="Times New Roman"/>
          <w:szCs w:val="24"/>
          <w:lang w:eastAsia="ru-RU"/>
        </w:rPr>
        <w:t>. Д</w:t>
      </w:r>
      <w:r w:rsidR="008F0438">
        <w:rPr>
          <w:rFonts w:eastAsia="Times New Roman"/>
          <w:szCs w:val="24"/>
          <w:lang w:eastAsia="ru-RU"/>
        </w:rPr>
        <w:t xml:space="preserve">ля получения анионообменников, пригодных для работы в режиме </w:t>
      </w:r>
      <w:r w:rsidR="002F2899">
        <w:rPr>
          <w:rFonts w:eastAsia="Times New Roman"/>
          <w:szCs w:val="24"/>
          <w:lang w:eastAsia="ru-RU"/>
        </w:rPr>
        <w:t>ИХ</w:t>
      </w:r>
      <w:r w:rsidR="008F0438">
        <w:rPr>
          <w:rFonts w:eastAsia="Times New Roman"/>
          <w:szCs w:val="24"/>
          <w:lang w:eastAsia="ru-RU"/>
        </w:rPr>
        <w:t xml:space="preserve"> с подавлением фоновой электропроводности, д</w:t>
      </w:r>
      <w:r w:rsidR="00FA2D26">
        <w:rPr>
          <w:rFonts w:eastAsia="Times New Roman"/>
          <w:szCs w:val="24"/>
          <w:lang w:eastAsia="ru-RU"/>
        </w:rPr>
        <w:t>ополнительно</w:t>
      </w:r>
      <w:r w:rsidR="002C0501">
        <w:rPr>
          <w:rFonts w:eastAsia="Times New Roman"/>
          <w:szCs w:val="24"/>
          <w:lang w:eastAsia="ru-RU"/>
        </w:rPr>
        <w:t xml:space="preserve"> прививали положительно заряженные цепи, сформированные из 1,4-БДДГЭ и диметиламина</w:t>
      </w:r>
      <w:r>
        <w:rPr>
          <w:color w:val="000000"/>
          <w:szCs w:val="24"/>
          <w:shd w:val="clear" w:color="auto" w:fill="FFFFFF"/>
        </w:rPr>
        <w:t xml:space="preserve">. </w:t>
      </w:r>
    </w:p>
    <w:p w14:paraId="53484CF3" w14:textId="4979795A" w:rsidR="00030DB9" w:rsidRDefault="009B672A" w:rsidP="00030DB9">
      <w:pPr>
        <w:spacing w:line="240" w:lineRule="auto"/>
        <w:ind w:firstLine="397"/>
        <w:rPr>
          <w:szCs w:val="24"/>
        </w:rPr>
      </w:pPr>
      <w:r>
        <w:rPr>
          <w:szCs w:val="24"/>
        </w:rPr>
        <w:t>Синтезированные</w:t>
      </w:r>
      <w:r w:rsidR="00FA2D26">
        <w:rPr>
          <w:szCs w:val="24"/>
        </w:rPr>
        <w:t xml:space="preserve"> </w:t>
      </w:r>
      <w:r>
        <w:rPr>
          <w:szCs w:val="24"/>
        </w:rPr>
        <w:t>неподвижные фазы</w:t>
      </w:r>
      <w:r w:rsidR="00FA2D26">
        <w:rPr>
          <w:szCs w:val="24"/>
        </w:rPr>
        <w:t xml:space="preserve"> изучили в трех режимах: ОФ ВЭЖХ, ИХ и ГИХ. </w:t>
      </w:r>
      <w:r w:rsidR="00661A27">
        <w:rPr>
          <w:szCs w:val="24"/>
        </w:rPr>
        <w:t xml:space="preserve">Полученные сорбенты позволили </w:t>
      </w:r>
      <w:r w:rsidR="002C0501">
        <w:rPr>
          <w:szCs w:val="24"/>
        </w:rPr>
        <w:t>разделить 6 водорастворимых витаминов за 9 мин (</w:t>
      </w:r>
      <w:r w:rsidR="00661A27">
        <w:rPr>
          <w:szCs w:val="24"/>
        </w:rPr>
        <w:t xml:space="preserve">с </w:t>
      </w:r>
      <w:r w:rsidR="002C0501">
        <w:rPr>
          <w:szCs w:val="24"/>
        </w:rPr>
        <w:t>эффективность</w:t>
      </w:r>
      <w:r w:rsidR="00661A27">
        <w:rPr>
          <w:szCs w:val="24"/>
        </w:rPr>
        <w:t>ю до</w:t>
      </w:r>
      <w:r w:rsidR="002C0501">
        <w:rPr>
          <w:szCs w:val="24"/>
        </w:rPr>
        <w:t xml:space="preserve"> 13500</w:t>
      </w:r>
      <w:r w:rsidR="008F0438">
        <w:rPr>
          <w:szCs w:val="24"/>
        </w:rPr>
        <w:t> </w:t>
      </w:r>
      <w:r w:rsidR="002C0501">
        <w:rPr>
          <w:szCs w:val="24"/>
        </w:rPr>
        <w:t>тт/м), 4</w:t>
      </w:r>
      <w:r w:rsidR="00BF0086">
        <w:rPr>
          <w:szCs w:val="24"/>
        </w:rPr>
        <w:t> </w:t>
      </w:r>
      <w:r w:rsidR="002C0501">
        <w:rPr>
          <w:szCs w:val="24"/>
        </w:rPr>
        <w:t>азотистых основания за 3,5 мин (с эффективностью до 10000 тт</w:t>
      </w:r>
      <w:r w:rsidR="0064774C">
        <w:rPr>
          <w:szCs w:val="24"/>
        </w:rPr>
        <w:t>/</w:t>
      </w:r>
      <w:r w:rsidR="002C0501">
        <w:rPr>
          <w:szCs w:val="24"/>
        </w:rPr>
        <w:t>м)</w:t>
      </w:r>
      <w:r w:rsidR="00D56997">
        <w:rPr>
          <w:szCs w:val="24"/>
        </w:rPr>
        <w:t>,</w:t>
      </w:r>
      <w:r w:rsidR="002C0501">
        <w:rPr>
          <w:szCs w:val="24"/>
        </w:rPr>
        <w:t xml:space="preserve"> 6 аминокислот за 8</w:t>
      </w:r>
      <w:r w:rsidR="00BF0086">
        <w:rPr>
          <w:szCs w:val="24"/>
        </w:rPr>
        <w:t> </w:t>
      </w:r>
      <w:r w:rsidR="002C0501">
        <w:rPr>
          <w:szCs w:val="24"/>
        </w:rPr>
        <w:t>мин (с эффективностью до 5000 тт</w:t>
      </w:r>
      <w:r w:rsidR="00D56997">
        <w:rPr>
          <w:szCs w:val="24"/>
        </w:rPr>
        <w:t>/</w:t>
      </w:r>
      <w:r w:rsidR="002C0501">
        <w:rPr>
          <w:szCs w:val="24"/>
        </w:rPr>
        <w:t>м)</w:t>
      </w:r>
      <w:r w:rsidR="00D56997">
        <w:rPr>
          <w:szCs w:val="24"/>
        </w:rPr>
        <w:t xml:space="preserve"> </w:t>
      </w:r>
      <w:r w:rsidR="00DD713A">
        <w:rPr>
          <w:szCs w:val="24"/>
        </w:rPr>
        <w:t xml:space="preserve">в режиме ГИХ. </w:t>
      </w:r>
      <w:r w:rsidR="00EC0501">
        <w:rPr>
          <w:szCs w:val="24"/>
        </w:rPr>
        <w:t xml:space="preserve">Новые </w:t>
      </w:r>
      <w:proofErr w:type="spellStart"/>
      <w:r w:rsidR="00EC0501">
        <w:rPr>
          <w:szCs w:val="24"/>
        </w:rPr>
        <w:t>цвиттер</w:t>
      </w:r>
      <w:proofErr w:type="spellEnd"/>
      <w:r w:rsidR="00EC0501">
        <w:rPr>
          <w:szCs w:val="24"/>
        </w:rPr>
        <w:t>-ионные фазы также обеспечили</w:t>
      </w:r>
      <w:r w:rsidR="00DD713A">
        <w:rPr>
          <w:szCs w:val="24"/>
        </w:rPr>
        <w:t xml:space="preserve"> разделение</w:t>
      </w:r>
      <w:r w:rsidR="00D56997">
        <w:rPr>
          <w:szCs w:val="24"/>
        </w:rPr>
        <w:t xml:space="preserve"> </w:t>
      </w:r>
      <w:r w:rsidR="00DD713A">
        <w:rPr>
          <w:szCs w:val="24"/>
        </w:rPr>
        <w:t>4 жирорастворимых витаминов за 30 мин (с эффективностью до 3600 тт/м)</w:t>
      </w:r>
      <w:r w:rsidR="00EC0501">
        <w:rPr>
          <w:szCs w:val="24"/>
        </w:rPr>
        <w:t xml:space="preserve"> в режиме ОФ ВЭЖХ и </w:t>
      </w:r>
      <w:r w:rsidR="00D56997">
        <w:rPr>
          <w:szCs w:val="24"/>
        </w:rPr>
        <w:t>8 анионов за 12 мин (с эффективностью до 18000</w:t>
      </w:r>
      <w:r w:rsidR="008F0438">
        <w:rPr>
          <w:szCs w:val="24"/>
        </w:rPr>
        <w:t> </w:t>
      </w:r>
      <w:r w:rsidR="00D56997">
        <w:rPr>
          <w:szCs w:val="24"/>
        </w:rPr>
        <w:t>тт/м)</w:t>
      </w:r>
      <w:r w:rsidR="00EC0501">
        <w:rPr>
          <w:szCs w:val="24"/>
        </w:rPr>
        <w:t xml:space="preserve"> в режиме И</w:t>
      </w:r>
      <w:r w:rsidR="00EC0501" w:rsidRPr="00EC0501">
        <w:rPr>
          <w:szCs w:val="24"/>
        </w:rPr>
        <w:t>Х</w:t>
      </w:r>
      <w:r w:rsidR="002C0501">
        <w:rPr>
          <w:szCs w:val="24"/>
        </w:rPr>
        <w:t>.</w:t>
      </w:r>
    </w:p>
    <w:p w14:paraId="2721F868" w14:textId="77777777" w:rsidR="00EC0501" w:rsidRDefault="00EC0501" w:rsidP="00030DB9">
      <w:pPr>
        <w:spacing w:line="240" w:lineRule="auto"/>
        <w:ind w:firstLine="397"/>
        <w:rPr>
          <w:szCs w:val="24"/>
        </w:rPr>
      </w:pPr>
    </w:p>
    <w:p w14:paraId="3254D1B0" w14:textId="2941ED05" w:rsidR="00FA2D26" w:rsidRPr="009E6428" w:rsidRDefault="00FA2D26" w:rsidP="00FA2D26">
      <w:pPr>
        <w:spacing w:after="0" w:line="240" w:lineRule="auto"/>
        <w:ind w:firstLine="397"/>
        <w:rPr>
          <w:rFonts w:eastAsia="Calibri"/>
          <w:i/>
          <w:szCs w:val="24"/>
        </w:rPr>
      </w:pPr>
      <w:r w:rsidRPr="00894131">
        <w:rPr>
          <w:rStyle w:val="tlid-translation"/>
          <w:i/>
          <w:szCs w:val="24"/>
        </w:rPr>
        <w:t xml:space="preserve">Работа выполнена при поддержке Российского научного фонда в рамках гранта </w:t>
      </w:r>
      <w:r w:rsidRPr="00894131">
        <w:rPr>
          <w:i/>
          <w:szCs w:val="24"/>
        </w:rPr>
        <w:t>№ 2</w:t>
      </w:r>
      <w:r>
        <w:rPr>
          <w:i/>
          <w:szCs w:val="24"/>
        </w:rPr>
        <w:t>3</w:t>
      </w:r>
      <w:r w:rsidRPr="00894131">
        <w:rPr>
          <w:i/>
          <w:szCs w:val="24"/>
        </w:rPr>
        <w:t>-</w:t>
      </w:r>
      <w:r>
        <w:rPr>
          <w:i/>
          <w:szCs w:val="24"/>
        </w:rPr>
        <w:t>7</w:t>
      </w:r>
      <w:r w:rsidRPr="00894131">
        <w:rPr>
          <w:i/>
          <w:szCs w:val="24"/>
        </w:rPr>
        <w:t>3-0</w:t>
      </w:r>
      <w:r>
        <w:rPr>
          <w:i/>
          <w:szCs w:val="24"/>
        </w:rPr>
        <w:t>1</w:t>
      </w:r>
      <w:r w:rsidRPr="00894131">
        <w:rPr>
          <w:i/>
          <w:szCs w:val="24"/>
        </w:rPr>
        <w:t>14</w:t>
      </w:r>
      <w:r w:rsidR="00972C24">
        <w:rPr>
          <w:i/>
          <w:szCs w:val="24"/>
        </w:rPr>
        <w:t>5</w:t>
      </w:r>
      <w:r w:rsidRPr="00894131">
        <w:rPr>
          <w:i/>
          <w:szCs w:val="24"/>
        </w:rPr>
        <w:t>.</w:t>
      </w:r>
    </w:p>
    <w:p w14:paraId="364839D8" w14:textId="77777777" w:rsidR="000F4277" w:rsidRPr="000979EF" w:rsidRDefault="000F4277"/>
    <w:sectPr w:rsidR="000F4277" w:rsidRPr="0009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D6"/>
    <w:rsid w:val="00030DB9"/>
    <w:rsid w:val="000979EF"/>
    <w:rsid w:val="000D402C"/>
    <w:rsid w:val="000F4277"/>
    <w:rsid w:val="00246FCD"/>
    <w:rsid w:val="0028270C"/>
    <w:rsid w:val="002C0501"/>
    <w:rsid w:val="002F2899"/>
    <w:rsid w:val="003548C9"/>
    <w:rsid w:val="0049232C"/>
    <w:rsid w:val="005E188A"/>
    <w:rsid w:val="0064774C"/>
    <w:rsid w:val="00661A27"/>
    <w:rsid w:val="006E40CC"/>
    <w:rsid w:val="006F5CD0"/>
    <w:rsid w:val="007D7BB0"/>
    <w:rsid w:val="008F0438"/>
    <w:rsid w:val="00936A4F"/>
    <w:rsid w:val="00972C24"/>
    <w:rsid w:val="009862E7"/>
    <w:rsid w:val="009B672A"/>
    <w:rsid w:val="00BF0086"/>
    <w:rsid w:val="00C24395"/>
    <w:rsid w:val="00C630FC"/>
    <w:rsid w:val="00C7654F"/>
    <w:rsid w:val="00D56997"/>
    <w:rsid w:val="00DD713A"/>
    <w:rsid w:val="00DF28D6"/>
    <w:rsid w:val="00EC0501"/>
    <w:rsid w:val="00ED6A4C"/>
    <w:rsid w:val="00F07D61"/>
    <w:rsid w:val="00F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C0ED"/>
  <w15:docId w15:val="{1824E2E0-DE2B-4A68-8CFE-5E2B3EC8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B9"/>
    <w:pPr>
      <w:spacing w:after="40" w:line="360" w:lineRule="auto"/>
      <w:ind w:firstLine="680"/>
      <w:jc w:val="both"/>
    </w:pPr>
    <w:rPr>
      <w:rFonts w:ascii="Times New Roman" w:eastAsia="Trebuchet MS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030DB9"/>
  </w:style>
  <w:style w:type="character" w:customStyle="1" w:styleId="tlid-translation">
    <w:name w:val="tlid-translation"/>
    <w:rsid w:val="00030DB9"/>
  </w:style>
  <w:style w:type="paragraph" w:styleId="a3">
    <w:name w:val="Revision"/>
    <w:hidden/>
    <w:uiPriority w:val="99"/>
    <w:semiHidden/>
    <w:rsid w:val="006E40CC"/>
    <w:pPr>
      <w:spacing w:after="0" w:line="240" w:lineRule="auto"/>
    </w:pPr>
    <w:rPr>
      <w:rFonts w:ascii="Times New Roman" w:eastAsia="Trebuchet MS" w:hAnsi="Times New Roman" w:cs="Times New Roman"/>
      <w:kern w:val="0"/>
      <w:sz w:val="24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8F04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043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0438"/>
    <w:rPr>
      <w:rFonts w:ascii="Times New Roman" w:eastAsia="Trebuchet MS" w:hAnsi="Times New Roman" w:cs="Times New Roman"/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4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0438"/>
    <w:rPr>
      <w:rFonts w:ascii="Times New Roman" w:eastAsia="Trebuchet MS" w:hAnsi="Times New Roman" w:cs="Times New Roman"/>
      <w:b/>
      <w:bCs/>
      <w:kern w:val="0"/>
      <w:sz w:val="20"/>
      <w:szCs w:val="2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EC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501"/>
    <w:rPr>
      <w:rFonts w:ascii="Tahoma" w:eastAsia="Trebuchet MS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Ilsina Talipova</dc:creator>
  <cp:keywords/>
  <dc:description/>
  <cp:lastModifiedBy>Ilsina Talipova</cp:lastModifiedBy>
  <cp:revision>17</cp:revision>
  <dcterms:created xsi:type="dcterms:W3CDTF">2024-02-08T06:20:00Z</dcterms:created>
  <dcterms:modified xsi:type="dcterms:W3CDTF">2024-02-15T21:37:00Z</dcterms:modified>
</cp:coreProperties>
</file>