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2E88D4" w:rsidR="00130241" w:rsidRPr="006B2CA2" w:rsidRDefault="00881A9F" w:rsidP="00881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B2CA2">
        <w:rPr>
          <w:b/>
          <w:bCs/>
          <w:color w:val="000000"/>
        </w:rPr>
        <w:t xml:space="preserve">Влияние легирования фосфором на </w:t>
      </w:r>
      <w:r w:rsidR="00AF675E">
        <w:rPr>
          <w:b/>
          <w:bCs/>
          <w:color w:val="000000"/>
        </w:rPr>
        <w:t>структуру</w:t>
      </w:r>
      <w:r w:rsidRPr="006B2CA2">
        <w:rPr>
          <w:b/>
          <w:bCs/>
          <w:color w:val="000000"/>
        </w:rPr>
        <w:t xml:space="preserve"> и электрофизические свойства теллурида кадмия</w:t>
      </w:r>
    </w:p>
    <w:p w14:paraId="0CC79115" w14:textId="6A8F452E" w:rsidR="00F01A3C" w:rsidRDefault="00881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Поликарпов Д.С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044E2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8044E2">
        <w:rPr>
          <w:b/>
          <w:i/>
          <w:color w:val="000000"/>
        </w:rPr>
        <w:t>Рабенок</w:t>
      </w:r>
      <w:proofErr w:type="spellEnd"/>
      <w:r w:rsidR="008044E2">
        <w:rPr>
          <w:b/>
          <w:i/>
          <w:color w:val="000000"/>
        </w:rPr>
        <w:t xml:space="preserve"> Е.В</w:t>
      </w:r>
      <w:r w:rsidR="008044E2" w:rsidRPr="008044E2">
        <w:rPr>
          <w:b/>
          <w:i/>
          <w:color w:val="000000"/>
          <w:vertAlign w:val="superscript"/>
        </w:rPr>
        <w:t>2</w:t>
      </w:r>
      <w:r w:rsidR="008044E2">
        <w:rPr>
          <w:b/>
          <w:i/>
          <w:color w:val="000000"/>
        </w:rPr>
        <w:t>, Назаров В.Б.</w:t>
      </w:r>
      <w:r w:rsidR="00F7184E">
        <w:rPr>
          <w:b/>
          <w:i/>
          <w:color w:val="000000"/>
          <w:vertAlign w:val="superscript"/>
        </w:rPr>
        <w:t>2</w:t>
      </w:r>
      <w:r w:rsidR="00EA6B8D">
        <w:rPr>
          <w:b/>
          <w:i/>
          <w:color w:val="000000"/>
        </w:rPr>
        <w:t xml:space="preserve">, </w:t>
      </w:r>
      <w:r w:rsidR="00AF675E">
        <w:rPr>
          <w:b/>
          <w:i/>
          <w:color w:val="000000"/>
        </w:rPr>
        <w:t>Гапанович М.В.</w:t>
      </w:r>
      <w:r w:rsidR="00AF675E" w:rsidRPr="003B76D6">
        <w:rPr>
          <w:b/>
          <w:i/>
          <w:color w:val="000000"/>
          <w:vertAlign w:val="superscript"/>
        </w:rPr>
        <w:t>1,</w:t>
      </w:r>
      <w:r w:rsidR="00AF675E" w:rsidRPr="00BF4622">
        <w:rPr>
          <w:b/>
          <w:i/>
          <w:color w:val="000000"/>
          <w:vertAlign w:val="superscript"/>
        </w:rPr>
        <w:t>2</w:t>
      </w:r>
    </w:p>
    <w:p w14:paraId="2B9214FA" w14:textId="77777777" w:rsidR="00F01A3C" w:rsidRDefault="00881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</w:t>
      </w:r>
    </w:p>
    <w:p w14:paraId="00000005" w14:textId="7CF2D409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F01A3C">
        <w:rPr>
          <w:color w:val="000000"/>
        </w:rPr>
        <w:br/>
      </w:r>
      <w:r w:rsidR="00881A9F">
        <w:rPr>
          <w:i/>
          <w:color w:val="000000"/>
        </w:rPr>
        <w:t>Факультет ФФХИ</w:t>
      </w:r>
      <w:r>
        <w:rPr>
          <w:i/>
          <w:color w:val="000000"/>
        </w:rPr>
        <w:t>, Москва, Россия</w:t>
      </w:r>
    </w:p>
    <w:p w14:paraId="00000007" w14:textId="0D5C6102" w:rsidR="00130241" w:rsidRDefault="00EB1F49" w:rsidP="00881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1A9F">
        <w:rPr>
          <w:i/>
          <w:color w:val="000000"/>
          <w:vertAlign w:val="superscript"/>
        </w:rPr>
        <w:t>2</w:t>
      </w:r>
      <w:r w:rsidR="00881A9F" w:rsidRPr="00881A9F">
        <w:rPr>
          <w:i/>
          <w:color w:val="000000"/>
        </w:rPr>
        <w:t>Федеральный исследовательский центр проблем химической физики и медицинской химии РАН</w:t>
      </w:r>
      <w:r w:rsidR="00881A9F">
        <w:rPr>
          <w:i/>
          <w:color w:val="000000"/>
        </w:rPr>
        <w:t>, Черноголовка, Россия</w:t>
      </w:r>
    </w:p>
    <w:p w14:paraId="1FBA45A2" w14:textId="77777777" w:rsidR="00F01A3C" w:rsidRPr="00F01A3C" w:rsidRDefault="00F01A3C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F01A3C">
        <w:rPr>
          <w:i/>
          <w:color w:val="000000"/>
          <w:u w:val="single"/>
          <w:lang w:val="en-US"/>
        </w:rPr>
        <w:t>polik4rpov.dm@yandex.ru</w:t>
      </w:r>
    </w:p>
    <w:p w14:paraId="62C81AF4" w14:textId="0ABD6AE3" w:rsidR="00F01A3C" w:rsidRDefault="00AF675E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Теллурид кадмия является </w:t>
      </w:r>
      <w:r w:rsidR="00855166">
        <w:rPr>
          <w:color w:val="000000"/>
        </w:rPr>
        <w:t>распространённым</w:t>
      </w:r>
      <w:r>
        <w:rPr>
          <w:color w:val="000000"/>
        </w:rPr>
        <w:t xml:space="preserve"> материалом для создания солнечных батарей благодаря</w:t>
      </w:r>
      <w:r w:rsidR="006B2CA2" w:rsidRPr="006B2CA2">
        <w:rPr>
          <w:color w:val="000000"/>
        </w:rPr>
        <w:t xml:space="preserve"> оптимально</w:t>
      </w:r>
      <w:r>
        <w:rPr>
          <w:color w:val="000000"/>
        </w:rPr>
        <w:t>му</w:t>
      </w:r>
      <w:r w:rsidR="006B2CA2" w:rsidRPr="006B2CA2">
        <w:rPr>
          <w:color w:val="000000"/>
        </w:rPr>
        <w:t xml:space="preserve"> значени</w:t>
      </w:r>
      <w:r>
        <w:rPr>
          <w:color w:val="000000"/>
        </w:rPr>
        <w:t>ю</w:t>
      </w:r>
      <w:r w:rsidR="006B2CA2" w:rsidRPr="006B2CA2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E</w:t>
      </w:r>
      <w:r w:rsidRPr="00AF675E">
        <w:rPr>
          <w:color w:val="000000"/>
          <w:vertAlign w:val="subscript"/>
          <w:lang w:val="en-US"/>
        </w:rPr>
        <w:t>g</w:t>
      </w:r>
      <w:proofErr w:type="spellEnd"/>
      <w:r w:rsidR="00AD5ADF">
        <w:rPr>
          <w:color w:val="000000"/>
        </w:rPr>
        <w:t xml:space="preserve"> – 1.</w:t>
      </w:r>
      <w:r w:rsidR="00B50108">
        <w:rPr>
          <w:color w:val="000000"/>
        </w:rPr>
        <w:t>5 эВ и</w:t>
      </w:r>
      <w:r w:rsidR="009A1B47">
        <w:rPr>
          <w:color w:val="000000"/>
        </w:rPr>
        <w:t xml:space="preserve"> большому коэффициенту</w:t>
      </w:r>
      <w:r w:rsidR="006B2CA2" w:rsidRPr="006B2CA2">
        <w:rPr>
          <w:color w:val="000000"/>
        </w:rPr>
        <w:t xml:space="preserve"> поглощения солнечного излучения 5</w:t>
      </w:r>
      <w:r w:rsidR="00F7506F">
        <w:rPr>
          <w:color w:val="000000"/>
        </w:rPr>
        <w:sym w:font="Symbol" w:char="F0D7"/>
      </w:r>
      <w:r w:rsidR="006B2CA2" w:rsidRPr="006B2CA2">
        <w:rPr>
          <w:color w:val="000000"/>
        </w:rPr>
        <w:t>10</w:t>
      </w:r>
      <w:r w:rsidR="006B2CA2" w:rsidRPr="006B2CA2">
        <w:rPr>
          <w:color w:val="000000"/>
          <w:vertAlign w:val="superscript"/>
        </w:rPr>
        <w:t>5</w:t>
      </w:r>
      <w:r w:rsidR="006B2CA2" w:rsidRPr="006B2CA2">
        <w:rPr>
          <w:color w:val="000000"/>
        </w:rPr>
        <w:t xml:space="preserve"> см</w:t>
      </w:r>
      <w:r w:rsidR="006B2CA2" w:rsidRPr="006B2CA2">
        <w:rPr>
          <w:color w:val="000000"/>
          <w:vertAlign w:val="superscript"/>
        </w:rPr>
        <w:t>-1</w:t>
      </w:r>
      <w:r w:rsidR="006B2CA2">
        <w:rPr>
          <w:color w:val="000000"/>
        </w:rPr>
        <w:t>[1</w:t>
      </w:r>
      <w:r w:rsidR="00B50108">
        <w:rPr>
          <w:color w:val="000000"/>
        </w:rPr>
        <w:t>]</w:t>
      </w:r>
      <w:r w:rsidR="006B2CA2" w:rsidRPr="006B2CA2">
        <w:rPr>
          <w:color w:val="000000"/>
        </w:rPr>
        <w:t>.</w:t>
      </w:r>
      <w:r w:rsidRPr="00AF675E">
        <w:rPr>
          <w:color w:val="000000"/>
        </w:rPr>
        <w:t xml:space="preserve"> </w:t>
      </w:r>
      <w:r>
        <w:rPr>
          <w:color w:val="000000"/>
        </w:rPr>
        <w:t>Однако КПД данных устройств все е</w:t>
      </w:r>
      <w:r w:rsidR="00AB28CF">
        <w:rPr>
          <w:color w:val="000000"/>
        </w:rPr>
        <w:t>ще меньше теоретически возможного</w:t>
      </w:r>
      <w:r>
        <w:rPr>
          <w:color w:val="000000"/>
        </w:rPr>
        <w:t>.</w:t>
      </w:r>
      <w:r w:rsidR="00B50108">
        <w:rPr>
          <w:color w:val="000000"/>
        </w:rPr>
        <w:t xml:space="preserve"> </w:t>
      </w:r>
      <w:r w:rsidR="00C275AA">
        <w:rPr>
          <w:color w:val="000000"/>
        </w:rPr>
        <w:t xml:space="preserve">Согласно </w:t>
      </w:r>
      <w:r w:rsidR="00855166">
        <w:rPr>
          <w:color w:val="000000"/>
        </w:rPr>
        <w:t>литературным</w:t>
      </w:r>
      <w:r w:rsidR="00C275AA">
        <w:rPr>
          <w:color w:val="000000"/>
        </w:rPr>
        <w:t xml:space="preserve"> данным, легирование теллурида кадмия посредством элементов </w:t>
      </w:r>
      <w:r w:rsidR="00C275AA">
        <w:rPr>
          <w:color w:val="000000"/>
          <w:lang w:val="en-US"/>
        </w:rPr>
        <w:t>V</w:t>
      </w:r>
      <w:r w:rsidR="00C275AA">
        <w:rPr>
          <w:color w:val="000000"/>
        </w:rPr>
        <w:t>-группы способствует увеличению дырочной проводимости</w:t>
      </w:r>
      <w:r w:rsidR="0019773F">
        <w:rPr>
          <w:color w:val="000000"/>
        </w:rPr>
        <w:t xml:space="preserve"> </w:t>
      </w:r>
      <w:r w:rsidR="00C275AA" w:rsidRPr="00C275AA">
        <w:rPr>
          <w:color w:val="000000"/>
        </w:rPr>
        <w:t>[2]</w:t>
      </w:r>
      <w:r w:rsidR="00036D52">
        <w:rPr>
          <w:color w:val="000000"/>
        </w:rPr>
        <w:t xml:space="preserve"> и, </w:t>
      </w:r>
      <w:r w:rsidR="00C275AA">
        <w:rPr>
          <w:color w:val="000000"/>
        </w:rPr>
        <w:t>в перспектив</w:t>
      </w:r>
      <w:r w:rsidR="00036D52">
        <w:rPr>
          <w:color w:val="000000"/>
        </w:rPr>
        <w:t xml:space="preserve">е, </w:t>
      </w:r>
      <w:r w:rsidR="00C275AA">
        <w:rPr>
          <w:color w:val="000000"/>
        </w:rPr>
        <w:t xml:space="preserve">может рассматриваться как способ </w:t>
      </w:r>
      <w:r>
        <w:rPr>
          <w:color w:val="000000"/>
        </w:rPr>
        <w:t>увеличения КПД солнечных батарей.</w:t>
      </w:r>
    </w:p>
    <w:p w14:paraId="2726C029" w14:textId="77777777" w:rsidR="00AF675E" w:rsidRDefault="00767DD8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AF675E">
        <w:rPr>
          <w:color w:val="000000"/>
        </w:rPr>
        <w:t xml:space="preserve"> исследовано влияние легирования фосфором на кристаллическую структуру, люминесценцию и времена жизни </w:t>
      </w:r>
      <w:proofErr w:type="spellStart"/>
      <w:r w:rsidR="00AF675E">
        <w:rPr>
          <w:color w:val="000000"/>
        </w:rPr>
        <w:t>фотогенерированных</w:t>
      </w:r>
      <w:proofErr w:type="spellEnd"/>
      <w:r w:rsidR="00AF675E">
        <w:rPr>
          <w:color w:val="000000"/>
        </w:rPr>
        <w:t xml:space="preserve"> носителей тока в теллуриде кадмия.</w:t>
      </w:r>
    </w:p>
    <w:p w14:paraId="3D521E0A" w14:textId="77777777" w:rsidR="00F01A3C" w:rsidRDefault="00AF675E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Образцы были получены </w:t>
      </w:r>
      <w:r w:rsidR="00767DD8">
        <w:rPr>
          <w:color w:val="000000"/>
        </w:rPr>
        <w:t xml:space="preserve">методом </w:t>
      </w:r>
      <w:r>
        <w:rPr>
          <w:color w:val="000000"/>
        </w:rPr>
        <w:t xml:space="preserve">твердофазного ампульного синтеза в </w:t>
      </w:r>
      <w:r w:rsidRPr="00AD5ADF">
        <w:rPr>
          <w:color w:val="000000"/>
        </w:rPr>
        <w:t>несколько этапов аналогично [</w:t>
      </w:r>
      <w:r w:rsidR="009A1B47" w:rsidRPr="00AD5ADF">
        <w:rPr>
          <w:color w:val="000000"/>
        </w:rPr>
        <w:t>3</w:t>
      </w:r>
      <w:r w:rsidRPr="00AD5ADF">
        <w:rPr>
          <w:color w:val="000000"/>
        </w:rPr>
        <w:t>]</w:t>
      </w:r>
      <w:r w:rsidR="00B70481" w:rsidRPr="00AD5ADF">
        <w:rPr>
          <w:color w:val="000000"/>
        </w:rPr>
        <w:t>.</w:t>
      </w:r>
      <w:r w:rsidRPr="00AD5ADF">
        <w:rPr>
          <w:color w:val="000000"/>
        </w:rPr>
        <w:t xml:space="preserve"> </w:t>
      </w:r>
      <w:r w:rsidR="0019773F" w:rsidRPr="00AD5ADF">
        <w:rPr>
          <w:color w:val="000000"/>
        </w:rPr>
        <w:t>Синтезированы</w:t>
      </w:r>
      <w:r w:rsidRPr="00AD5ADF">
        <w:rPr>
          <w:color w:val="000000"/>
        </w:rPr>
        <w:t xml:space="preserve"> две серии образцов с уровнем легирования 10</w:t>
      </w:r>
      <w:r w:rsidRPr="00AD5ADF">
        <w:rPr>
          <w:color w:val="000000"/>
          <w:vertAlign w:val="superscript"/>
        </w:rPr>
        <w:t>16</w:t>
      </w:r>
      <w:r w:rsidRPr="00AD5ADF">
        <w:rPr>
          <w:color w:val="000000"/>
        </w:rPr>
        <w:t>-10</w:t>
      </w:r>
      <w:r w:rsidRPr="00AD5ADF">
        <w:rPr>
          <w:color w:val="000000"/>
          <w:vertAlign w:val="superscript"/>
        </w:rPr>
        <w:t xml:space="preserve">20 </w:t>
      </w:r>
      <w:proofErr w:type="spellStart"/>
      <w:r w:rsidRPr="00AD5ADF">
        <w:rPr>
          <w:color w:val="000000"/>
        </w:rPr>
        <w:t>ат</w:t>
      </w:r>
      <w:proofErr w:type="spellEnd"/>
      <w:r w:rsidRPr="00AD5ADF">
        <w:rPr>
          <w:color w:val="000000"/>
        </w:rPr>
        <w:t>. фосфора на см</w:t>
      </w:r>
      <w:r w:rsidRPr="00AD5ADF">
        <w:rPr>
          <w:color w:val="000000"/>
          <w:vertAlign w:val="superscript"/>
        </w:rPr>
        <w:t>3</w:t>
      </w:r>
      <w:r w:rsidRPr="00AD5ADF">
        <w:rPr>
          <w:color w:val="000000"/>
        </w:rPr>
        <w:t>. В первой серии в качестве л</w:t>
      </w:r>
      <w:r w:rsidR="0019773F" w:rsidRPr="00AD5ADF">
        <w:rPr>
          <w:color w:val="000000"/>
        </w:rPr>
        <w:t>е</w:t>
      </w:r>
      <w:r w:rsidRPr="00AD5ADF">
        <w:rPr>
          <w:color w:val="000000"/>
        </w:rPr>
        <w:t>гирующей добавки использовался элементный фосфор,</w:t>
      </w:r>
      <w:r w:rsidR="00CA2746" w:rsidRPr="00AD5ADF">
        <w:rPr>
          <w:color w:val="000000"/>
        </w:rPr>
        <w:t xml:space="preserve"> а</w:t>
      </w:r>
      <w:r w:rsidRPr="00AD5ADF">
        <w:rPr>
          <w:color w:val="000000"/>
        </w:rPr>
        <w:t xml:space="preserve"> во второй фосфид кадмия.</w:t>
      </w:r>
    </w:p>
    <w:p w14:paraId="11448F82" w14:textId="7D1F3FC2" w:rsidR="0099662A" w:rsidRPr="00F01A3C" w:rsidRDefault="00CA2746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1A3C">
        <w:rPr>
          <w:color w:val="000000"/>
        </w:rPr>
        <w:t>И</w:t>
      </w:r>
      <w:r w:rsidR="00F7506F" w:rsidRPr="00F01A3C">
        <w:rPr>
          <w:color w:val="000000"/>
        </w:rPr>
        <w:t xml:space="preserve">сследование образцов методом РФА (излучение </w:t>
      </w:r>
      <w:r w:rsidR="00F7506F" w:rsidRPr="00F01A3C">
        <w:rPr>
          <w:color w:val="000000"/>
          <w:lang w:val="en-US"/>
        </w:rPr>
        <w:t>Cu</w:t>
      </w:r>
      <w:r w:rsidR="00F7506F" w:rsidRPr="00F01A3C">
        <w:rPr>
          <w:color w:val="000000"/>
        </w:rPr>
        <w:t>-</w:t>
      </w:r>
      <w:r w:rsidR="00F7506F" w:rsidRPr="00F01A3C">
        <w:rPr>
          <w:color w:val="000000"/>
          <w:lang w:val="en-US"/>
        </w:rPr>
        <w:t>K</w:t>
      </w:r>
      <w:r w:rsidR="00F7506F" w:rsidRPr="00F01A3C">
        <w:rPr>
          <w:color w:val="000000"/>
          <w:vertAlign w:val="subscript"/>
          <w:lang w:val="en-US"/>
        </w:rPr>
        <w:sym w:font="Symbol" w:char="F061"/>
      </w:r>
      <w:r w:rsidR="00F7506F" w:rsidRPr="00F01A3C">
        <w:rPr>
          <w:color w:val="000000"/>
        </w:rPr>
        <w:t xml:space="preserve">, </w:t>
      </w:r>
      <w:proofErr w:type="spellStart"/>
      <w:r w:rsidR="00F7506F" w:rsidRPr="00F01A3C">
        <w:rPr>
          <w:color w:val="000000"/>
        </w:rPr>
        <w:t>PANalytical</w:t>
      </w:r>
      <w:proofErr w:type="spellEnd"/>
      <w:r w:rsidR="00F7506F" w:rsidRPr="00F01A3C">
        <w:rPr>
          <w:color w:val="000000"/>
        </w:rPr>
        <w:t xml:space="preserve"> AERIS) показа</w:t>
      </w:r>
      <w:r w:rsidRPr="00F01A3C">
        <w:rPr>
          <w:color w:val="000000"/>
        </w:rPr>
        <w:t>н</w:t>
      </w:r>
      <w:r w:rsidR="00F7506F" w:rsidRPr="00F01A3C">
        <w:rPr>
          <w:color w:val="000000"/>
        </w:rPr>
        <w:t>о, что они однофазны, при этом структура их кубическая (</w:t>
      </w:r>
      <w:r w:rsidR="00855166" w:rsidRPr="00F01A3C">
        <w:rPr>
          <w:color w:val="000000"/>
        </w:rPr>
        <w:t>F-43m</w:t>
      </w:r>
      <w:r w:rsidR="00F7506F" w:rsidRPr="00F01A3C">
        <w:rPr>
          <w:color w:val="000000"/>
        </w:rPr>
        <w:t>). Объем элементарной ячейки плавно возрастал до концентрации 10</w:t>
      </w:r>
      <w:r w:rsidR="00F7506F" w:rsidRPr="00F01A3C">
        <w:rPr>
          <w:color w:val="000000"/>
          <w:vertAlign w:val="superscript"/>
        </w:rPr>
        <w:t xml:space="preserve">20 </w:t>
      </w:r>
      <w:proofErr w:type="spellStart"/>
      <w:r w:rsidR="00F7506F" w:rsidRPr="00F01A3C">
        <w:rPr>
          <w:color w:val="000000"/>
        </w:rPr>
        <w:t>ат</w:t>
      </w:r>
      <w:proofErr w:type="spellEnd"/>
      <w:r w:rsidR="00F7506F" w:rsidRPr="00F01A3C">
        <w:rPr>
          <w:color w:val="000000"/>
        </w:rPr>
        <w:t>. фосфора на см</w:t>
      </w:r>
      <w:r w:rsidR="00F7506F" w:rsidRPr="00F01A3C">
        <w:rPr>
          <w:color w:val="000000"/>
          <w:vertAlign w:val="superscript"/>
        </w:rPr>
        <w:t>3</w:t>
      </w:r>
      <w:r w:rsidR="00F7506F" w:rsidRPr="00F01A3C">
        <w:rPr>
          <w:color w:val="000000"/>
        </w:rPr>
        <w:t>. Таким образом</w:t>
      </w:r>
      <w:r w:rsidRPr="00F01A3C">
        <w:rPr>
          <w:color w:val="000000"/>
        </w:rPr>
        <w:t>,</w:t>
      </w:r>
      <w:r w:rsidR="00F7506F" w:rsidRPr="00F01A3C">
        <w:rPr>
          <w:color w:val="000000"/>
        </w:rPr>
        <w:t xml:space="preserve"> можно </w:t>
      </w:r>
      <w:r w:rsidRPr="00F01A3C">
        <w:rPr>
          <w:color w:val="000000"/>
        </w:rPr>
        <w:t>сделать вывод о том,</w:t>
      </w:r>
      <w:r w:rsidR="00F7506F" w:rsidRPr="00F01A3C">
        <w:rPr>
          <w:color w:val="000000"/>
        </w:rPr>
        <w:t xml:space="preserve"> что в данном диапазоне концентрации образцы </w:t>
      </w:r>
      <w:r w:rsidR="00855166" w:rsidRPr="00F01A3C">
        <w:rPr>
          <w:color w:val="000000"/>
        </w:rPr>
        <w:t>представляли</w:t>
      </w:r>
      <w:r w:rsidR="00F7506F" w:rsidRPr="00F01A3C">
        <w:rPr>
          <w:color w:val="000000"/>
        </w:rPr>
        <w:t xml:space="preserve"> собой твердые растворы. </w:t>
      </w:r>
      <w:r w:rsidRPr="00F01A3C">
        <w:rPr>
          <w:color w:val="000000"/>
        </w:rPr>
        <w:t xml:space="preserve">На основании исследования кинетики гибели </w:t>
      </w:r>
      <w:proofErr w:type="spellStart"/>
      <w:r w:rsidRPr="00F01A3C">
        <w:rPr>
          <w:color w:val="000000"/>
        </w:rPr>
        <w:t>фотогенерированных</w:t>
      </w:r>
      <w:proofErr w:type="spellEnd"/>
      <w:r w:rsidRPr="00F01A3C">
        <w:rPr>
          <w:color w:val="000000"/>
        </w:rPr>
        <w:t xml:space="preserve"> носителей тока методом время-разрешенной микроволновой фотопроводимости показано</w:t>
      </w:r>
      <w:r w:rsidR="00F7506F" w:rsidRPr="00F01A3C">
        <w:rPr>
          <w:color w:val="000000"/>
        </w:rPr>
        <w:t xml:space="preserve">, что для ряда </w:t>
      </w:r>
      <w:r w:rsidR="00855166" w:rsidRPr="00F01A3C">
        <w:rPr>
          <w:color w:val="000000"/>
        </w:rPr>
        <w:t>концентраций</w:t>
      </w:r>
      <w:r w:rsidR="00F7506F" w:rsidRPr="00F01A3C">
        <w:rPr>
          <w:color w:val="000000"/>
        </w:rPr>
        <w:t xml:space="preserve"> фосфора наблюдалось возрастание </w:t>
      </w:r>
      <w:r w:rsidRPr="00F01A3C">
        <w:rPr>
          <w:color w:val="000000"/>
        </w:rPr>
        <w:t xml:space="preserve">времен жизни. </w:t>
      </w:r>
      <w:r w:rsidR="00F7506F" w:rsidRPr="00F01A3C">
        <w:rPr>
          <w:color w:val="000000"/>
        </w:rPr>
        <w:t xml:space="preserve">При этом на спектрах </w:t>
      </w:r>
      <w:r w:rsidR="00855166" w:rsidRPr="00F01A3C">
        <w:rPr>
          <w:color w:val="000000"/>
        </w:rPr>
        <w:t>низкотемпературной</w:t>
      </w:r>
      <w:r w:rsidR="00F7506F" w:rsidRPr="00F01A3C">
        <w:rPr>
          <w:color w:val="000000"/>
        </w:rPr>
        <w:t xml:space="preserve"> люминесценции (77 </w:t>
      </w:r>
      <w:r w:rsidR="00F7506F" w:rsidRPr="00F01A3C">
        <w:rPr>
          <w:color w:val="000000"/>
          <w:lang w:val="en-US"/>
        </w:rPr>
        <w:t>K</w:t>
      </w:r>
      <w:r w:rsidR="00F7506F" w:rsidRPr="00F01A3C">
        <w:rPr>
          <w:color w:val="000000"/>
        </w:rPr>
        <w:t xml:space="preserve">) </w:t>
      </w:r>
      <w:proofErr w:type="gramStart"/>
      <w:r w:rsidR="0099662A" w:rsidRPr="00F01A3C">
        <w:rPr>
          <w:color w:val="000000"/>
        </w:rPr>
        <w:t>в образцах</w:t>
      </w:r>
      <w:proofErr w:type="gramEnd"/>
      <w:r w:rsidR="0099662A" w:rsidRPr="00F01A3C">
        <w:rPr>
          <w:color w:val="000000"/>
        </w:rPr>
        <w:t xml:space="preserve"> легированных фосфором </w:t>
      </w:r>
      <w:r w:rsidR="00F7506F" w:rsidRPr="00F01A3C">
        <w:rPr>
          <w:color w:val="000000"/>
        </w:rPr>
        <w:t xml:space="preserve">наблюдались пики с максимумом около 1.44 эВ. </w:t>
      </w:r>
      <w:r w:rsidR="0099662A" w:rsidRPr="00F01A3C">
        <w:rPr>
          <w:color w:val="000000"/>
        </w:rPr>
        <w:t xml:space="preserve">Так как, согласно литературным данным [1], ширина запрещенной зона </w:t>
      </w:r>
      <w:proofErr w:type="spellStart"/>
      <w:r w:rsidR="0099662A" w:rsidRPr="00F01A3C">
        <w:rPr>
          <w:color w:val="000000"/>
          <w:lang w:val="en-US"/>
        </w:rPr>
        <w:t>CdTe</w:t>
      </w:r>
      <w:proofErr w:type="spellEnd"/>
      <w:r w:rsidR="0099662A" w:rsidRPr="00F01A3C">
        <w:rPr>
          <w:color w:val="000000"/>
        </w:rPr>
        <w:t xml:space="preserve"> равна 1.5 эВ, можно предположить, что максимум люминесценции обусловлен донорным уровнем, связанным с фосфором, который к тому же является не глубокой ловушкой для носителей тока.</w:t>
      </w:r>
    </w:p>
    <w:p w14:paraId="75E6FA2D" w14:textId="77777777" w:rsidR="00F01A3C" w:rsidRPr="00EA6B8D" w:rsidRDefault="00F7506F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A6B8D">
        <w:rPr>
          <w:i/>
          <w:iCs/>
          <w:color w:val="000000"/>
        </w:rPr>
        <w:t xml:space="preserve">Работа выполнена в рамках </w:t>
      </w:r>
      <w:proofErr w:type="spellStart"/>
      <w:r w:rsidRPr="00EA6B8D">
        <w:rPr>
          <w:i/>
          <w:iCs/>
          <w:color w:val="000000"/>
        </w:rPr>
        <w:t>госзадания</w:t>
      </w:r>
      <w:proofErr w:type="spellEnd"/>
      <w:r w:rsidRPr="00EA6B8D">
        <w:rPr>
          <w:i/>
          <w:iCs/>
          <w:color w:val="000000"/>
        </w:rPr>
        <w:t xml:space="preserve"> </w:t>
      </w:r>
      <w:r w:rsidR="004B2ED9" w:rsidRPr="00EA6B8D">
        <w:rPr>
          <w:i/>
          <w:iCs/>
          <w:color w:val="000000"/>
        </w:rPr>
        <w:t>№</w:t>
      </w:r>
      <w:r w:rsidR="00D77A22" w:rsidRPr="00EA6B8D">
        <w:rPr>
          <w:i/>
          <w:iCs/>
          <w:color w:val="000000"/>
        </w:rPr>
        <w:t xml:space="preserve"> </w:t>
      </w:r>
      <w:r w:rsidR="00D77A22" w:rsidRPr="00EA6B8D">
        <w:rPr>
          <w:rStyle w:val="layout"/>
          <w:i/>
          <w:iCs/>
          <w:color w:val="000000"/>
        </w:rPr>
        <w:t>124013000686-3</w:t>
      </w:r>
      <w:r w:rsidR="0019773F" w:rsidRPr="00EA6B8D">
        <w:rPr>
          <w:rStyle w:val="layout"/>
          <w:i/>
          <w:iCs/>
          <w:color w:val="000000"/>
        </w:rPr>
        <w:t xml:space="preserve"> </w:t>
      </w:r>
      <w:r w:rsidR="0019773F" w:rsidRPr="00EA6B8D">
        <w:rPr>
          <w:i/>
          <w:iCs/>
          <w:color w:val="000000"/>
        </w:rPr>
        <w:t xml:space="preserve">с использованием УНУ “Установка для измерения времен жизни </w:t>
      </w:r>
      <w:proofErr w:type="spellStart"/>
      <w:r w:rsidR="0019773F" w:rsidRPr="00EA6B8D">
        <w:rPr>
          <w:i/>
          <w:iCs/>
          <w:color w:val="000000"/>
        </w:rPr>
        <w:t>фотогенерированных</w:t>
      </w:r>
      <w:proofErr w:type="spellEnd"/>
      <w:r w:rsidR="0019773F" w:rsidRPr="00EA6B8D">
        <w:rPr>
          <w:i/>
          <w:iCs/>
          <w:color w:val="000000"/>
        </w:rPr>
        <w:t xml:space="preserve"> носителей тока методом микроволновой фотопроводи</w:t>
      </w:r>
      <w:r w:rsidR="00D14C9E" w:rsidRPr="00EA6B8D">
        <w:rPr>
          <w:i/>
          <w:iCs/>
          <w:color w:val="000000"/>
        </w:rPr>
        <w:t>мости в диапазоне частот 36 ГГц</w:t>
      </w:r>
      <w:r w:rsidR="0019773F" w:rsidRPr="00EA6B8D">
        <w:rPr>
          <w:i/>
          <w:iCs/>
          <w:color w:val="000000"/>
        </w:rPr>
        <w:t>”.</w:t>
      </w:r>
    </w:p>
    <w:p w14:paraId="2A910EEA" w14:textId="15AA1EB8" w:rsidR="00F7506F" w:rsidRPr="00F01A3C" w:rsidRDefault="00D77A22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F01A3C">
        <w:rPr>
          <w:rStyle w:val="layout"/>
          <w:i/>
        </w:rPr>
        <w:t xml:space="preserve">Авторы благодарят к.х.н. Корчагина Д.В. и </w:t>
      </w:r>
      <w:proofErr w:type="spellStart"/>
      <w:r w:rsidRPr="00F01A3C">
        <w:rPr>
          <w:rStyle w:val="layout"/>
          <w:i/>
        </w:rPr>
        <w:t>к.ф</w:t>
      </w:r>
      <w:proofErr w:type="spellEnd"/>
      <w:r w:rsidRPr="00F01A3C">
        <w:rPr>
          <w:rStyle w:val="layout"/>
          <w:i/>
        </w:rPr>
        <w:t>.-м. н. Шилова Г.В. за запись рентгенограмм.</w:t>
      </w:r>
    </w:p>
    <w:p w14:paraId="63A5E343" w14:textId="6CB36386" w:rsidR="00F7184E" w:rsidRPr="005A0422" w:rsidRDefault="00F7184E" w:rsidP="00AD5A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D74230">
        <w:rPr>
          <w:b/>
          <w:color w:val="000000"/>
        </w:rPr>
        <w:t>Литература</w:t>
      </w:r>
    </w:p>
    <w:p w14:paraId="1ADA4293" w14:textId="641D75B0" w:rsidR="00CD00B1" w:rsidRDefault="00855166" w:rsidP="00F0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01A3C">
        <w:rPr>
          <w:color w:val="000000"/>
          <w:lang w:val="en-US"/>
        </w:rPr>
        <w:t>1.</w:t>
      </w:r>
      <w:r w:rsidR="00D14C9E" w:rsidRPr="00F01A3C">
        <w:rPr>
          <w:color w:val="000000"/>
          <w:lang w:val="en-US"/>
        </w:rPr>
        <w:t xml:space="preserve"> </w:t>
      </w:r>
      <w:r w:rsidR="009A1B47" w:rsidRPr="00F01A3C">
        <w:rPr>
          <w:color w:val="000000"/>
          <w:lang w:val="en-US"/>
        </w:rPr>
        <w:t xml:space="preserve">A. Luque, S. Hegedus, </w:t>
      </w:r>
      <w:r w:rsidRPr="00F01A3C">
        <w:rPr>
          <w:color w:val="000000"/>
          <w:lang w:val="en-US"/>
        </w:rPr>
        <w:t xml:space="preserve">Handbook of Photovoltaic Science and </w:t>
      </w:r>
      <w:proofErr w:type="gramStart"/>
      <w:r w:rsidRPr="00F01A3C">
        <w:rPr>
          <w:color w:val="000000"/>
          <w:lang w:val="en-US"/>
        </w:rPr>
        <w:t>Engineeri</w:t>
      </w:r>
      <w:r w:rsidR="00AD5ADF" w:rsidRPr="00F01A3C">
        <w:rPr>
          <w:color w:val="000000"/>
          <w:lang w:val="en-US"/>
        </w:rPr>
        <w:t>ng .</w:t>
      </w:r>
      <w:proofErr w:type="gramEnd"/>
      <w:r w:rsidR="00AD5ADF" w:rsidRPr="00F01A3C">
        <w:rPr>
          <w:color w:val="000000"/>
          <w:lang w:val="en-US"/>
        </w:rPr>
        <w:t xml:space="preserve"> - 4 </w:t>
      </w:r>
      <w:proofErr w:type="spellStart"/>
      <w:r w:rsidR="00AD5ADF" w:rsidRPr="00F01A3C">
        <w:rPr>
          <w:color w:val="000000"/>
          <w:lang w:val="en-US"/>
        </w:rPr>
        <w:t>изд</w:t>
      </w:r>
      <w:proofErr w:type="spellEnd"/>
      <w:r w:rsidR="00AD5ADF" w:rsidRPr="00F01A3C">
        <w:rPr>
          <w:color w:val="000000"/>
          <w:lang w:val="en-US"/>
        </w:rPr>
        <w:t>. - 1138: J. Wiley &amp; Sons Ltd., </w:t>
      </w:r>
      <w:r w:rsidRPr="00F01A3C">
        <w:rPr>
          <w:color w:val="000000"/>
          <w:lang w:val="en-US"/>
        </w:rPr>
        <w:t>2010</w:t>
      </w:r>
      <w:r w:rsidR="00C275AA" w:rsidRPr="00F01A3C">
        <w:rPr>
          <w:color w:val="000000"/>
          <w:highlight w:val="yellow"/>
          <w:lang w:val="en-US"/>
        </w:rPr>
        <w:br/>
      </w:r>
      <w:r w:rsidR="009A1B47" w:rsidRPr="00F01A3C">
        <w:rPr>
          <w:color w:val="000000"/>
          <w:lang w:val="en-US"/>
        </w:rPr>
        <w:t>2.</w:t>
      </w:r>
      <w:r w:rsidR="00D14C9E" w:rsidRPr="00F01A3C">
        <w:rPr>
          <w:color w:val="000000"/>
          <w:lang w:val="en-US"/>
        </w:rPr>
        <w:t xml:space="preserve"> </w:t>
      </w:r>
      <w:r w:rsidR="009A1B47" w:rsidRPr="00F01A3C">
        <w:rPr>
          <w:color w:val="000000"/>
          <w:lang w:val="en-US"/>
        </w:rPr>
        <w:t xml:space="preserve">J. Duenow, </w:t>
      </w:r>
      <w:proofErr w:type="spellStart"/>
      <w:proofErr w:type="gramStart"/>
      <w:r w:rsidR="009A1B47" w:rsidRPr="00F01A3C">
        <w:rPr>
          <w:color w:val="000000"/>
          <w:lang w:val="en-US"/>
        </w:rPr>
        <w:t>D.Albin</w:t>
      </w:r>
      <w:proofErr w:type="spellEnd"/>
      <w:proofErr w:type="gramEnd"/>
      <w:r w:rsidR="009A1B47" w:rsidRPr="00F01A3C">
        <w:rPr>
          <w:color w:val="000000"/>
          <w:lang w:val="en-US"/>
        </w:rPr>
        <w:t xml:space="preserve">, Enhanced p-Type Doping in Polycrystalline </w:t>
      </w:r>
      <w:proofErr w:type="spellStart"/>
      <w:r w:rsidR="009A1B47" w:rsidRPr="00F01A3C">
        <w:rPr>
          <w:color w:val="000000"/>
          <w:lang w:val="en-US"/>
        </w:rPr>
        <w:t>CdTe</w:t>
      </w:r>
      <w:proofErr w:type="spellEnd"/>
      <w:r w:rsidR="009A1B47" w:rsidRPr="00F01A3C">
        <w:rPr>
          <w:color w:val="000000"/>
          <w:lang w:val="en-US"/>
        </w:rPr>
        <w:t xml:space="preserve"> Films: Deposition and Activation // IEEE Journal of Photovoltaics. - 2019. - №9(3). - С. 912-917.</w:t>
      </w:r>
      <w:r w:rsidR="002F345A" w:rsidRPr="00F01A3C">
        <w:rPr>
          <w:color w:val="000000"/>
          <w:highlight w:val="yellow"/>
          <w:lang w:val="en-US"/>
        </w:rPr>
        <w:br/>
      </w:r>
      <w:r w:rsidR="007C5AD6" w:rsidRPr="00F01A3C">
        <w:rPr>
          <w:color w:val="000000"/>
          <w:lang w:val="en-US"/>
        </w:rPr>
        <w:t xml:space="preserve">3. </w:t>
      </w:r>
      <w:r w:rsidR="000A72E1" w:rsidRPr="00F01A3C">
        <w:rPr>
          <w:color w:val="000000"/>
          <w:lang w:val="en-US"/>
        </w:rPr>
        <w:t xml:space="preserve">M. V. Gapanovich, E. V. </w:t>
      </w:r>
      <w:proofErr w:type="spellStart"/>
      <w:r w:rsidR="000A72E1" w:rsidRPr="00F01A3C">
        <w:rPr>
          <w:color w:val="000000"/>
          <w:lang w:val="en-US"/>
        </w:rPr>
        <w:t>Rabenok</w:t>
      </w:r>
      <w:proofErr w:type="spellEnd"/>
      <w:r w:rsidR="000A72E1" w:rsidRPr="00F01A3C">
        <w:rPr>
          <w:color w:val="000000"/>
          <w:lang w:val="en-US"/>
        </w:rPr>
        <w:t xml:space="preserve">, Studying the Structure and Lifetime of Photogenerated Current Carriers of Cadmium Telluride-Based Solid Solutions in </w:t>
      </w:r>
      <w:proofErr w:type="spellStart"/>
      <w:r w:rsidR="000A72E1" w:rsidRPr="00F01A3C">
        <w:rPr>
          <w:color w:val="000000"/>
          <w:lang w:val="en-US"/>
        </w:rPr>
        <w:t>CdTe</w:t>
      </w:r>
      <w:proofErr w:type="spellEnd"/>
      <w:r w:rsidR="000A72E1" w:rsidRPr="00F01A3C">
        <w:rPr>
          <w:color w:val="000000"/>
          <w:lang w:val="en-US"/>
        </w:rPr>
        <w:t>–Sb</w:t>
      </w:r>
      <w:r w:rsidR="000A72E1" w:rsidRPr="00F01A3C">
        <w:rPr>
          <w:color w:val="000000"/>
          <w:vertAlign w:val="subscript"/>
          <w:lang w:val="en-US"/>
        </w:rPr>
        <w:t>2</w:t>
      </w:r>
      <w:r w:rsidR="000A72E1" w:rsidRPr="00F01A3C">
        <w:rPr>
          <w:color w:val="000000"/>
          <w:lang w:val="en-US"/>
        </w:rPr>
        <w:t>Te</w:t>
      </w:r>
      <w:r w:rsidR="000A72E1" w:rsidRPr="00F01A3C">
        <w:rPr>
          <w:color w:val="000000"/>
          <w:vertAlign w:val="subscript"/>
          <w:lang w:val="en-US"/>
        </w:rPr>
        <w:t>3</w:t>
      </w:r>
      <w:r w:rsidR="000A72E1" w:rsidRPr="00F01A3C">
        <w:rPr>
          <w:color w:val="000000"/>
          <w:lang w:val="en-US"/>
        </w:rPr>
        <w:t xml:space="preserve"> and </w:t>
      </w:r>
      <w:proofErr w:type="spellStart"/>
      <w:r w:rsidR="000A72E1" w:rsidRPr="00F01A3C">
        <w:rPr>
          <w:color w:val="000000"/>
          <w:lang w:val="en-US"/>
        </w:rPr>
        <w:t>CdTe</w:t>
      </w:r>
      <w:proofErr w:type="spellEnd"/>
      <w:r w:rsidR="000A72E1" w:rsidRPr="00F01A3C">
        <w:rPr>
          <w:color w:val="000000"/>
          <w:lang w:val="en-US"/>
        </w:rPr>
        <w:t>–</w:t>
      </w:r>
      <w:proofErr w:type="spellStart"/>
      <w:r w:rsidR="000A72E1" w:rsidRPr="00F01A3C">
        <w:rPr>
          <w:color w:val="000000"/>
          <w:lang w:val="en-US"/>
        </w:rPr>
        <w:t>CdSb</w:t>
      </w:r>
      <w:proofErr w:type="spellEnd"/>
      <w:r w:rsidR="000A72E1" w:rsidRPr="00F01A3C">
        <w:rPr>
          <w:color w:val="000000"/>
          <w:lang w:val="en-US"/>
        </w:rPr>
        <w:t xml:space="preserve"> Systems // High Energy Chemistry. - 2024. - №8(2). - С. 202-207.</w:t>
      </w:r>
    </w:p>
    <w:sectPr w:rsidR="00CD00B1" w:rsidSect="00A642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5348" w14:textId="77777777" w:rsidR="00A64208" w:rsidRDefault="00A64208" w:rsidP="006B2CA2">
      <w:r>
        <w:separator/>
      </w:r>
    </w:p>
  </w:endnote>
  <w:endnote w:type="continuationSeparator" w:id="0">
    <w:p w14:paraId="6113177B" w14:textId="77777777" w:rsidR="00A64208" w:rsidRDefault="00A64208" w:rsidP="006B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C42C" w14:textId="77777777" w:rsidR="00A64208" w:rsidRDefault="00A64208" w:rsidP="006B2CA2">
      <w:r>
        <w:separator/>
      </w:r>
    </w:p>
  </w:footnote>
  <w:footnote w:type="continuationSeparator" w:id="0">
    <w:p w14:paraId="37897842" w14:textId="77777777" w:rsidR="00A64208" w:rsidRDefault="00A64208" w:rsidP="006B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6010">
    <w:abstractNumId w:val="0"/>
  </w:num>
  <w:num w:numId="2" w16cid:durableId="131171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D52"/>
    <w:rsid w:val="00063966"/>
    <w:rsid w:val="00086081"/>
    <w:rsid w:val="000A72E1"/>
    <w:rsid w:val="00101A1C"/>
    <w:rsid w:val="00103657"/>
    <w:rsid w:val="00106375"/>
    <w:rsid w:val="00116478"/>
    <w:rsid w:val="00130241"/>
    <w:rsid w:val="0014257F"/>
    <w:rsid w:val="0019773F"/>
    <w:rsid w:val="001E61C2"/>
    <w:rsid w:val="001F0493"/>
    <w:rsid w:val="002264EE"/>
    <w:rsid w:val="0023307C"/>
    <w:rsid w:val="002F345A"/>
    <w:rsid w:val="0031361E"/>
    <w:rsid w:val="003748A8"/>
    <w:rsid w:val="00391C38"/>
    <w:rsid w:val="003B76D6"/>
    <w:rsid w:val="00481CE0"/>
    <w:rsid w:val="004A26A3"/>
    <w:rsid w:val="004B2ED9"/>
    <w:rsid w:val="004F0EDF"/>
    <w:rsid w:val="00505BF2"/>
    <w:rsid w:val="00522BF1"/>
    <w:rsid w:val="00527384"/>
    <w:rsid w:val="00590166"/>
    <w:rsid w:val="005A0422"/>
    <w:rsid w:val="005A0D0B"/>
    <w:rsid w:val="005D022B"/>
    <w:rsid w:val="005E5BE9"/>
    <w:rsid w:val="00653FA4"/>
    <w:rsid w:val="0069427D"/>
    <w:rsid w:val="006B2CA2"/>
    <w:rsid w:val="006F7A19"/>
    <w:rsid w:val="007213E1"/>
    <w:rsid w:val="00765CC9"/>
    <w:rsid w:val="00767DD8"/>
    <w:rsid w:val="00775389"/>
    <w:rsid w:val="00797838"/>
    <w:rsid w:val="007C36D8"/>
    <w:rsid w:val="007C5AD6"/>
    <w:rsid w:val="007F2744"/>
    <w:rsid w:val="008044E2"/>
    <w:rsid w:val="00843E24"/>
    <w:rsid w:val="00855166"/>
    <w:rsid w:val="00881A9F"/>
    <w:rsid w:val="008931BE"/>
    <w:rsid w:val="008A1F21"/>
    <w:rsid w:val="008C67E3"/>
    <w:rsid w:val="00916DB8"/>
    <w:rsid w:val="00921D45"/>
    <w:rsid w:val="0099662A"/>
    <w:rsid w:val="009A1B47"/>
    <w:rsid w:val="009A66DB"/>
    <w:rsid w:val="009B2F80"/>
    <w:rsid w:val="009B3300"/>
    <w:rsid w:val="009F3380"/>
    <w:rsid w:val="00A02163"/>
    <w:rsid w:val="00A314FE"/>
    <w:rsid w:val="00A64208"/>
    <w:rsid w:val="00AB28CF"/>
    <w:rsid w:val="00AD5ADF"/>
    <w:rsid w:val="00AF675E"/>
    <w:rsid w:val="00B04CEF"/>
    <w:rsid w:val="00B50108"/>
    <w:rsid w:val="00B511E7"/>
    <w:rsid w:val="00B526ED"/>
    <w:rsid w:val="00B70481"/>
    <w:rsid w:val="00BA76E1"/>
    <w:rsid w:val="00BE648A"/>
    <w:rsid w:val="00BF36F8"/>
    <w:rsid w:val="00BF4622"/>
    <w:rsid w:val="00C25237"/>
    <w:rsid w:val="00C275AA"/>
    <w:rsid w:val="00C57688"/>
    <w:rsid w:val="00C771DE"/>
    <w:rsid w:val="00CA2746"/>
    <w:rsid w:val="00CD00B1"/>
    <w:rsid w:val="00D14C9E"/>
    <w:rsid w:val="00D22306"/>
    <w:rsid w:val="00D42542"/>
    <w:rsid w:val="00D74230"/>
    <w:rsid w:val="00D77A22"/>
    <w:rsid w:val="00D8121C"/>
    <w:rsid w:val="00E16466"/>
    <w:rsid w:val="00E22189"/>
    <w:rsid w:val="00E315C9"/>
    <w:rsid w:val="00E74069"/>
    <w:rsid w:val="00EA6B8D"/>
    <w:rsid w:val="00EB1F49"/>
    <w:rsid w:val="00F01A3C"/>
    <w:rsid w:val="00F7184E"/>
    <w:rsid w:val="00F7506F"/>
    <w:rsid w:val="00F865B3"/>
    <w:rsid w:val="00FB1509"/>
    <w:rsid w:val="00FD0A1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1CAB95D-4001-4DF7-A0E3-7C918F40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D7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2B13DF-2DEC-4B7A-AD49-196A869C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</dc:creator>
  <cp:lastModifiedBy>Иван Chernoukhov</cp:lastModifiedBy>
  <cp:revision>4</cp:revision>
  <dcterms:created xsi:type="dcterms:W3CDTF">2024-03-18T23:53:00Z</dcterms:created>
  <dcterms:modified xsi:type="dcterms:W3CDTF">2024-03-18T23:54:00Z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