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0675" w14:textId="77777777" w:rsidR="00E64EDB" w:rsidRDefault="00000000">
      <w:pP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 xml:space="preserve">Механохимический синтез полимерных </w:t>
      </w:r>
      <w:proofErr w:type="spellStart"/>
      <w:r>
        <w:rPr>
          <w:b/>
          <w:color w:val="000000"/>
        </w:rPr>
        <w:t>терефталатов</w:t>
      </w:r>
      <w:proofErr w:type="spellEnd"/>
      <w:r>
        <w:rPr>
          <w:b/>
          <w:color w:val="000000"/>
        </w:rPr>
        <w:t xml:space="preserve"> РЗЭ: </w:t>
      </w:r>
      <w:proofErr w:type="spellStart"/>
      <w:r>
        <w:rPr>
          <w:b/>
          <w:color w:val="000000"/>
        </w:rPr>
        <w:t>темплатирующий</w:t>
      </w:r>
      <w:proofErr w:type="spellEnd"/>
      <w:r>
        <w:rPr>
          <w:b/>
          <w:color w:val="000000"/>
        </w:rPr>
        <w:t xml:space="preserve"> эффект терефталевой кислоты</w:t>
      </w:r>
    </w:p>
    <w:p w14:paraId="1B16846F" w14:textId="77777777" w:rsidR="00E64EDB" w:rsidRDefault="00000000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Карпов И.А.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Цымбаренко</w:t>
      </w:r>
      <w:proofErr w:type="spellEnd"/>
      <w:r>
        <w:rPr>
          <w:b/>
          <w:i/>
          <w:color w:val="000000"/>
        </w:rPr>
        <w:t xml:space="preserve"> Д.М.</w:t>
      </w:r>
      <w:r>
        <w:rPr>
          <w:b/>
          <w:i/>
          <w:color w:val="000000"/>
          <w:vertAlign w:val="superscript"/>
        </w:rPr>
        <w:t>2</w:t>
      </w:r>
    </w:p>
    <w:p w14:paraId="49E34634" w14:textId="77777777" w:rsidR="00E64EDB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</w:p>
    <w:p w14:paraId="0A84FD15" w14:textId="320F3F52" w:rsidR="00E64EDB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</w:t>
      </w:r>
      <w:r w:rsidR="00A846EC">
        <w:rPr>
          <w:i/>
          <w:color w:val="000000"/>
        </w:rPr>
        <w:br/>
      </w:r>
      <w:r>
        <w:rPr>
          <w:i/>
          <w:color w:val="000000"/>
        </w:rPr>
        <w:t>факультет наук о материалах, Москва, Россия</w:t>
      </w:r>
    </w:p>
    <w:p w14:paraId="7F8CA859" w14:textId="3B5F296A" w:rsidR="00E64EDB" w:rsidRDefault="00000000">
      <w:pP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</w:t>
      </w:r>
      <w:r w:rsidR="00A846EC">
        <w:rPr>
          <w:i/>
          <w:color w:val="000000"/>
        </w:rPr>
        <w:br/>
      </w:r>
      <w:r>
        <w:rPr>
          <w:i/>
          <w:color w:val="000000"/>
        </w:rPr>
        <w:t>химический факультет, Москва, Россия</w:t>
      </w:r>
    </w:p>
    <w:p w14:paraId="2FE73410" w14:textId="77777777" w:rsidR="00A846EC" w:rsidRPr="007F68DB" w:rsidRDefault="00A846EC" w:rsidP="00A846EC">
      <w:pP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7F68DB">
        <w:rPr>
          <w:i/>
          <w:color w:val="000000"/>
          <w:lang w:val="en-US"/>
        </w:rPr>
        <w:t xml:space="preserve">E-mail: </w:t>
      </w:r>
      <w:r w:rsidRPr="007F68DB">
        <w:rPr>
          <w:i/>
          <w:color w:val="000000"/>
          <w:u w:val="single"/>
          <w:lang w:val="en-US"/>
        </w:rPr>
        <w:t>karpovia@my.msu.ru</w:t>
      </w:r>
    </w:p>
    <w:p w14:paraId="2E98C601" w14:textId="4CC4AB29" w:rsidR="00E64EDB" w:rsidRDefault="00000000">
      <w:pPr>
        <w:shd w:val="clear" w:color="auto" w:fill="FFFFFF"/>
        <w:ind w:firstLine="397"/>
        <w:jc w:val="both"/>
        <w:rPr>
          <w:color w:val="000000"/>
        </w:rPr>
      </w:pPr>
      <w:proofErr w:type="gramStart"/>
      <w:r>
        <w:rPr>
          <w:color w:val="000000"/>
        </w:rPr>
        <w:t>Металл-органические</w:t>
      </w:r>
      <w:proofErr w:type="gramEnd"/>
      <w:r>
        <w:rPr>
          <w:color w:val="000000"/>
        </w:rPr>
        <w:t xml:space="preserve"> каркасы (пористые трёхмерные координационные полимеры) вызывают повышенный исследовательский интерес в связи с привлекательными свойствами этих соединений: для них характерны высокие (1000–10</w:t>
      </w:r>
      <w:r>
        <w:rPr>
          <w:color w:val="000000"/>
          <w:lang w:val="en-US"/>
        </w:rPr>
        <w:t> </w:t>
      </w:r>
      <w:r>
        <w:rPr>
          <w:color w:val="000000"/>
        </w:rPr>
        <w:t>000</w:t>
      </w:r>
      <w:r>
        <w:rPr>
          <w:color w:val="000000"/>
          <w:lang w:val="en-US"/>
        </w:rPr>
        <w:t> </w:t>
      </w:r>
      <w:r>
        <w:rPr>
          <w:color w:val="000000"/>
        </w:rPr>
        <w:t>м</w:t>
      </w:r>
      <w:r>
        <w:rPr>
          <w:color w:val="000000"/>
          <w:vertAlign w:val="superscript"/>
        </w:rPr>
        <w:t>2</w:t>
      </w:r>
      <w:r>
        <w:rPr>
          <w:color w:val="000000"/>
        </w:rPr>
        <w:t>/г) значения удельной площади поверхности, а также поразительное структурное и химическое разнообразие, что открывает возможность для сборки материала под конкретную задачу.</w:t>
      </w:r>
    </w:p>
    <w:p w14:paraId="35F0D1A8" w14:textId="77777777" w:rsidR="00E64EDB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основном, </w:t>
      </w:r>
      <w:proofErr w:type="gramStart"/>
      <w:r>
        <w:rPr>
          <w:color w:val="000000"/>
        </w:rPr>
        <w:t>металл-органические</w:t>
      </w:r>
      <w:proofErr w:type="gramEnd"/>
      <w:r>
        <w:rPr>
          <w:color w:val="000000"/>
        </w:rPr>
        <w:t xml:space="preserve"> каркасы получают </w:t>
      </w:r>
      <w:proofErr w:type="spellStart"/>
      <w:r>
        <w:rPr>
          <w:color w:val="000000"/>
        </w:rPr>
        <w:t>сольвотермальным</w:t>
      </w:r>
      <w:proofErr w:type="spellEnd"/>
      <w:r>
        <w:rPr>
          <w:color w:val="000000"/>
        </w:rPr>
        <w:t xml:space="preserve"> методом, который обладает рядом существенных недостатков: он плохо поддаётся масштабированию, требует значительных временных и энергетических затрат, а также использования вредных для окружающей среды органических растворителей. Достойной альтернативой </w:t>
      </w:r>
      <w:proofErr w:type="spellStart"/>
      <w:r>
        <w:rPr>
          <w:color w:val="000000"/>
        </w:rPr>
        <w:t>сольвотермальному</w:t>
      </w:r>
      <w:proofErr w:type="spellEnd"/>
      <w:r>
        <w:rPr>
          <w:color w:val="000000"/>
        </w:rPr>
        <w:t xml:space="preserve"> методу является механохимический, в рамках которого реакционная способность вещества повышается за счёт механической активации. Несмотря на колоссальный промышленный и научный потенциал механохимического метода, его фундаментальные основы остаются практически не изученными, особенно в контексте синтеза </w:t>
      </w:r>
      <w:proofErr w:type="gramStart"/>
      <w:r>
        <w:rPr>
          <w:color w:val="000000"/>
        </w:rPr>
        <w:t>металл-органических</w:t>
      </w:r>
      <w:proofErr w:type="gramEnd"/>
      <w:r>
        <w:rPr>
          <w:color w:val="000000"/>
        </w:rPr>
        <w:t xml:space="preserve"> каркасов.</w:t>
      </w:r>
    </w:p>
    <w:p w14:paraId="72A7E3D5" w14:textId="77777777" w:rsidR="00E64EDB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рамках настоящей работы изучались особенности механохимического превращения </w:t>
      </w:r>
      <w:r>
        <w:rPr>
          <w:color w:val="000000"/>
          <w:lang w:val="en-US"/>
        </w:rPr>
        <w:t>Ln</w:t>
      </w:r>
      <w:r w:rsidRPr="00514291">
        <w:rPr>
          <w:color w:val="000000"/>
          <w:vertAlign w:val="subscript"/>
        </w:rPr>
        <w:t>2</w:t>
      </w:r>
      <w:r w:rsidRPr="00514291">
        <w:rPr>
          <w:color w:val="000000"/>
        </w:rPr>
        <w:t>(</w:t>
      </w:r>
      <w:r>
        <w:rPr>
          <w:color w:val="000000"/>
          <w:lang w:val="en-US"/>
        </w:rPr>
        <w:t>BDC</w:t>
      </w:r>
      <w:r w:rsidRPr="00514291">
        <w:rPr>
          <w:color w:val="000000"/>
        </w:rPr>
        <w:t>)</w:t>
      </w:r>
      <w:r w:rsidRPr="00514291">
        <w:rPr>
          <w:color w:val="000000"/>
          <w:vertAlign w:val="subscript"/>
        </w:rPr>
        <w:t>3</w:t>
      </w:r>
      <w:r w:rsidRPr="00514291">
        <w:rPr>
          <w:color w:val="000000"/>
        </w:rPr>
        <w:t>(</w:t>
      </w:r>
      <w:r>
        <w:rPr>
          <w:color w:val="000000"/>
          <w:lang w:val="en-US"/>
        </w:rPr>
        <w:t>H</w:t>
      </w:r>
      <w:r w:rsidRPr="00514291"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  <w:r w:rsidRPr="00514291">
        <w:rPr>
          <w:color w:val="000000"/>
        </w:rPr>
        <w:t>)</w:t>
      </w:r>
      <w:r w:rsidRPr="00514291">
        <w:rPr>
          <w:color w:val="000000"/>
          <w:vertAlign w:val="subscript"/>
        </w:rPr>
        <w:t>4</w:t>
      </w:r>
      <w:r>
        <w:rPr>
          <w:color w:val="000000"/>
        </w:rPr>
        <w:t xml:space="preserve"> (</w:t>
      </w:r>
      <w:r>
        <w:rPr>
          <w:color w:val="000000"/>
          <w:lang w:val="en-US"/>
        </w:rPr>
        <w:t>Ln</w:t>
      </w:r>
      <w:r w:rsidRPr="00514291">
        <w:rPr>
          <w:color w:val="000000"/>
        </w:rPr>
        <w:t xml:space="preserve"> – </w:t>
      </w:r>
      <w:r>
        <w:rPr>
          <w:color w:val="000000"/>
        </w:rPr>
        <w:t>РЗЭ</w:t>
      </w:r>
      <w:r w:rsidRPr="00514291">
        <w:rPr>
          <w:color w:val="000000"/>
        </w:rPr>
        <w:t xml:space="preserve">, </w:t>
      </w:r>
      <w:r>
        <w:rPr>
          <w:color w:val="000000"/>
          <w:lang w:val="en-US"/>
        </w:rPr>
        <w:t>BDC</w:t>
      </w:r>
      <w:r w:rsidRPr="00514291">
        <w:rPr>
          <w:color w:val="000000"/>
          <w:vertAlign w:val="superscript"/>
        </w:rPr>
        <w:t>2-</w:t>
      </w:r>
      <w:r w:rsidRPr="00514291">
        <w:rPr>
          <w:color w:val="000000"/>
        </w:rPr>
        <w:t xml:space="preserve"> – </w:t>
      </w:r>
      <w:proofErr w:type="spellStart"/>
      <w:r>
        <w:rPr>
          <w:color w:val="000000"/>
        </w:rPr>
        <w:t>терефталат</w:t>
      </w:r>
      <w:proofErr w:type="spellEnd"/>
      <w:r w:rsidRPr="00514291">
        <w:rPr>
          <w:color w:val="000000"/>
        </w:rPr>
        <w:t>–</w:t>
      </w:r>
      <w:r>
        <w:rPr>
          <w:color w:val="000000"/>
        </w:rPr>
        <w:t xml:space="preserve">анион) в </w:t>
      </w:r>
      <w:proofErr w:type="gramStart"/>
      <w:r>
        <w:rPr>
          <w:color w:val="000000"/>
        </w:rPr>
        <w:t>металл-органический</w:t>
      </w:r>
      <w:proofErr w:type="gramEnd"/>
      <w:r>
        <w:rPr>
          <w:color w:val="000000"/>
        </w:rPr>
        <w:t xml:space="preserve"> каркас, содержащий диметилформамид (</w:t>
      </w:r>
      <w:r>
        <w:rPr>
          <w:color w:val="000000"/>
          <w:lang w:val="en-US"/>
        </w:rPr>
        <w:t>DMF</w:t>
      </w:r>
      <w:r w:rsidRPr="00514291">
        <w:rPr>
          <w:color w:val="000000"/>
        </w:rPr>
        <w:t xml:space="preserve">) </w:t>
      </w:r>
      <w:r>
        <w:rPr>
          <w:color w:val="000000"/>
        </w:rPr>
        <w:t xml:space="preserve">в пустотах. Синтез проводился по предложенной нами простой методике, заключающейся в активации смеси </w:t>
      </w:r>
      <w:r>
        <w:rPr>
          <w:color w:val="000000"/>
          <w:lang w:val="en-US"/>
        </w:rPr>
        <w:t>Ln</w:t>
      </w:r>
      <w:r w:rsidRPr="00514291">
        <w:rPr>
          <w:color w:val="000000"/>
          <w:vertAlign w:val="subscript"/>
        </w:rPr>
        <w:t>2</w:t>
      </w:r>
      <w:r w:rsidRPr="00514291">
        <w:rPr>
          <w:color w:val="000000"/>
        </w:rPr>
        <w:t>(</w:t>
      </w:r>
      <w:r>
        <w:rPr>
          <w:color w:val="000000"/>
          <w:lang w:val="en-US"/>
        </w:rPr>
        <w:t>BDC</w:t>
      </w:r>
      <w:r w:rsidRPr="00514291">
        <w:rPr>
          <w:color w:val="000000"/>
        </w:rPr>
        <w:t>)</w:t>
      </w:r>
      <w:r w:rsidRPr="00514291">
        <w:rPr>
          <w:color w:val="000000"/>
          <w:vertAlign w:val="subscript"/>
        </w:rPr>
        <w:t>3</w:t>
      </w:r>
      <w:r w:rsidRPr="00514291">
        <w:rPr>
          <w:color w:val="000000"/>
        </w:rPr>
        <w:t>(</w:t>
      </w:r>
      <w:r>
        <w:rPr>
          <w:color w:val="000000"/>
          <w:lang w:val="en-US"/>
        </w:rPr>
        <w:t>H</w:t>
      </w:r>
      <w:r w:rsidRPr="00514291"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  <w:r w:rsidRPr="00514291">
        <w:rPr>
          <w:color w:val="000000"/>
        </w:rPr>
        <w:t>)</w:t>
      </w:r>
      <w:r w:rsidRPr="00514291">
        <w:rPr>
          <w:color w:val="000000"/>
          <w:vertAlign w:val="subscript"/>
        </w:rPr>
        <w:t>4</w:t>
      </w:r>
      <w:r>
        <w:rPr>
          <w:color w:val="000000"/>
        </w:rPr>
        <w:t xml:space="preserve"> с терефталевой кислотой и последующей выдержке продукта в диметилформамиде.</w:t>
      </w:r>
    </w:p>
    <w:p w14:paraId="520CD023" w14:textId="77777777" w:rsidR="00A846EC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результате исследований совокупностью методов РФА и ТГА было установлено, что для лёгких РЗЭ синтез приводит к образованию описанного в литературе каркаса общего состава Ln</w:t>
      </w:r>
      <w:r>
        <w:rPr>
          <w:color w:val="000000"/>
          <w:vertAlign w:val="subscript"/>
        </w:rPr>
        <w:t>6</w:t>
      </w:r>
      <w:r>
        <w:rPr>
          <w:color w:val="000000"/>
        </w:rPr>
        <w:t>(BDC)</w:t>
      </w:r>
      <w:r>
        <w:rPr>
          <w:color w:val="000000"/>
          <w:vertAlign w:val="subscript"/>
        </w:rPr>
        <w:t>9</w:t>
      </w:r>
      <w:r>
        <w:rPr>
          <w:color w:val="000000"/>
        </w:rPr>
        <w:t>(DMF)</w:t>
      </w:r>
      <w:r>
        <w:rPr>
          <w:color w:val="000000"/>
          <w:vertAlign w:val="subscript"/>
        </w:rPr>
        <w:t>6</w:t>
      </w:r>
      <w:r>
        <w:rPr>
          <w:color w:val="000000"/>
        </w:rPr>
        <w:t>(H</w:t>
      </w:r>
      <w:r>
        <w:rPr>
          <w:color w:val="000000"/>
          <w:vertAlign w:val="subscript"/>
        </w:rPr>
        <w:t>2</w:t>
      </w:r>
      <w:r>
        <w:rPr>
          <w:color w:val="000000"/>
        </w:rPr>
        <w:t>O)</w:t>
      </w:r>
      <w:r>
        <w:rPr>
          <w:color w:val="000000"/>
          <w:vertAlign w:val="subscript"/>
        </w:rPr>
        <w:t>3</w:t>
      </w:r>
      <w:r>
        <w:rPr>
          <w:color w:val="000000"/>
        </w:rPr>
        <w:t>⋅3DMF. С празеодимом данное вещество выделено нами впервые. При движении далее по ряду РЗЭ наблюдается образование смесей двух фаз в разных соотношениях, однако для элементов конца ряда продукт снова однофазный.</w:t>
      </w:r>
    </w:p>
    <w:p w14:paraId="7A43255C" w14:textId="77777777" w:rsidR="00E64EDB" w:rsidRPr="00A846EC" w:rsidRDefault="00000000">
      <w:pPr>
        <w:shd w:val="clear" w:color="auto" w:fill="FFFFFF"/>
        <w:ind w:firstLine="397"/>
        <w:jc w:val="both"/>
        <w:rPr>
          <w:color w:val="000000"/>
        </w:rPr>
      </w:pPr>
      <w:r w:rsidRPr="00A846EC">
        <w:rPr>
          <w:color w:val="000000"/>
        </w:rPr>
        <w:t xml:space="preserve">В случае </w:t>
      </w:r>
      <w:r w:rsidRPr="00A846EC">
        <w:rPr>
          <w:color w:val="000000"/>
          <w:lang w:val="en-US"/>
        </w:rPr>
        <w:t>La</w:t>
      </w:r>
      <w:r w:rsidRPr="00A846EC">
        <w:rPr>
          <w:color w:val="000000"/>
        </w:rPr>
        <w:t xml:space="preserve"> и </w:t>
      </w:r>
      <w:r w:rsidRPr="00A846EC">
        <w:rPr>
          <w:color w:val="000000"/>
          <w:lang w:val="en-US"/>
        </w:rPr>
        <w:t>Eu</w:t>
      </w:r>
      <w:r w:rsidRPr="00A846EC">
        <w:rPr>
          <w:color w:val="000000"/>
        </w:rPr>
        <w:t xml:space="preserve"> наличие или отсутствие терефталевой кислоты в механически активируемой смеси не оказывает существенного влияния на итоговый продукт синтеза, в то время как для </w:t>
      </w:r>
      <w:r w:rsidRPr="00A846EC">
        <w:rPr>
          <w:color w:val="000000"/>
          <w:lang w:val="en-US"/>
        </w:rPr>
        <w:t>Tb</w:t>
      </w:r>
      <w:r w:rsidRPr="00A846EC">
        <w:rPr>
          <w:color w:val="000000"/>
        </w:rPr>
        <w:t xml:space="preserve"> в отсутствие терефталевой кислоты полностью исчезает ранее доминировавшая фаза. Это позволило нам предположить </w:t>
      </w:r>
      <w:proofErr w:type="spellStart"/>
      <w:r w:rsidRPr="00A846EC">
        <w:rPr>
          <w:color w:val="000000"/>
        </w:rPr>
        <w:t>темплатирующий</w:t>
      </w:r>
      <w:proofErr w:type="spellEnd"/>
      <w:r w:rsidRPr="00A846EC">
        <w:rPr>
          <w:color w:val="000000"/>
        </w:rPr>
        <w:t xml:space="preserve"> эффект терефталевой кислоты.</w:t>
      </w:r>
    </w:p>
    <w:p w14:paraId="7CFD2B8F" w14:textId="77777777" w:rsidR="00E64EDB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Средствами РФА на примере </w:t>
      </w:r>
      <w:r>
        <w:rPr>
          <w:color w:val="000000"/>
          <w:lang w:val="en-US"/>
        </w:rPr>
        <w:t>La</w:t>
      </w:r>
      <w:r w:rsidRPr="00514291">
        <w:rPr>
          <w:color w:val="000000"/>
          <w:vertAlign w:val="subscript"/>
        </w:rPr>
        <w:t>2</w:t>
      </w:r>
      <w:r w:rsidRPr="00514291">
        <w:rPr>
          <w:color w:val="000000"/>
        </w:rPr>
        <w:t>(</w:t>
      </w:r>
      <w:r>
        <w:rPr>
          <w:color w:val="000000"/>
          <w:lang w:val="en-US"/>
        </w:rPr>
        <w:t>BDC</w:t>
      </w:r>
      <w:r w:rsidRPr="00514291">
        <w:rPr>
          <w:color w:val="000000"/>
        </w:rPr>
        <w:t>)</w:t>
      </w:r>
      <w:r w:rsidRPr="00514291">
        <w:rPr>
          <w:color w:val="000000"/>
          <w:vertAlign w:val="subscript"/>
        </w:rPr>
        <w:t>3</w:t>
      </w:r>
      <w:r w:rsidRPr="00514291">
        <w:rPr>
          <w:color w:val="000000"/>
        </w:rPr>
        <w:t>(</w:t>
      </w:r>
      <w:r>
        <w:rPr>
          <w:color w:val="000000"/>
          <w:lang w:val="en-US"/>
        </w:rPr>
        <w:t>H</w:t>
      </w:r>
      <w:r w:rsidRPr="00514291"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  <w:r w:rsidRPr="00514291">
        <w:rPr>
          <w:color w:val="000000"/>
        </w:rPr>
        <w:t>)</w:t>
      </w:r>
      <w:r w:rsidRPr="00514291">
        <w:rPr>
          <w:color w:val="000000"/>
          <w:vertAlign w:val="subscript"/>
        </w:rPr>
        <w:t>4</w:t>
      </w:r>
      <w:r>
        <w:rPr>
          <w:color w:val="000000"/>
        </w:rPr>
        <w:t xml:space="preserve"> нами был проведён мониторинг процесса механической обработки и взаимодействия продукта обработки с диметилформамидом. В результате было показано, что наличие терефталевой кислоты в смеси приводит к структурной перестройке исходного </w:t>
      </w:r>
      <w:proofErr w:type="spellStart"/>
      <w:r>
        <w:rPr>
          <w:color w:val="000000"/>
        </w:rPr>
        <w:t>терефталата</w:t>
      </w:r>
      <w:proofErr w:type="spellEnd"/>
      <w:r>
        <w:rPr>
          <w:color w:val="000000"/>
        </w:rPr>
        <w:t xml:space="preserve"> в ходе механической обработки, причём при контакте с диметилформамидом полученное вещество сразу же переходит в итоговый каркас </w:t>
      </w:r>
      <w:r>
        <w:rPr>
          <w:color w:val="000000"/>
          <w:lang w:val="en-US"/>
        </w:rPr>
        <w:t>La</w:t>
      </w:r>
      <w:r w:rsidRPr="00514291">
        <w:rPr>
          <w:color w:val="000000"/>
          <w:vertAlign w:val="subscript"/>
        </w:rPr>
        <w:t>6</w:t>
      </w:r>
      <w:r>
        <w:rPr>
          <w:color w:val="000000"/>
        </w:rPr>
        <w:t>(BDC)</w:t>
      </w:r>
      <w:r>
        <w:rPr>
          <w:color w:val="000000"/>
          <w:vertAlign w:val="subscript"/>
        </w:rPr>
        <w:t>9</w:t>
      </w:r>
      <w:r>
        <w:rPr>
          <w:color w:val="000000"/>
        </w:rPr>
        <w:t>(DMF)</w:t>
      </w:r>
      <w:r>
        <w:rPr>
          <w:color w:val="000000"/>
          <w:vertAlign w:val="subscript"/>
        </w:rPr>
        <w:t>6</w:t>
      </w:r>
      <w:r>
        <w:rPr>
          <w:color w:val="000000"/>
        </w:rPr>
        <w:t>(H</w:t>
      </w:r>
      <w:r>
        <w:rPr>
          <w:color w:val="000000"/>
          <w:vertAlign w:val="subscript"/>
        </w:rPr>
        <w:t>2</w:t>
      </w:r>
      <w:r>
        <w:rPr>
          <w:color w:val="000000"/>
        </w:rPr>
        <w:t>O)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⋅3DMF. В отсутствие терефталевой кислоты </w:t>
      </w:r>
      <w:proofErr w:type="spellStart"/>
      <w:r>
        <w:rPr>
          <w:color w:val="000000"/>
        </w:rPr>
        <w:t>терефталат</w:t>
      </w:r>
      <w:proofErr w:type="spellEnd"/>
      <w:r>
        <w:rPr>
          <w:color w:val="000000"/>
        </w:rPr>
        <w:t xml:space="preserve"> при обработке лишь </w:t>
      </w:r>
      <w:proofErr w:type="spellStart"/>
      <w:r>
        <w:rPr>
          <w:color w:val="000000"/>
        </w:rPr>
        <w:t>аморфизуется</w:t>
      </w:r>
      <w:proofErr w:type="spellEnd"/>
      <w:r>
        <w:rPr>
          <w:color w:val="000000"/>
        </w:rPr>
        <w:t xml:space="preserve">. В этом случае продукт обработки при контакте с диметилформамидом переходит в итоговый каркас крайне медленно (около часа). Полученные данные в явном виде показывают </w:t>
      </w:r>
      <w:proofErr w:type="spellStart"/>
      <w:r>
        <w:rPr>
          <w:color w:val="000000"/>
        </w:rPr>
        <w:t>темплатирующий</w:t>
      </w:r>
      <w:proofErr w:type="spellEnd"/>
      <w:r>
        <w:rPr>
          <w:color w:val="000000"/>
        </w:rPr>
        <w:t xml:space="preserve"> эффект терефталевой кислоты в механохимическом синтезе полимерных </w:t>
      </w:r>
      <w:proofErr w:type="spellStart"/>
      <w:r>
        <w:rPr>
          <w:color w:val="000000"/>
        </w:rPr>
        <w:t>терефталатов</w:t>
      </w:r>
      <w:proofErr w:type="spellEnd"/>
      <w:r>
        <w:rPr>
          <w:color w:val="000000"/>
        </w:rPr>
        <w:t xml:space="preserve"> РЗЭ.</w:t>
      </w:r>
    </w:p>
    <w:p w14:paraId="4C79F4E6" w14:textId="71ECC64F" w:rsidR="00A846EC" w:rsidRDefault="00000000" w:rsidP="007F68DB">
      <w:pP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финансовой поддержке гранта РНФ №22-73-10089.</w:t>
      </w:r>
    </w:p>
    <w:sectPr w:rsidR="00A846EC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EDB"/>
    <w:rsid w:val="00514291"/>
    <w:rsid w:val="007F68DB"/>
    <w:rsid w:val="00A846EC"/>
    <w:rsid w:val="00E6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31E0"/>
  <w15:docId w15:val="{8F192FAE-1A04-474D-BD81-10FD46C9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4A26A3"/>
  </w:style>
  <w:style w:type="character" w:styleId="a5">
    <w:name w:val="Placeholder Text"/>
    <w:basedOn w:val="a0"/>
    <w:uiPriority w:val="99"/>
    <w:semiHidden/>
    <w:qFormat/>
    <w:rsid w:val="00E22189"/>
    <w:rPr>
      <w:color w:val="808080"/>
    </w:rPr>
  </w:style>
  <w:style w:type="character" w:styleId="a6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paragraph" w:styleId="a8">
    <w:name w:val="Title"/>
    <w:basedOn w:val="a"/>
    <w:next w:val="a9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List Paragraph"/>
    <w:basedOn w:val="a"/>
    <w:link w:val="a3"/>
    <w:uiPriority w:val="34"/>
    <w:qFormat/>
    <w:rsid w:val="00106375"/>
    <w:pPr>
      <w:ind w:left="720"/>
      <w:contextualSpacing/>
    </w:pPr>
  </w:style>
  <w:style w:type="paragraph" w:styleId="ae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2918</Characters>
  <Application>Microsoft Office Word</Application>
  <DocSecurity>0</DocSecurity>
  <Lines>24</Lines>
  <Paragraphs>6</Paragraphs>
  <ScaleCrop>false</ScaleCrop>
  <Company>Lomonosov MSU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Chernoukhov</dc:creator>
  <dc:description/>
  <cp:lastModifiedBy>Иван Chernoukhov</cp:lastModifiedBy>
  <cp:revision>4</cp:revision>
  <dcterms:created xsi:type="dcterms:W3CDTF">2024-03-18T23:51:00Z</dcterms:created>
  <dcterms:modified xsi:type="dcterms:W3CDTF">2024-03-18T23:52:00Z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