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BBACA01" w:rsidR="00130241" w:rsidRPr="00007B78" w:rsidRDefault="00007B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Состав</w:t>
      </w:r>
      <w:r w:rsidR="001A533D" w:rsidRPr="00380747">
        <w:rPr>
          <w:b/>
          <w:color w:val="000000"/>
        </w:rPr>
        <w:t>,</w:t>
      </w:r>
      <w:r>
        <w:rPr>
          <w:b/>
          <w:color w:val="000000"/>
        </w:rPr>
        <w:t xml:space="preserve"> структура и свойства углеродных наночастиц</w:t>
      </w:r>
      <w:r w:rsidRPr="00007B78">
        <w:rPr>
          <w:b/>
          <w:color w:val="000000"/>
        </w:rPr>
        <w:t xml:space="preserve">, </w:t>
      </w:r>
      <w:r>
        <w:rPr>
          <w:b/>
          <w:color w:val="000000"/>
        </w:rPr>
        <w:t>легированных гадолинием</w:t>
      </w:r>
    </w:p>
    <w:p w14:paraId="1EC4D73F" w14:textId="77777777" w:rsidR="00007B78" w:rsidRPr="00077322" w:rsidRDefault="00007B78" w:rsidP="00007B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Артемов Д.А.</w:t>
      </w:r>
      <w:r>
        <w:rPr>
          <w:b/>
          <w:i/>
          <w:color w:val="000000"/>
          <w:vertAlign w:val="superscript"/>
        </w:rPr>
        <w:t>1</w:t>
      </w:r>
      <w:r w:rsidRPr="001565F9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Митюшев</w:t>
      </w:r>
      <w:proofErr w:type="spellEnd"/>
      <w:r>
        <w:rPr>
          <w:b/>
          <w:i/>
          <w:color w:val="000000"/>
        </w:rPr>
        <w:t xml:space="preserve"> Н.Д.</w:t>
      </w:r>
      <w:r w:rsidRPr="00077322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Баранов А.Н</w:t>
      </w:r>
      <w:r w:rsidRPr="00BF4622">
        <w:rPr>
          <w:b/>
          <w:i/>
          <w:color w:val="000000"/>
          <w:vertAlign w:val="superscript"/>
        </w:rPr>
        <w:t>2</w:t>
      </w:r>
    </w:p>
    <w:p w14:paraId="19D19A16" w14:textId="77777777" w:rsidR="00A12631" w:rsidRDefault="00A12631" w:rsidP="00007B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2 курс бакалавриата</w:t>
      </w:r>
    </w:p>
    <w:p w14:paraId="2D065E90" w14:textId="3934C3F7" w:rsidR="00007B78" w:rsidRPr="00391C38" w:rsidRDefault="00007B78" w:rsidP="00007B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 Ломоносова, </w:t>
      </w:r>
      <w:r w:rsidR="00A12631">
        <w:rPr>
          <w:i/>
          <w:color w:val="000000"/>
        </w:rPr>
        <w:br/>
      </w:r>
      <w:r>
        <w:rPr>
          <w:i/>
          <w:color w:val="000000"/>
        </w:rPr>
        <w:t>факультет наук о материалах, Москва, Россия</w:t>
      </w:r>
    </w:p>
    <w:p w14:paraId="3F140305" w14:textId="3EB433BD" w:rsidR="00007B78" w:rsidRPr="00391C38" w:rsidRDefault="00007B78" w:rsidP="00007B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Московский государственный университет имени М.В. Ломоносова, </w:t>
      </w:r>
      <w:r w:rsidR="00A12631">
        <w:rPr>
          <w:color w:val="000000"/>
        </w:rPr>
        <w:br/>
      </w:r>
      <w:r>
        <w:rPr>
          <w:i/>
          <w:color w:val="000000"/>
        </w:rPr>
        <w:t>химический факультет, Москва, Россия</w:t>
      </w:r>
    </w:p>
    <w:p w14:paraId="279049F9" w14:textId="77777777" w:rsidR="00007B78" w:rsidRPr="001A533D" w:rsidRDefault="00007B78" w:rsidP="00007B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Style w:val="a9"/>
          <w:i/>
          <w:color w:val="auto"/>
        </w:rPr>
      </w:pPr>
      <w:r w:rsidRPr="001565F9">
        <w:rPr>
          <w:i/>
          <w:color w:val="000000"/>
          <w:lang w:val="en-US"/>
        </w:rPr>
        <w:t>E</w:t>
      </w:r>
      <w:r w:rsidRPr="009215CA">
        <w:rPr>
          <w:i/>
          <w:color w:val="000000"/>
        </w:rPr>
        <w:t>-</w:t>
      </w:r>
      <w:r w:rsidRPr="001565F9">
        <w:rPr>
          <w:i/>
          <w:color w:val="000000"/>
          <w:lang w:val="en-US"/>
        </w:rPr>
        <w:t>mail</w:t>
      </w:r>
      <w:r w:rsidRPr="009215CA">
        <w:rPr>
          <w:i/>
          <w:color w:val="000000"/>
        </w:rPr>
        <w:t xml:space="preserve">: </w:t>
      </w:r>
      <w:hyperlink r:id="rId6" w:history="1">
        <w:r w:rsidRPr="009215CA">
          <w:rPr>
            <w:rStyle w:val="a9"/>
            <w:i/>
            <w:color w:val="auto"/>
            <w:lang w:val="en-US"/>
          </w:rPr>
          <w:t>daniila</w:t>
        </w:r>
        <w:r w:rsidRPr="009215CA">
          <w:rPr>
            <w:rStyle w:val="a9"/>
            <w:i/>
            <w:color w:val="auto"/>
          </w:rPr>
          <w:t>2229@</w:t>
        </w:r>
        <w:r w:rsidRPr="009215CA">
          <w:rPr>
            <w:rStyle w:val="a9"/>
            <w:i/>
            <w:color w:val="auto"/>
            <w:lang w:val="en-US"/>
          </w:rPr>
          <w:t>gmail</w:t>
        </w:r>
        <w:r w:rsidRPr="009215CA">
          <w:rPr>
            <w:rStyle w:val="a9"/>
            <w:i/>
            <w:color w:val="auto"/>
          </w:rPr>
          <w:t>.</w:t>
        </w:r>
        <w:r w:rsidRPr="009215CA">
          <w:rPr>
            <w:rStyle w:val="a9"/>
            <w:i/>
            <w:color w:val="auto"/>
            <w:lang w:val="en-US"/>
          </w:rPr>
          <w:t>com</w:t>
        </w:r>
      </w:hyperlink>
    </w:p>
    <w:p w14:paraId="56D56FAD" w14:textId="77777777" w:rsidR="00A12631" w:rsidRDefault="00007B78" w:rsidP="00007B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527BF5">
        <w:t>Гадолиний – химический элемент из группы лантаноидов, являющийся одним из основных компонентов контрастных агентов</w:t>
      </w:r>
      <w:r>
        <w:t xml:space="preserve"> </w:t>
      </w:r>
      <w:r w:rsidRPr="00527BF5">
        <w:t>магниторезонансной диагностик</w:t>
      </w:r>
      <w:r>
        <w:t>и</w:t>
      </w:r>
      <w:r w:rsidRPr="00527BF5">
        <w:t>. Углеродные наночастицы</w:t>
      </w:r>
      <w:r>
        <w:t xml:space="preserve"> (УНЧ)</w:t>
      </w:r>
      <w:r w:rsidRPr="00527BF5">
        <w:t>, обладая интересными люминесцентными свойствами и имея размер в нес</w:t>
      </w:r>
      <w:r>
        <w:t>к</w:t>
      </w:r>
      <w:r w:rsidRPr="00527BF5">
        <w:t>олько нанометров, являются перспективными объектами исследований в области нанотехнологи</w:t>
      </w:r>
      <w:r>
        <w:t>и</w:t>
      </w:r>
      <w:r w:rsidRPr="00527BF5">
        <w:t xml:space="preserve"> и медицины.</w:t>
      </w:r>
    </w:p>
    <w:p w14:paraId="4E685A35" w14:textId="552A1A6F" w:rsidR="00007B78" w:rsidRPr="00527BF5" w:rsidRDefault="00007B78" w:rsidP="00007B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527BF5">
        <w:t>В данно</w:t>
      </w:r>
      <w:r>
        <w:t>й</w:t>
      </w:r>
      <w:r w:rsidRPr="00527BF5">
        <w:t xml:space="preserve"> </w:t>
      </w:r>
      <w:r>
        <w:t xml:space="preserve">работе </w:t>
      </w:r>
      <w:r w:rsidRPr="00527BF5">
        <w:t xml:space="preserve">была синтезирована гидротермальным методом серия образцов с разными концентрациями гадолиния. </w:t>
      </w:r>
      <w:r>
        <w:t>В</w:t>
      </w:r>
      <w:r w:rsidRPr="00527BF5">
        <w:t xml:space="preserve"> качестве прекурсоров использова</w:t>
      </w:r>
      <w:r>
        <w:t>ли</w:t>
      </w:r>
      <w:r w:rsidRPr="00527BF5">
        <w:t xml:space="preserve"> лимонн</w:t>
      </w:r>
      <w:r>
        <w:t>ую</w:t>
      </w:r>
      <w:r w:rsidRPr="00527BF5">
        <w:t xml:space="preserve"> кислот</w:t>
      </w:r>
      <w:r>
        <w:t>у</w:t>
      </w:r>
      <w:r w:rsidRPr="00527BF5">
        <w:t>, мочевин</w:t>
      </w:r>
      <w:r>
        <w:t>у</w:t>
      </w:r>
      <w:r w:rsidRPr="00527BF5">
        <w:t xml:space="preserve"> и хлорид гадолиния. Синтез проводили в водном растворе при температуре 150 градусов в течение 3 часов. В результате были получены коллоидные растворы углеродных наночастиц, которые диализировали в течение 3 часов.</w:t>
      </w:r>
    </w:p>
    <w:p w14:paraId="711C5E10" w14:textId="77777777" w:rsidR="00A12631" w:rsidRDefault="00007B78" w:rsidP="00A12631">
      <w:pPr>
        <w:ind w:firstLine="397"/>
        <w:jc w:val="both"/>
        <w:textAlignment w:val="baseline"/>
      </w:pPr>
      <w:r>
        <w:t xml:space="preserve">По результатам ПЭМ размер УНЧ составил </w:t>
      </w:r>
      <w:r w:rsidRPr="00E36153">
        <w:t>15-20</w:t>
      </w:r>
      <w:r>
        <w:t xml:space="preserve"> нм, а </w:t>
      </w:r>
      <w:r w:rsidRPr="00527BF5">
        <w:rPr>
          <w:lang w:val="en-US"/>
        </w:rPr>
        <w:t>EDX</w:t>
      </w:r>
      <w:r w:rsidRPr="00527BF5">
        <w:t xml:space="preserve"> анализ показал </w:t>
      </w:r>
      <w:r>
        <w:t>наличие</w:t>
      </w:r>
      <w:r w:rsidRPr="00527BF5">
        <w:t xml:space="preserve"> гадолиния в УНЧ и </w:t>
      </w:r>
      <w:r>
        <w:t>закономерный</w:t>
      </w:r>
      <w:r w:rsidRPr="00527BF5">
        <w:t xml:space="preserve"> рост его атомарного содержания при увеличении концентрации легирующей добавки</w:t>
      </w:r>
      <w:r>
        <w:t>.</w:t>
      </w:r>
      <w:r w:rsidRPr="00527BF5">
        <w:t xml:space="preserve"> </w:t>
      </w:r>
      <w:r>
        <w:t xml:space="preserve">С помощью РФЭС удалось определить состав функциональных групп и способы координации </w:t>
      </w:r>
      <w:r w:rsidRPr="00527BF5">
        <w:t>гадолиния с УНЧ.</w:t>
      </w:r>
      <w:r>
        <w:t xml:space="preserve"> Результаты ИК-спектроскопии подтвердили наличие функциональных групп на поверхности углеродных наночастиц. </w:t>
      </w:r>
      <w:r w:rsidRPr="00527BF5">
        <w:t xml:space="preserve">Количественную оценку химически связанного с УНЧ гадолиния определяли с помощью спектрофотометрического анализа диализного раствора при использовании в качестве индикатора </w:t>
      </w:r>
      <w:proofErr w:type="spellStart"/>
      <w:r w:rsidRPr="00527BF5">
        <w:t>Арсеназо</w:t>
      </w:r>
      <w:proofErr w:type="spellEnd"/>
      <w:r w:rsidRPr="00527BF5">
        <w:t xml:space="preserve"> </w:t>
      </w:r>
      <w:r w:rsidRPr="00527BF5">
        <w:rPr>
          <w:lang w:val="en-US"/>
        </w:rPr>
        <w:t>III</w:t>
      </w:r>
      <w:r w:rsidRPr="00527BF5">
        <w:t>.</w:t>
      </w:r>
    </w:p>
    <w:p w14:paraId="4A543A0B" w14:textId="77777777" w:rsidR="00007B78" w:rsidRPr="00855C6F" w:rsidRDefault="00007B78" w:rsidP="00007B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noProof/>
        </w:rPr>
      </w:pPr>
      <w:r w:rsidRPr="00527BF5">
        <w:t>При измерении оптических свойств УНЧ было установлено, что величина максимального ФЛ излучения данного материала не изменяется в зависимости от концентрации гадолиния</w:t>
      </w:r>
      <w:r>
        <w:t xml:space="preserve">, а </w:t>
      </w:r>
      <w:r w:rsidRPr="00527BF5">
        <w:t xml:space="preserve">максимальная интенсивность флуоресценции наблюдается около 435 нм. </w:t>
      </w:r>
      <w:r>
        <w:t>Также было установлено</w:t>
      </w:r>
      <w:r w:rsidRPr="00E92176">
        <w:t xml:space="preserve">, </w:t>
      </w:r>
      <w:r>
        <w:t>что все образцы имеют характерное поглощение для следующих переходов π</w:t>
      </w:r>
      <w:r>
        <w:rPr>
          <w:noProof/>
        </w:rPr>
        <w:t>→π</w:t>
      </w:r>
      <w:r>
        <w:rPr>
          <w:noProof/>
          <w:vertAlign w:val="superscript"/>
        </w:rPr>
        <w:t>*</w:t>
      </w:r>
      <w:r>
        <w:rPr>
          <w:noProof/>
        </w:rPr>
        <w:t xml:space="preserve"> и </w:t>
      </w:r>
      <w:r>
        <w:rPr>
          <w:lang w:val="en-US"/>
        </w:rPr>
        <w:t>n</w:t>
      </w:r>
      <w:r>
        <w:rPr>
          <w:noProof/>
        </w:rPr>
        <w:t>→π</w:t>
      </w:r>
      <w:r>
        <w:rPr>
          <w:noProof/>
          <w:vertAlign w:val="superscript"/>
        </w:rPr>
        <w:t>*</w:t>
      </w:r>
      <w:r w:rsidRPr="00855C6F">
        <w:rPr>
          <w:noProof/>
        </w:rPr>
        <w:t xml:space="preserve"> (240 </w:t>
      </w:r>
      <w:r>
        <w:rPr>
          <w:noProof/>
        </w:rPr>
        <w:t xml:space="preserve">нм и </w:t>
      </w:r>
      <w:r w:rsidRPr="00855C6F">
        <w:rPr>
          <w:noProof/>
        </w:rPr>
        <w:t>35</w:t>
      </w:r>
      <w:r>
        <w:rPr>
          <w:noProof/>
        </w:rPr>
        <w:t>0</w:t>
      </w:r>
      <w:r w:rsidRPr="00855C6F">
        <w:rPr>
          <w:noProof/>
        </w:rPr>
        <w:t xml:space="preserve"> </w:t>
      </w:r>
      <w:r>
        <w:rPr>
          <w:noProof/>
        </w:rPr>
        <w:t>нм).</w:t>
      </w:r>
    </w:p>
    <w:p w14:paraId="1C438F4A" w14:textId="77777777" w:rsidR="00007B78" w:rsidRDefault="00007B78" w:rsidP="00007B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527BF5">
        <w:t>МР-</w:t>
      </w:r>
      <w:proofErr w:type="spellStart"/>
      <w:r w:rsidRPr="00527BF5">
        <w:t>релаксометрия</w:t>
      </w:r>
      <w:proofErr w:type="spellEnd"/>
      <w:r w:rsidRPr="00527BF5">
        <w:t xml:space="preserve"> выявила эффект усиленной релаксации протонов в водных растворах </w:t>
      </w:r>
      <w:proofErr w:type="spellStart"/>
      <w:r w:rsidRPr="00527BF5">
        <w:t>Gd-CDs</w:t>
      </w:r>
      <w:proofErr w:type="spellEnd"/>
      <w:r w:rsidRPr="00527BF5">
        <w:t>. Контраст МРТ наблюдался как для продольного (T</w:t>
      </w:r>
      <w:r w:rsidRPr="00527BF5">
        <w:rPr>
          <w:vertAlign w:val="subscript"/>
        </w:rPr>
        <w:t>1</w:t>
      </w:r>
      <w:r w:rsidRPr="00527BF5">
        <w:t>), так и для поперечного (T</w:t>
      </w:r>
      <w:r w:rsidRPr="00527BF5">
        <w:rPr>
          <w:vertAlign w:val="subscript"/>
        </w:rPr>
        <w:t>2</w:t>
      </w:r>
      <w:r w:rsidRPr="00527BF5">
        <w:t xml:space="preserve">) времени релаксации. Сравнение </w:t>
      </w:r>
      <w:proofErr w:type="spellStart"/>
      <w:r w:rsidRPr="00527BF5">
        <w:t>релаксивности</w:t>
      </w:r>
      <w:proofErr w:type="spellEnd"/>
      <w:r w:rsidRPr="00527BF5">
        <w:t xml:space="preserve"> с используемым на практике препаратом </w:t>
      </w:r>
      <w:proofErr w:type="spellStart"/>
      <w:r w:rsidRPr="00527BF5">
        <w:t>AGUiX</w:t>
      </w:r>
      <w:proofErr w:type="spellEnd"/>
      <w:r w:rsidRPr="00527BF5">
        <w:t xml:space="preserve"> показало, что препарат не только можно использовать для укорочения времен релаксации протонов в МРТ, но он превосходит по свойствам одобренные и используемые на практике агенты.</w:t>
      </w:r>
    </w:p>
    <w:sectPr w:rsidR="00007B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096528">
    <w:abstractNumId w:val="0"/>
  </w:num>
  <w:num w:numId="2" w16cid:durableId="340932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7B78"/>
    <w:rsid w:val="00063966"/>
    <w:rsid w:val="00086081"/>
    <w:rsid w:val="00101A1C"/>
    <w:rsid w:val="00103657"/>
    <w:rsid w:val="00106375"/>
    <w:rsid w:val="00116478"/>
    <w:rsid w:val="00130241"/>
    <w:rsid w:val="001A533D"/>
    <w:rsid w:val="001E61C2"/>
    <w:rsid w:val="001F0493"/>
    <w:rsid w:val="002264EE"/>
    <w:rsid w:val="0023307C"/>
    <w:rsid w:val="0031361E"/>
    <w:rsid w:val="00380747"/>
    <w:rsid w:val="00391C38"/>
    <w:rsid w:val="003B76D6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C010C"/>
    <w:rsid w:val="009F3380"/>
    <w:rsid w:val="00A02163"/>
    <w:rsid w:val="00A12631"/>
    <w:rsid w:val="00A314FE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niila222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Chernoukhov</cp:lastModifiedBy>
  <cp:revision>4</cp:revision>
  <dcterms:created xsi:type="dcterms:W3CDTF">2024-03-17T22:27:00Z</dcterms:created>
  <dcterms:modified xsi:type="dcterms:W3CDTF">2024-03-17T22:28:00Z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