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B2" w:rsidRPr="008D0C76" w:rsidRDefault="00E64FD1" w:rsidP="00933D4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C76">
        <w:rPr>
          <w:rFonts w:ascii="Times New Roman" w:hAnsi="Times New Roman" w:cs="Times New Roman"/>
          <w:b/>
          <w:bCs/>
          <w:sz w:val="24"/>
          <w:szCs w:val="24"/>
        </w:rPr>
        <w:t>Категория н</w:t>
      </w:r>
      <w:r w:rsidR="00C27BB2" w:rsidRPr="008D0C76">
        <w:rPr>
          <w:rFonts w:ascii="Times New Roman" w:hAnsi="Times New Roman" w:cs="Times New Roman"/>
          <w:b/>
          <w:bCs/>
          <w:sz w:val="24"/>
          <w:szCs w:val="24"/>
        </w:rPr>
        <w:t>езавершённо</w:t>
      </w:r>
      <w:r w:rsidRPr="008D0C76">
        <w:rPr>
          <w:rFonts w:ascii="Times New Roman" w:hAnsi="Times New Roman" w:cs="Times New Roman"/>
          <w:b/>
          <w:bCs/>
          <w:sz w:val="24"/>
          <w:szCs w:val="24"/>
        </w:rPr>
        <w:t>сти</w:t>
      </w:r>
      <w:r w:rsidR="00C27BB2" w:rsidRPr="008D0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0C7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D0C76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литературоведческом осмыслении</w:t>
      </w:r>
    </w:p>
    <w:p w:rsidR="001C159D" w:rsidRPr="00933D4A" w:rsidRDefault="001C159D" w:rsidP="00933D4A">
      <w:pPr>
        <w:spacing w:line="240" w:lineRule="auto"/>
        <w:ind w:firstLine="709"/>
        <w:jc w:val="center"/>
        <w:rPr>
          <w:sz w:val="24"/>
          <w:szCs w:val="24"/>
        </w:rPr>
      </w:pPr>
      <w:r w:rsidRPr="00933D4A">
        <w:rPr>
          <w:rFonts w:ascii="Times New Roman" w:hAnsi="Times New Roman" w:cs="Times New Roman"/>
          <w:bCs/>
          <w:sz w:val="24"/>
          <w:szCs w:val="24"/>
        </w:rPr>
        <w:t>Павлова Ирина Алексеевна</w:t>
      </w:r>
    </w:p>
    <w:p w:rsidR="001C159D" w:rsidRPr="00933D4A" w:rsidRDefault="001C159D" w:rsidP="00933D4A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3D4A">
        <w:rPr>
          <w:rFonts w:ascii="Times New Roman" w:hAnsi="Times New Roman" w:cs="Times New Roman"/>
          <w:bCs/>
          <w:sz w:val="24"/>
          <w:szCs w:val="24"/>
        </w:rPr>
        <w:t>Студентка Православного Свято-Тихоновского гуманитарного университета</w:t>
      </w:r>
      <w:r w:rsidR="008D0C76">
        <w:rPr>
          <w:rFonts w:ascii="Times New Roman" w:hAnsi="Times New Roman" w:cs="Times New Roman"/>
          <w:bCs/>
          <w:sz w:val="24"/>
          <w:szCs w:val="24"/>
        </w:rPr>
        <w:t>, М</w:t>
      </w:r>
      <w:r w:rsidRPr="00933D4A">
        <w:rPr>
          <w:rFonts w:ascii="Times New Roman" w:hAnsi="Times New Roman" w:cs="Times New Roman"/>
          <w:bCs/>
          <w:sz w:val="24"/>
          <w:szCs w:val="24"/>
        </w:rPr>
        <w:t>осква, Россия</w:t>
      </w:r>
    </w:p>
    <w:p w:rsidR="00F66888" w:rsidRPr="00933D4A" w:rsidRDefault="001D0CF9" w:rsidP="00933D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 xml:space="preserve">Почему, как и когда возникает потребность в незавершённом произведении, способность воспринимать не целостное по форме как прекрасное? Как незаконченное может стать образцом высокого искусства, </w:t>
      </w:r>
      <w:r w:rsidR="00BB616B" w:rsidRPr="00933D4A">
        <w:rPr>
          <w:rFonts w:ascii="Times New Roman" w:hAnsi="Times New Roman" w:cs="Times New Roman"/>
          <w:sz w:val="24"/>
          <w:szCs w:val="24"/>
        </w:rPr>
        <w:t>каков</w:t>
      </w:r>
      <w:r w:rsidR="005947EA" w:rsidRPr="00933D4A">
        <w:rPr>
          <w:rFonts w:ascii="Times New Roman" w:hAnsi="Times New Roman" w:cs="Times New Roman"/>
          <w:sz w:val="24"/>
          <w:szCs w:val="24"/>
        </w:rPr>
        <w:t xml:space="preserve"> его создатель</w:t>
      </w:r>
      <w:r w:rsidR="00BB616B" w:rsidRPr="00933D4A">
        <w:rPr>
          <w:rFonts w:ascii="Times New Roman" w:hAnsi="Times New Roman" w:cs="Times New Roman"/>
          <w:sz w:val="24"/>
          <w:szCs w:val="24"/>
        </w:rPr>
        <w:t xml:space="preserve">? </w:t>
      </w:r>
      <w:r w:rsidR="00AB7481" w:rsidRPr="00933D4A">
        <w:rPr>
          <w:rFonts w:ascii="Times New Roman" w:hAnsi="Times New Roman" w:cs="Times New Roman"/>
          <w:sz w:val="24"/>
          <w:szCs w:val="24"/>
        </w:rPr>
        <w:t xml:space="preserve">Эти вопросы поднимались в ряде работ по философии, эстетике известных учёных, писателей и мыслителей </w:t>
      </w:r>
      <w:r w:rsidR="00AB7481" w:rsidRPr="00933D4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AB7481" w:rsidRPr="00933D4A">
        <w:rPr>
          <w:rFonts w:ascii="Times New Roman" w:hAnsi="Times New Roman" w:cs="Times New Roman"/>
          <w:sz w:val="24"/>
          <w:szCs w:val="24"/>
        </w:rPr>
        <w:t xml:space="preserve"> века: </w:t>
      </w:r>
      <w:r w:rsidR="00B80A22" w:rsidRPr="00933D4A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B80A22" w:rsidRPr="00933D4A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B80A22" w:rsidRPr="00933D4A">
        <w:rPr>
          <w:rFonts w:ascii="Times New Roman" w:hAnsi="Times New Roman" w:cs="Times New Roman"/>
          <w:sz w:val="24"/>
          <w:szCs w:val="24"/>
        </w:rPr>
        <w:t>-</w:t>
      </w:r>
      <w:r w:rsidR="00B80A22" w:rsidRPr="00933D4A">
        <w:rPr>
          <w:rFonts w:ascii="Times New Roman" w:hAnsi="Times New Roman" w:cs="Times New Roman"/>
          <w:sz w:val="24"/>
          <w:szCs w:val="24"/>
          <w:lang w:val="en-US"/>
        </w:rPr>
        <w:t>finito</w:t>
      </w:r>
      <w:r w:rsidR="00B80A22" w:rsidRPr="00933D4A">
        <w:rPr>
          <w:rFonts w:ascii="Times New Roman" w:hAnsi="Times New Roman" w:cs="Times New Roman"/>
          <w:sz w:val="24"/>
          <w:szCs w:val="24"/>
        </w:rPr>
        <w:t xml:space="preserve"> у Й. Гантнера, </w:t>
      </w:r>
      <w:r w:rsidR="00AB7481" w:rsidRPr="00933D4A">
        <w:rPr>
          <w:rFonts w:ascii="Times New Roman" w:hAnsi="Times New Roman" w:cs="Times New Roman"/>
          <w:sz w:val="24"/>
          <w:szCs w:val="24"/>
        </w:rPr>
        <w:t>«Открытое произведение» («</w:t>
      </w:r>
      <w:r w:rsidR="00AB7481" w:rsidRPr="00933D4A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="00AB7481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AB7481" w:rsidRPr="00933D4A">
        <w:rPr>
          <w:rFonts w:ascii="Times New Roman" w:hAnsi="Times New Roman" w:cs="Times New Roman"/>
          <w:sz w:val="24"/>
          <w:szCs w:val="24"/>
          <w:lang w:val="en-US"/>
        </w:rPr>
        <w:t>aperta</w:t>
      </w:r>
      <w:r w:rsidR="00AB7481" w:rsidRPr="00933D4A">
        <w:rPr>
          <w:rFonts w:ascii="Times New Roman" w:hAnsi="Times New Roman" w:cs="Times New Roman"/>
          <w:sz w:val="24"/>
          <w:szCs w:val="24"/>
        </w:rPr>
        <w:t>»</w:t>
      </w:r>
      <w:r w:rsidR="00B80A22" w:rsidRPr="00933D4A">
        <w:rPr>
          <w:rFonts w:ascii="Times New Roman" w:hAnsi="Times New Roman" w:cs="Times New Roman"/>
          <w:sz w:val="24"/>
          <w:szCs w:val="24"/>
        </w:rPr>
        <w:t>) Умберто Эко</w:t>
      </w:r>
      <w:r w:rsidR="00AB7481" w:rsidRPr="00933D4A">
        <w:rPr>
          <w:rFonts w:ascii="Times New Roman" w:hAnsi="Times New Roman" w:cs="Times New Roman"/>
          <w:sz w:val="24"/>
          <w:szCs w:val="24"/>
        </w:rPr>
        <w:t>.</w:t>
      </w:r>
      <w:r w:rsidR="00B80A22" w:rsidRPr="00933D4A">
        <w:rPr>
          <w:rFonts w:ascii="Times New Roman" w:hAnsi="Times New Roman" w:cs="Times New Roman"/>
          <w:sz w:val="24"/>
          <w:szCs w:val="24"/>
        </w:rPr>
        <w:t xml:space="preserve"> О явлении незавершённос</w:t>
      </w:r>
      <w:r w:rsidR="00FC19D8">
        <w:rPr>
          <w:rFonts w:ascii="Times New Roman" w:hAnsi="Times New Roman" w:cs="Times New Roman"/>
          <w:sz w:val="24"/>
          <w:szCs w:val="24"/>
        </w:rPr>
        <w:t xml:space="preserve">ти литературного произведения </w:t>
      </w:r>
      <w:r w:rsidR="00B80A22" w:rsidRPr="00933D4A">
        <w:rPr>
          <w:rFonts w:ascii="Times New Roman" w:hAnsi="Times New Roman" w:cs="Times New Roman"/>
          <w:sz w:val="24"/>
          <w:szCs w:val="24"/>
        </w:rPr>
        <w:t xml:space="preserve">упоминается в </w:t>
      </w:r>
      <w:r w:rsidR="00C21466" w:rsidRPr="00933D4A">
        <w:rPr>
          <w:rFonts w:ascii="Times New Roman" w:hAnsi="Times New Roman" w:cs="Times New Roman"/>
          <w:sz w:val="24"/>
          <w:szCs w:val="24"/>
        </w:rPr>
        <w:t>не</w:t>
      </w:r>
      <w:r w:rsidR="0080581D" w:rsidRPr="00933D4A">
        <w:rPr>
          <w:rFonts w:ascii="Times New Roman" w:hAnsi="Times New Roman" w:cs="Times New Roman"/>
          <w:sz w:val="24"/>
          <w:szCs w:val="24"/>
        </w:rPr>
        <w:t>которы</w:t>
      </w:r>
      <w:r w:rsidR="00C21466" w:rsidRPr="00933D4A">
        <w:rPr>
          <w:rFonts w:ascii="Times New Roman" w:hAnsi="Times New Roman" w:cs="Times New Roman"/>
          <w:sz w:val="24"/>
          <w:szCs w:val="24"/>
        </w:rPr>
        <w:t xml:space="preserve">х работах </w:t>
      </w:r>
      <w:r w:rsidR="0080581D" w:rsidRPr="00933D4A">
        <w:rPr>
          <w:rFonts w:ascii="Times New Roman" w:hAnsi="Times New Roman" w:cs="Times New Roman"/>
          <w:sz w:val="24"/>
          <w:szCs w:val="24"/>
        </w:rPr>
        <w:t>М.</w:t>
      </w:r>
      <w:r w:rsidR="0080581D" w:rsidRPr="00933D4A">
        <w:rPr>
          <w:rFonts w:ascii="Calibri" w:hAnsi="Calibri" w:cs="Calibri"/>
          <w:sz w:val="24"/>
          <w:szCs w:val="24"/>
        </w:rPr>
        <w:t> </w:t>
      </w:r>
      <w:r w:rsidR="0080581D" w:rsidRPr="00933D4A">
        <w:rPr>
          <w:rFonts w:ascii="Times New Roman" w:hAnsi="Times New Roman" w:cs="Times New Roman"/>
          <w:sz w:val="24"/>
          <w:szCs w:val="24"/>
        </w:rPr>
        <w:t>М.</w:t>
      </w:r>
      <w:r w:rsidR="0080581D" w:rsidRPr="00933D4A">
        <w:rPr>
          <w:rFonts w:ascii="Calibri" w:hAnsi="Calibri" w:cs="Calibri"/>
          <w:sz w:val="24"/>
          <w:szCs w:val="24"/>
        </w:rPr>
        <w:t> </w:t>
      </w:r>
      <w:r w:rsidR="00B80A22" w:rsidRPr="00933D4A">
        <w:rPr>
          <w:rFonts w:ascii="Times New Roman" w:hAnsi="Times New Roman" w:cs="Times New Roman"/>
          <w:sz w:val="24"/>
          <w:szCs w:val="24"/>
        </w:rPr>
        <w:t>Бахтина,</w:t>
      </w:r>
      <w:r w:rsidR="00C21466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80581D" w:rsidRPr="00933D4A">
        <w:rPr>
          <w:rFonts w:ascii="Times New Roman" w:hAnsi="Times New Roman" w:cs="Times New Roman"/>
          <w:sz w:val="24"/>
          <w:szCs w:val="24"/>
        </w:rPr>
        <w:t>В.</w:t>
      </w:r>
      <w:r w:rsidR="0080581D" w:rsidRPr="00933D4A">
        <w:rPr>
          <w:rFonts w:ascii="Calibri" w:hAnsi="Calibri" w:cs="Calibri"/>
          <w:sz w:val="24"/>
          <w:szCs w:val="24"/>
        </w:rPr>
        <w:t> </w:t>
      </w:r>
      <w:r w:rsidR="0080581D" w:rsidRPr="00933D4A">
        <w:rPr>
          <w:rFonts w:ascii="Times New Roman" w:hAnsi="Times New Roman" w:cs="Times New Roman"/>
          <w:sz w:val="24"/>
          <w:szCs w:val="24"/>
        </w:rPr>
        <w:t>В.</w:t>
      </w:r>
      <w:r w:rsidR="0080581D" w:rsidRPr="00933D4A">
        <w:rPr>
          <w:rFonts w:ascii="Calibri" w:hAnsi="Calibri" w:cs="Calibri"/>
          <w:sz w:val="24"/>
          <w:szCs w:val="24"/>
        </w:rPr>
        <w:t> </w:t>
      </w:r>
      <w:r w:rsidR="0080581D" w:rsidRPr="00933D4A">
        <w:rPr>
          <w:rFonts w:ascii="Times New Roman" w:hAnsi="Times New Roman" w:cs="Times New Roman"/>
          <w:sz w:val="24"/>
          <w:szCs w:val="24"/>
        </w:rPr>
        <w:t>Шкловского.</w:t>
      </w:r>
      <w:r w:rsidR="002F6D7C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125974" w:rsidRPr="00933D4A">
        <w:rPr>
          <w:rFonts w:ascii="Times New Roman" w:hAnsi="Times New Roman" w:cs="Times New Roman"/>
          <w:sz w:val="24"/>
          <w:szCs w:val="24"/>
        </w:rPr>
        <w:t xml:space="preserve">В 2014 году была опубликована </w:t>
      </w:r>
      <w:r w:rsidR="00F17FC2" w:rsidRPr="00933D4A">
        <w:rPr>
          <w:rFonts w:ascii="Times New Roman" w:hAnsi="Times New Roman" w:cs="Times New Roman"/>
          <w:sz w:val="24"/>
          <w:szCs w:val="24"/>
        </w:rPr>
        <w:t xml:space="preserve">монография </w:t>
      </w:r>
      <w:r w:rsidR="00E16798">
        <w:rPr>
          <w:rFonts w:ascii="Times New Roman" w:hAnsi="Times New Roman" w:cs="Times New Roman"/>
          <w:sz w:val="24"/>
          <w:szCs w:val="24"/>
        </w:rPr>
        <w:t>«Феномен незавершённого», в которой рассмотрены некоторые</w:t>
      </w:r>
      <w:r w:rsidR="0060775A">
        <w:rPr>
          <w:rFonts w:ascii="Times New Roman" w:hAnsi="Times New Roman" w:cs="Times New Roman"/>
          <w:sz w:val="24"/>
          <w:szCs w:val="24"/>
        </w:rPr>
        <w:t xml:space="preserve"> «незавершённые» тексты</w:t>
      </w:r>
      <w:r w:rsidR="00125974" w:rsidRPr="00933D4A">
        <w:rPr>
          <w:rFonts w:ascii="Times New Roman" w:hAnsi="Times New Roman" w:cs="Times New Roman"/>
          <w:sz w:val="24"/>
          <w:szCs w:val="24"/>
        </w:rPr>
        <w:t xml:space="preserve"> конца </w:t>
      </w:r>
      <w:r w:rsidR="00125974" w:rsidRPr="00933D4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125974" w:rsidRPr="00933D4A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125974" w:rsidRPr="00933D4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6B24" w:rsidRPr="00933D4A">
        <w:rPr>
          <w:rFonts w:ascii="Times New Roman" w:hAnsi="Times New Roman" w:cs="Times New Roman"/>
          <w:sz w:val="24"/>
          <w:szCs w:val="24"/>
        </w:rPr>
        <w:t xml:space="preserve">X </w:t>
      </w:r>
      <w:r w:rsidR="00F17FC2" w:rsidRPr="00933D4A">
        <w:rPr>
          <w:rFonts w:ascii="Times New Roman" w:hAnsi="Times New Roman" w:cs="Times New Roman"/>
          <w:sz w:val="24"/>
          <w:szCs w:val="24"/>
        </w:rPr>
        <w:t>в</w:t>
      </w:r>
      <w:r w:rsidR="00125974" w:rsidRPr="00933D4A">
        <w:rPr>
          <w:rFonts w:ascii="Times New Roman" w:hAnsi="Times New Roman" w:cs="Times New Roman"/>
          <w:sz w:val="24"/>
          <w:szCs w:val="24"/>
        </w:rPr>
        <w:t xml:space="preserve">в. Однако </w:t>
      </w:r>
      <w:r w:rsidR="00C613C1" w:rsidRPr="00933D4A">
        <w:rPr>
          <w:rFonts w:ascii="Times New Roman" w:hAnsi="Times New Roman" w:cs="Times New Roman"/>
          <w:sz w:val="24"/>
          <w:szCs w:val="24"/>
        </w:rPr>
        <w:t xml:space="preserve">в диахроническом и одновременно этико-эстетическом аспекте </w:t>
      </w:r>
      <w:r w:rsidR="00125974" w:rsidRPr="00933D4A">
        <w:rPr>
          <w:rFonts w:ascii="Times New Roman" w:hAnsi="Times New Roman" w:cs="Times New Roman"/>
          <w:sz w:val="24"/>
          <w:szCs w:val="24"/>
        </w:rPr>
        <w:t xml:space="preserve">проблема незавершённости литературного произведения </w:t>
      </w:r>
      <w:r w:rsidR="00C71832" w:rsidRPr="00933D4A"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="00125974" w:rsidRPr="00933D4A">
        <w:rPr>
          <w:rFonts w:ascii="Times New Roman" w:hAnsi="Times New Roman" w:cs="Times New Roman"/>
          <w:sz w:val="24"/>
          <w:szCs w:val="24"/>
        </w:rPr>
        <w:t>не ставится и не развивается ни в одном из изв</w:t>
      </w:r>
      <w:r w:rsidR="00F66888" w:rsidRPr="00933D4A">
        <w:rPr>
          <w:rFonts w:ascii="Times New Roman" w:hAnsi="Times New Roman" w:cs="Times New Roman"/>
          <w:sz w:val="24"/>
          <w:szCs w:val="24"/>
        </w:rPr>
        <w:t>естных нам трудов.</w:t>
      </w:r>
    </w:p>
    <w:p w:rsidR="00AE1399" w:rsidRPr="00933D4A" w:rsidRDefault="00F66888" w:rsidP="00417BB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>В истории искусства изначально незаконченность</w:t>
      </w:r>
      <w:r w:rsidR="00E9699B" w:rsidRPr="00933D4A">
        <w:rPr>
          <w:rFonts w:ascii="Times New Roman" w:hAnsi="Times New Roman" w:cs="Times New Roman"/>
          <w:sz w:val="24"/>
          <w:szCs w:val="24"/>
        </w:rPr>
        <w:t xml:space="preserve"> могла</w:t>
      </w:r>
      <w:r w:rsidRPr="00933D4A">
        <w:rPr>
          <w:rFonts w:ascii="Times New Roman" w:hAnsi="Times New Roman" w:cs="Times New Roman"/>
          <w:sz w:val="24"/>
          <w:szCs w:val="24"/>
        </w:rPr>
        <w:t xml:space="preserve"> объясняться только неудачей</w:t>
      </w:r>
      <w:r w:rsidR="00E9699B" w:rsidRPr="00933D4A">
        <w:rPr>
          <w:rFonts w:ascii="Times New Roman" w:hAnsi="Times New Roman" w:cs="Times New Roman"/>
          <w:sz w:val="24"/>
          <w:szCs w:val="24"/>
        </w:rPr>
        <w:t xml:space="preserve">, </w:t>
      </w:r>
      <w:r w:rsidRPr="00933D4A">
        <w:rPr>
          <w:rFonts w:ascii="Times New Roman" w:hAnsi="Times New Roman" w:cs="Times New Roman"/>
          <w:sz w:val="24"/>
          <w:szCs w:val="24"/>
        </w:rPr>
        <w:t xml:space="preserve">так как целым считалось то, что, </w:t>
      </w:r>
      <w:r w:rsidR="00832EBC" w:rsidRPr="00933D4A">
        <w:rPr>
          <w:rFonts w:ascii="Times New Roman" w:hAnsi="Times New Roman" w:cs="Times New Roman"/>
          <w:sz w:val="24"/>
          <w:szCs w:val="24"/>
        </w:rPr>
        <w:t>по</w:t>
      </w:r>
      <w:r w:rsidRPr="00933D4A">
        <w:rPr>
          <w:rFonts w:ascii="Times New Roman" w:hAnsi="Times New Roman" w:cs="Times New Roman"/>
          <w:sz w:val="24"/>
          <w:szCs w:val="24"/>
        </w:rPr>
        <w:t xml:space="preserve"> Аристотелю, «имеет начало, середину и конец»</w:t>
      </w:r>
      <w:r w:rsidR="004F55BA" w:rsidRPr="004F55BA">
        <w:rPr>
          <w:rFonts w:ascii="Times New Roman" w:hAnsi="Times New Roman" w:cs="Times New Roman"/>
          <w:sz w:val="24"/>
          <w:szCs w:val="24"/>
        </w:rPr>
        <w:t xml:space="preserve"> </w:t>
      </w:r>
      <w:r w:rsidR="004F55BA">
        <w:rPr>
          <w:rFonts w:ascii="Times New Roman" w:hAnsi="Times New Roman" w:cs="Times New Roman"/>
          <w:sz w:val="24"/>
          <w:szCs w:val="24"/>
        </w:rPr>
        <w:t>[</w:t>
      </w:r>
      <w:r w:rsidR="004F55BA">
        <w:rPr>
          <w:rFonts w:ascii="Times New Roman" w:hAnsi="Times New Roman" w:cs="Times New Roman"/>
          <w:sz w:val="24"/>
          <w:szCs w:val="24"/>
        </w:rPr>
        <w:t>Аристотель: 653</w:t>
      </w:r>
      <w:r w:rsidR="004F55BA">
        <w:rPr>
          <w:rFonts w:ascii="Times New Roman" w:hAnsi="Times New Roman" w:cs="Times New Roman"/>
          <w:sz w:val="24"/>
          <w:szCs w:val="24"/>
        </w:rPr>
        <w:t>]</w:t>
      </w:r>
      <w:r w:rsidRPr="00933D4A">
        <w:rPr>
          <w:rFonts w:ascii="Times New Roman" w:hAnsi="Times New Roman" w:cs="Times New Roman"/>
          <w:sz w:val="24"/>
          <w:szCs w:val="24"/>
        </w:rPr>
        <w:t>. В</w:t>
      </w:r>
      <w:r w:rsidR="00486C51" w:rsidRPr="00933D4A">
        <w:rPr>
          <w:rFonts w:ascii="Times New Roman" w:hAnsi="Times New Roman" w:cs="Times New Roman"/>
          <w:sz w:val="24"/>
          <w:szCs w:val="24"/>
        </w:rPr>
        <w:t>нимание к феномену незавершённого возникает</w:t>
      </w:r>
      <w:r w:rsidRPr="00933D4A">
        <w:rPr>
          <w:rFonts w:ascii="Times New Roman" w:hAnsi="Times New Roman" w:cs="Times New Roman"/>
          <w:sz w:val="24"/>
          <w:szCs w:val="24"/>
        </w:rPr>
        <w:t xml:space="preserve"> в</w:t>
      </w:r>
      <w:r w:rsidR="00486C51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3528A1">
        <w:rPr>
          <w:rFonts w:ascii="Times New Roman" w:hAnsi="Times New Roman" w:cs="Times New Roman"/>
          <w:sz w:val="24"/>
          <w:szCs w:val="24"/>
        </w:rPr>
        <w:t>мастерских эпохи Возрождения. В</w:t>
      </w:r>
      <w:r w:rsidRPr="00933D4A">
        <w:rPr>
          <w:rFonts w:ascii="Times New Roman" w:hAnsi="Times New Roman" w:cs="Times New Roman"/>
          <w:sz w:val="24"/>
          <w:szCs w:val="24"/>
        </w:rPr>
        <w:t xml:space="preserve"> литературе в качестве начального эт</w:t>
      </w:r>
      <w:r w:rsidR="00832EBC" w:rsidRPr="00933D4A">
        <w:rPr>
          <w:rFonts w:ascii="Times New Roman" w:hAnsi="Times New Roman" w:cs="Times New Roman"/>
          <w:sz w:val="24"/>
          <w:szCs w:val="24"/>
        </w:rPr>
        <w:t>апа можно отметить</w:t>
      </w:r>
      <w:r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3A5CCC" w:rsidRPr="00933D4A">
        <w:rPr>
          <w:rFonts w:ascii="Times New Roman" w:hAnsi="Times New Roman" w:cs="Times New Roman"/>
          <w:sz w:val="24"/>
          <w:szCs w:val="24"/>
        </w:rPr>
        <w:t xml:space="preserve">XVIII век: </w:t>
      </w:r>
      <w:r w:rsidR="00832EBC" w:rsidRPr="00933D4A">
        <w:rPr>
          <w:rFonts w:ascii="Times New Roman" w:hAnsi="Times New Roman" w:cs="Times New Roman"/>
          <w:sz w:val="24"/>
          <w:szCs w:val="24"/>
        </w:rPr>
        <w:t>в Германии появляются «Фрагменты» Шлегеля, Новалиса.</w:t>
      </w:r>
      <w:r w:rsidR="002910BC">
        <w:rPr>
          <w:rFonts w:ascii="Times New Roman" w:hAnsi="Times New Roman" w:cs="Times New Roman"/>
          <w:sz w:val="24"/>
          <w:szCs w:val="24"/>
        </w:rPr>
        <w:t xml:space="preserve"> В это время</w:t>
      </w:r>
      <w:r w:rsidR="00486C51" w:rsidRPr="00933D4A">
        <w:rPr>
          <w:rFonts w:ascii="Times New Roman" w:hAnsi="Times New Roman" w:cs="Times New Roman"/>
          <w:sz w:val="24"/>
          <w:szCs w:val="24"/>
        </w:rPr>
        <w:t xml:space="preserve"> становится очевидной </w:t>
      </w:r>
      <w:r w:rsidR="002910BC">
        <w:rPr>
          <w:rFonts w:ascii="Times New Roman" w:hAnsi="Times New Roman" w:cs="Times New Roman"/>
          <w:sz w:val="24"/>
          <w:szCs w:val="24"/>
        </w:rPr>
        <w:t>неправдоподобность концепции «конца, после которого не следует ничего другого»</w:t>
      </w:r>
      <w:r w:rsidR="004F55BA">
        <w:rPr>
          <w:rFonts w:ascii="Times New Roman" w:hAnsi="Times New Roman" w:cs="Times New Roman"/>
          <w:sz w:val="24"/>
          <w:szCs w:val="24"/>
        </w:rPr>
        <w:t xml:space="preserve"> </w:t>
      </w:r>
      <w:r w:rsidR="004F55BA">
        <w:rPr>
          <w:rFonts w:ascii="Times New Roman" w:hAnsi="Times New Roman" w:cs="Times New Roman"/>
          <w:sz w:val="24"/>
          <w:szCs w:val="24"/>
        </w:rPr>
        <w:t>[</w:t>
      </w:r>
      <w:r w:rsidR="004F55BA">
        <w:rPr>
          <w:rFonts w:ascii="Times New Roman" w:hAnsi="Times New Roman" w:cs="Times New Roman"/>
          <w:sz w:val="24"/>
          <w:szCs w:val="24"/>
        </w:rPr>
        <w:t>Там же</w:t>
      </w:r>
      <w:r w:rsidR="004F55BA">
        <w:rPr>
          <w:rFonts w:ascii="Times New Roman" w:hAnsi="Times New Roman" w:cs="Times New Roman"/>
          <w:sz w:val="24"/>
          <w:szCs w:val="24"/>
        </w:rPr>
        <w:t>: 653]</w:t>
      </w:r>
      <w:r w:rsidR="00B617FB">
        <w:rPr>
          <w:rFonts w:ascii="Times New Roman" w:hAnsi="Times New Roman" w:cs="Times New Roman"/>
          <w:sz w:val="24"/>
          <w:szCs w:val="24"/>
        </w:rPr>
        <w:t xml:space="preserve"> </w:t>
      </w:r>
      <w:r w:rsidR="00486C51" w:rsidRPr="00933D4A">
        <w:rPr>
          <w:rFonts w:ascii="Times New Roman" w:hAnsi="Times New Roman" w:cs="Times New Roman"/>
          <w:sz w:val="24"/>
          <w:szCs w:val="24"/>
        </w:rPr>
        <w:t>и отбрасываются все попытки «восполнить то, что не удаётся завершить и объединить»</w:t>
      </w:r>
      <w:r w:rsidR="00F54E0F" w:rsidRPr="00F54E0F">
        <w:rPr>
          <w:rFonts w:ascii="Times New Roman" w:hAnsi="Times New Roman" w:cs="Times New Roman"/>
          <w:sz w:val="24"/>
          <w:szCs w:val="24"/>
        </w:rPr>
        <w:t xml:space="preserve"> </w:t>
      </w:r>
      <w:r w:rsidR="00F54E0F">
        <w:rPr>
          <w:rFonts w:ascii="Times New Roman" w:hAnsi="Times New Roman" w:cs="Times New Roman"/>
          <w:sz w:val="24"/>
          <w:szCs w:val="24"/>
        </w:rPr>
        <w:t>[</w:t>
      </w:r>
      <w:r w:rsidR="00F54E0F">
        <w:rPr>
          <w:rFonts w:ascii="Times New Roman" w:hAnsi="Times New Roman" w:cs="Times New Roman"/>
          <w:sz w:val="24"/>
          <w:szCs w:val="24"/>
        </w:rPr>
        <w:t>Шлегель: 173</w:t>
      </w:r>
      <w:r w:rsidR="00F54E0F">
        <w:rPr>
          <w:rFonts w:ascii="Times New Roman" w:hAnsi="Times New Roman" w:cs="Times New Roman"/>
          <w:sz w:val="24"/>
          <w:szCs w:val="24"/>
        </w:rPr>
        <w:t>]</w:t>
      </w:r>
      <w:r w:rsidR="003A5CCC" w:rsidRPr="00933D4A">
        <w:rPr>
          <w:rFonts w:ascii="Times New Roman" w:hAnsi="Times New Roman" w:cs="Times New Roman"/>
          <w:sz w:val="24"/>
          <w:szCs w:val="24"/>
        </w:rPr>
        <w:t>.</w:t>
      </w:r>
      <w:r w:rsidR="002910BC">
        <w:rPr>
          <w:rFonts w:ascii="Times New Roman" w:hAnsi="Times New Roman" w:cs="Times New Roman"/>
          <w:sz w:val="24"/>
          <w:szCs w:val="24"/>
        </w:rPr>
        <w:t xml:space="preserve"> </w:t>
      </w:r>
      <w:r w:rsidR="00B617FB">
        <w:rPr>
          <w:rFonts w:ascii="Times New Roman" w:hAnsi="Times New Roman" w:cs="Times New Roman"/>
          <w:sz w:val="24"/>
          <w:szCs w:val="24"/>
        </w:rPr>
        <w:t xml:space="preserve">Целостность </w:t>
      </w:r>
      <w:r w:rsidR="00C23737">
        <w:rPr>
          <w:rFonts w:ascii="Times New Roman" w:hAnsi="Times New Roman" w:cs="Times New Roman"/>
          <w:sz w:val="24"/>
          <w:szCs w:val="24"/>
        </w:rPr>
        <w:t>мыслится не в отграничении отдельных произведений, а в обнаружении их взаимосвязи в качестве частей единой реальности. Возникает интерес к синтезу искусств, смешению жанров, переосмыслению поэтических канонов.</w:t>
      </w:r>
    </w:p>
    <w:p w:rsidR="005B12EC" w:rsidRPr="00933D4A" w:rsidRDefault="003A5CCC" w:rsidP="00933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="00E16798" w:rsidRPr="00933D4A">
        <w:rPr>
          <w:rFonts w:ascii="Times New Roman" w:hAnsi="Times New Roman" w:cs="Times New Roman"/>
          <w:sz w:val="24"/>
          <w:szCs w:val="24"/>
        </w:rPr>
        <w:t>«первые сведения об отрывке как жанре»</w:t>
      </w:r>
      <w:r w:rsidR="005B12EC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E16798" w:rsidRPr="00933D4A">
        <w:rPr>
          <w:rFonts w:ascii="Times New Roman" w:hAnsi="Times New Roman" w:cs="Times New Roman"/>
          <w:sz w:val="24"/>
          <w:szCs w:val="24"/>
        </w:rPr>
        <w:t>обнаруживаются</w:t>
      </w:r>
      <w:r w:rsidR="00E16798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5B12EC" w:rsidRPr="00933D4A">
        <w:rPr>
          <w:rFonts w:ascii="Times New Roman" w:hAnsi="Times New Roman" w:cs="Times New Roman"/>
          <w:sz w:val="24"/>
          <w:szCs w:val="24"/>
        </w:rPr>
        <w:t>1830 г.</w:t>
      </w:r>
      <w:r w:rsidR="0053632E" w:rsidRPr="0053632E">
        <w:rPr>
          <w:rFonts w:ascii="Times New Roman" w:hAnsi="Times New Roman" w:cs="Times New Roman"/>
          <w:sz w:val="24"/>
          <w:szCs w:val="24"/>
        </w:rPr>
        <w:t xml:space="preserve"> </w:t>
      </w:r>
      <w:r w:rsidR="0053632E">
        <w:rPr>
          <w:rFonts w:ascii="Times New Roman" w:hAnsi="Times New Roman" w:cs="Times New Roman"/>
          <w:sz w:val="24"/>
          <w:szCs w:val="24"/>
        </w:rPr>
        <w:t>[</w:t>
      </w:r>
      <w:r w:rsidR="0053632E">
        <w:rPr>
          <w:rFonts w:ascii="Times New Roman" w:hAnsi="Times New Roman" w:cs="Times New Roman"/>
          <w:sz w:val="24"/>
          <w:szCs w:val="24"/>
        </w:rPr>
        <w:t>Зейферт:</w:t>
      </w:r>
      <w:r w:rsidR="0053632E" w:rsidRPr="0053632E">
        <w:rPr>
          <w:rFonts w:ascii="Times New Roman" w:hAnsi="Times New Roman" w:cs="Times New Roman"/>
          <w:sz w:val="24"/>
          <w:szCs w:val="24"/>
        </w:rPr>
        <w:t xml:space="preserve"> 28</w:t>
      </w:r>
      <w:r w:rsidR="0053632E">
        <w:rPr>
          <w:rFonts w:ascii="Times New Roman" w:hAnsi="Times New Roman" w:cs="Times New Roman"/>
          <w:sz w:val="24"/>
          <w:szCs w:val="24"/>
        </w:rPr>
        <w:t>]</w:t>
      </w:r>
      <w:r w:rsidR="00AC3FE1" w:rsidRPr="00933D4A">
        <w:rPr>
          <w:rFonts w:ascii="Times New Roman" w:hAnsi="Times New Roman" w:cs="Times New Roman"/>
          <w:sz w:val="24"/>
          <w:szCs w:val="24"/>
        </w:rPr>
        <w:t xml:space="preserve">. После этого проблема изучения отрывка как жанра </w:t>
      </w:r>
      <w:r w:rsidR="00246E2E" w:rsidRPr="00933D4A">
        <w:rPr>
          <w:rFonts w:ascii="Times New Roman" w:hAnsi="Times New Roman" w:cs="Times New Roman"/>
          <w:sz w:val="24"/>
          <w:szCs w:val="24"/>
        </w:rPr>
        <w:t>была</w:t>
      </w:r>
      <w:r w:rsidR="00AC3FE1" w:rsidRPr="00933D4A">
        <w:rPr>
          <w:rFonts w:ascii="Times New Roman" w:hAnsi="Times New Roman" w:cs="Times New Roman"/>
          <w:sz w:val="24"/>
          <w:szCs w:val="24"/>
        </w:rPr>
        <w:t xml:space="preserve"> поставлена только в 1920-х годах Ю.</w:t>
      </w:r>
      <w:r w:rsidR="00AC3FE1" w:rsidRPr="00933D4A">
        <w:rPr>
          <w:rFonts w:ascii="Calibri" w:hAnsi="Calibri" w:cs="Calibri"/>
          <w:sz w:val="24"/>
          <w:szCs w:val="24"/>
        </w:rPr>
        <w:t> </w:t>
      </w:r>
      <w:r w:rsidR="00AC3FE1" w:rsidRPr="00933D4A">
        <w:rPr>
          <w:rFonts w:ascii="Times New Roman" w:hAnsi="Times New Roman" w:cs="Times New Roman"/>
          <w:sz w:val="24"/>
          <w:szCs w:val="24"/>
        </w:rPr>
        <w:t>Тыняновым</w:t>
      </w:r>
      <w:r w:rsidR="0053632E" w:rsidRPr="0053632E">
        <w:rPr>
          <w:rFonts w:ascii="Times New Roman" w:hAnsi="Times New Roman" w:cs="Times New Roman"/>
          <w:sz w:val="24"/>
          <w:szCs w:val="24"/>
        </w:rPr>
        <w:t xml:space="preserve"> </w:t>
      </w:r>
      <w:r w:rsidR="0053632E">
        <w:rPr>
          <w:rFonts w:ascii="Times New Roman" w:hAnsi="Times New Roman" w:cs="Times New Roman"/>
          <w:sz w:val="24"/>
          <w:szCs w:val="24"/>
        </w:rPr>
        <w:t>[</w:t>
      </w:r>
      <w:r w:rsidR="0053632E">
        <w:rPr>
          <w:rFonts w:ascii="Times New Roman" w:hAnsi="Times New Roman" w:cs="Times New Roman"/>
          <w:sz w:val="24"/>
          <w:szCs w:val="24"/>
        </w:rPr>
        <w:t>Там же: 29</w:t>
      </w:r>
      <w:r w:rsidR="0053632E">
        <w:rPr>
          <w:rFonts w:ascii="Times New Roman" w:hAnsi="Times New Roman" w:cs="Times New Roman"/>
          <w:sz w:val="24"/>
          <w:szCs w:val="24"/>
        </w:rPr>
        <w:t>]</w:t>
      </w:r>
      <w:r w:rsidR="00AC3FE1" w:rsidRPr="00933D4A">
        <w:rPr>
          <w:rFonts w:ascii="Times New Roman" w:hAnsi="Times New Roman" w:cs="Times New Roman"/>
          <w:sz w:val="24"/>
          <w:szCs w:val="24"/>
        </w:rPr>
        <w:t>.</w:t>
      </w:r>
      <w:r w:rsidR="00DD2EC2" w:rsidRPr="00933D4A">
        <w:rPr>
          <w:rFonts w:ascii="Times New Roman" w:hAnsi="Times New Roman" w:cs="Times New Roman"/>
          <w:sz w:val="24"/>
          <w:szCs w:val="24"/>
        </w:rPr>
        <w:t xml:space="preserve"> В цитируемом нами пособии Е.</w:t>
      </w:r>
      <w:r w:rsidR="00DD2EC2" w:rsidRPr="00933D4A">
        <w:rPr>
          <w:rFonts w:ascii="Calibri" w:hAnsi="Calibri" w:cs="Calibri"/>
          <w:sz w:val="24"/>
          <w:szCs w:val="24"/>
        </w:rPr>
        <w:t> </w:t>
      </w:r>
      <w:r w:rsidR="00DD2EC2" w:rsidRPr="00933D4A">
        <w:rPr>
          <w:rFonts w:ascii="Times New Roman" w:hAnsi="Times New Roman" w:cs="Times New Roman"/>
          <w:sz w:val="24"/>
          <w:szCs w:val="24"/>
        </w:rPr>
        <w:t>И.</w:t>
      </w:r>
      <w:r w:rsidR="00DD2EC2" w:rsidRPr="00933D4A">
        <w:rPr>
          <w:rFonts w:ascii="Calibri" w:hAnsi="Calibri" w:cs="Calibri"/>
          <w:sz w:val="24"/>
          <w:szCs w:val="24"/>
        </w:rPr>
        <w:t> </w:t>
      </w:r>
      <w:r w:rsidR="00DD2EC2" w:rsidRPr="00933D4A">
        <w:rPr>
          <w:rFonts w:ascii="Times New Roman" w:hAnsi="Times New Roman" w:cs="Times New Roman"/>
          <w:sz w:val="24"/>
          <w:szCs w:val="24"/>
        </w:rPr>
        <w:t xml:space="preserve">Зейферт достаточно подробно </w:t>
      </w:r>
      <w:r w:rsidR="00C9210A" w:rsidRPr="00933D4A">
        <w:rPr>
          <w:rFonts w:ascii="Times New Roman" w:hAnsi="Times New Roman" w:cs="Times New Roman"/>
          <w:sz w:val="24"/>
          <w:szCs w:val="24"/>
        </w:rPr>
        <w:t xml:space="preserve">разбирается природа и история существования </w:t>
      </w:r>
      <w:r w:rsidR="00DD2EC2" w:rsidRPr="00933D4A">
        <w:rPr>
          <w:rFonts w:ascii="Times New Roman" w:hAnsi="Times New Roman" w:cs="Times New Roman"/>
          <w:sz w:val="24"/>
          <w:szCs w:val="24"/>
        </w:rPr>
        <w:t>жанр</w:t>
      </w:r>
      <w:r w:rsidR="00C9210A" w:rsidRPr="00933D4A">
        <w:rPr>
          <w:rFonts w:ascii="Times New Roman" w:hAnsi="Times New Roman" w:cs="Times New Roman"/>
          <w:sz w:val="24"/>
          <w:szCs w:val="24"/>
        </w:rPr>
        <w:t>а</w:t>
      </w:r>
      <w:r w:rsidR="00DD2EC2" w:rsidRPr="00933D4A">
        <w:rPr>
          <w:rFonts w:ascii="Times New Roman" w:hAnsi="Times New Roman" w:cs="Times New Roman"/>
          <w:sz w:val="24"/>
          <w:szCs w:val="24"/>
        </w:rPr>
        <w:t xml:space="preserve"> отрывка, </w:t>
      </w:r>
      <w:r w:rsidR="00A92977" w:rsidRPr="00933D4A">
        <w:rPr>
          <w:rFonts w:ascii="Times New Roman" w:hAnsi="Times New Roman" w:cs="Times New Roman"/>
          <w:sz w:val="24"/>
          <w:szCs w:val="24"/>
        </w:rPr>
        <w:t>к</w:t>
      </w:r>
      <w:r w:rsidR="00DD2EC2" w:rsidRPr="00933D4A">
        <w:rPr>
          <w:rFonts w:ascii="Times New Roman" w:hAnsi="Times New Roman" w:cs="Times New Roman"/>
          <w:sz w:val="24"/>
          <w:szCs w:val="24"/>
        </w:rPr>
        <w:t xml:space="preserve"> которому относят лирические стихотворные тексты.</w:t>
      </w:r>
    </w:p>
    <w:p w:rsidR="00AC3FE1" w:rsidRDefault="00E9699B" w:rsidP="00A30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 xml:space="preserve">Однако незавершённость характерна и для произведений крупной формы. Первый такой текст в русской литературе — роман в стихах А. С. Пушкина </w:t>
      </w:r>
      <w:r w:rsidR="00A30246">
        <w:rPr>
          <w:rFonts w:ascii="Times New Roman" w:hAnsi="Times New Roman" w:cs="Times New Roman"/>
          <w:sz w:val="24"/>
          <w:szCs w:val="24"/>
        </w:rPr>
        <w:t>«Евгений</w:t>
      </w:r>
      <w:r w:rsidR="00A30246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 xml:space="preserve">Онегин». </w:t>
      </w:r>
      <w:r w:rsidR="00B27B62" w:rsidRPr="00933D4A">
        <w:rPr>
          <w:rFonts w:ascii="Times New Roman" w:hAnsi="Times New Roman" w:cs="Times New Roman"/>
          <w:sz w:val="24"/>
          <w:szCs w:val="24"/>
        </w:rPr>
        <w:t xml:space="preserve">Финал произведения открыт: герой и читатель </w:t>
      </w:r>
      <w:bookmarkStart w:id="0" w:name="_GoBack"/>
      <w:bookmarkEnd w:id="0"/>
      <w:r w:rsidR="00B27B62" w:rsidRPr="00933D4A">
        <w:rPr>
          <w:rFonts w:ascii="Times New Roman" w:hAnsi="Times New Roman" w:cs="Times New Roman"/>
          <w:sz w:val="24"/>
          <w:szCs w:val="24"/>
        </w:rPr>
        <w:t>предоставлены самим себе, автор не выносит приговора герою и не объясняет читателю, чему его должен «научить» роман.</w:t>
      </w:r>
      <w:r w:rsidR="00DC7080" w:rsidRPr="00933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1D6" w:rsidRPr="00933D4A" w:rsidRDefault="007351D6" w:rsidP="00A30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Назовём ещё некоторые из рассматриваемых в нашей </w:t>
      </w:r>
      <w:r w:rsidR="00A76178">
        <w:rPr>
          <w:rFonts w:ascii="Times New Roman" w:hAnsi="Times New Roman" w:cs="Times New Roman"/>
          <w:sz w:val="24"/>
          <w:szCs w:val="24"/>
        </w:rPr>
        <w:t>работе незавершённых произведений.</w:t>
      </w:r>
    </w:p>
    <w:p w:rsidR="0076244E" w:rsidRPr="00933D4A" w:rsidRDefault="00835103" w:rsidP="00933D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>Я</w:t>
      </w:r>
      <w:r w:rsidR="003C5E39" w:rsidRPr="00933D4A">
        <w:rPr>
          <w:rFonts w:ascii="Times New Roman" w:hAnsi="Times New Roman" w:cs="Times New Roman"/>
          <w:sz w:val="24"/>
          <w:szCs w:val="24"/>
        </w:rPr>
        <w:t>вление открытого финала является особенностью многих произведений Ф. М. Достоевского. Так, роман «Подросток» оканчивается оценк</w:t>
      </w:r>
      <w:r w:rsidR="00B52E5E">
        <w:rPr>
          <w:rFonts w:ascii="Times New Roman" w:hAnsi="Times New Roman" w:cs="Times New Roman"/>
          <w:sz w:val="24"/>
          <w:szCs w:val="24"/>
        </w:rPr>
        <w:t>ой</w:t>
      </w:r>
      <w:r w:rsidR="003C5E39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2B242C">
        <w:rPr>
          <w:rFonts w:ascii="Times New Roman" w:hAnsi="Times New Roman" w:cs="Times New Roman"/>
          <w:sz w:val="24"/>
          <w:szCs w:val="24"/>
        </w:rPr>
        <w:t>«Записок» подростка</w:t>
      </w:r>
      <w:r w:rsidR="003C5E39" w:rsidRPr="00933D4A">
        <w:rPr>
          <w:rFonts w:ascii="Times New Roman" w:hAnsi="Times New Roman" w:cs="Times New Roman"/>
          <w:sz w:val="24"/>
          <w:szCs w:val="24"/>
        </w:rPr>
        <w:t xml:space="preserve"> как ценного материала для будущего художественного произведения, что напоминает о незавершённости романа.</w:t>
      </w:r>
      <w:r w:rsidR="00662CB5" w:rsidRPr="00662CB5">
        <w:rPr>
          <w:rFonts w:ascii="Times New Roman" w:hAnsi="Times New Roman" w:cs="Times New Roman"/>
          <w:sz w:val="24"/>
          <w:szCs w:val="24"/>
        </w:rPr>
        <w:t xml:space="preserve"> </w:t>
      </w:r>
      <w:r w:rsidR="00662CB5">
        <w:rPr>
          <w:rFonts w:ascii="Times New Roman" w:hAnsi="Times New Roman" w:cs="Times New Roman"/>
          <w:sz w:val="24"/>
          <w:szCs w:val="24"/>
        </w:rPr>
        <w:t>[</w:t>
      </w:r>
      <w:r w:rsidR="00662CB5">
        <w:rPr>
          <w:rFonts w:ascii="Times New Roman" w:hAnsi="Times New Roman" w:cs="Times New Roman"/>
          <w:sz w:val="24"/>
          <w:szCs w:val="24"/>
        </w:rPr>
        <w:t>Достоевский 1956: 565</w:t>
      </w:r>
      <w:r w:rsidR="00662CB5">
        <w:rPr>
          <w:rFonts w:ascii="Times New Roman" w:hAnsi="Times New Roman" w:cs="Times New Roman"/>
          <w:sz w:val="24"/>
          <w:szCs w:val="24"/>
        </w:rPr>
        <w:t>]</w:t>
      </w:r>
      <w:r w:rsidR="003C5E39" w:rsidRPr="00933D4A">
        <w:rPr>
          <w:rFonts w:ascii="Times New Roman" w:hAnsi="Times New Roman" w:cs="Times New Roman"/>
          <w:sz w:val="24"/>
          <w:szCs w:val="24"/>
        </w:rPr>
        <w:t xml:space="preserve"> Из последних писем в повести «Бедные люди» мы узнаём о разлуке героев: </w:t>
      </w:r>
      <w:r w:rsidR="00B52E5E">
        <w:rPr>
          <w:rFonts w:ascii="Times New Roman" w:hAnsi="Times New Roman" w:cs="Times New Roman"/>
          <w:sz w:val="24"/>
          <w:szCs w:val="24"/>
        </w:rPr>
        <w:t>о</w:t>
      </w:r>
      <w:r w:rsidR="003C5E39" w:rsidRPr="00933D4A">
        <w:rPr>
          <w:rFonts w:ascii="Times New Roman" w:hAnsi="Times New Roman" w:cs="Times New Roman"/>
          <w:sz w:val="24"/>
          <w:szCs w:val="24"/>
        </w:rPr>
        <w:t xml:space="preserve">кончен эпизод их нежной переписки, но </w:t>
      </w:r>
      <w:r w:rsidR="00B52E5E">
        <w:rPr>
          <w:rFonts w:ascii="Times New Roman" w:hAnsi="Times New Roman" w:cs="Times New Roman"/>
          <w:sz w:val="24"/>
          <w:szCs w:val="24"/>
        </w:rPr>
        <w:t xml:space="preserve">вся </w:t>
      </w:r>
      <w:r w:rsidR="003C5E39" w:rsidRPr="00933D4A">
        <w:rPr>
          <w:rFonts w:ascii="Times New Roman" w:hAnsi="Times New Roman" w:cs="Times New Roman"/>
          <w:sz w:val="24"/>
          <w:szCs w:val="24"/>
        </w:rPr>
        <w:t>жизнь</w:t>
      </w:r>
      <w:r w:rsidR="00B52E5E">
        <w:rPr>
          <w:rFonts w:ascii="Times New Roman" w:hAnsi="Times New Roman" w:cs="Times New Roman"/>
          <w:sz w:val="24"/>
          <w:szCs w:val="24"/>
        </w:rPr>
        <w:t xml:space="preserve"> Вареньки и Макара Девушкина</w:t>
      </w:r>
      <w:r w:rsidR="003C5E39" w:rsidRPr="00933D4A">
        <w:rPr>
          <w:rFonts w:ascii="Times New Roman" w:hAnsi="Times New Roman" w:cs="Times New Roman"/>
          <w:sz w:val="24"/>
          <w:szCs w:val="24"/>
        </w:rPr>
        <w:t>, возможно, ещё впереди. Произведение «Сон смешного человека» заканчивается внутренним переворотом в душе героя, сознанием необходимости борьбы и движения («И пойду! И пойду!» — восклицает «смешной человек»</w:t>
      </w:r>
      <w:r w:rsidR="00F54E0F">
        <w:rPr>
          <w:rFonts w:ascii="Times New Roman" w:hAnsi="Times New Roman" w:cs="Times New Roman"/>
          <w:sz w:val="24"/>
          <w:szCs w:val="24"/>
        </w:rPr>
        <w:t>)</w:t>
      </w:r>
      <w:r w:rsidR="00662CB5" w:rsidRPr="00662CB5">
        <w:rPr>
          <w:rFonts w:ascii="Times New Roman" w:hAnsi="Times New Roman" w:cs="Times New Roman"/>
          <w:sz w:val="24"/>
          <w:szCs w:val="24"/>
        </w:rPr>
        <w:t xml:space="preserve"> </w:t>
      </w:r>
      <w:r w:rsidR="00662CB5">
        <w:rPr>
          <w:rFonts w:ascii="Times New Roman" w:hAnsi="Times New Roman" w:cs="Times New Roman"/>
          <w:sz w:val="24"/>
          <w:szCs w:val="24"/>
        </w:rPr>
        <w:t>[Достоевский 1956: 565]</w:t>
      </w:r>
      <w:r w:rsidR="003C5E39" w:rsidRPr="00933D4A">
        <w:rPr>
          <w:rFonts w:ascii="Times New Roman" w:hAnsi="Times New Roman" w:cs="Times New Roman"/>
          <w:sz w:val="24"/>
          <w:szCs w:val="24"/>
        </w:rPr>
        <w:t>.</w:t>
      </w:r>
      <w:r w:rsidR="006C77CE" w:rsidRPr="00933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E5E" w:rsidRDefault="0076244E" w:rsidP="00B52E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lastRenderedPageBreak/>
        <w:t>Вопрос о неза</w:t>
      </w:r>
      <w:r w:rsidR="00662CB5">
        <w:rPr>
          <w:rFonts w:ascii="Times New Roman" w:hAnsi="Times New Roman" w:cs="Times New Roman"/>
          <w:sz w:val="24"/>
          <w:szCs w:val="24"/>
        </w:rPr>
        <w:t>вершённости финала в романах Ф.</w:t>
      </w:r>
      <w:r w:rsidR="00662CB5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М.</w:t>
      </w:r>
      <w:r w:rsidR="00662CB5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Достоевского М.</w:t>
      </w:r>
      <w:r w:rsidR="00662CB5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М.</w:t>
      </w:r>
      <w:r w:rsidR="00662CB5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Бахтин называл «трудной проблемой»: «</w:t>
      </w:r>
      <w:r w:rsidR="00C501C9" w:rsidRPr="00933D4A">
        <w:rPr>
          <w:rFonts w:ascii="Times New Roman" w:hAnsi="Times New Roman" w:cs="Times New Roman"/>
          <w:sz w:val="24"/>
          <w:szCs w:val="24"/>
        </w:rPr>
        <w:t>…</w:t>
      </w:r>
      <w:r w:rsidRPr="00933D4A">
        <w:rPr>
          <w:rFonts w:ascii="Times New Roman" w:hAnsi="Times New Roman" w:cs="Times New Roman"/>
          <w:sz w:val="24"/>
          <w:szCs w:val="24"/>
        </w:rPr>
        <w:t>почти все романы Достоевского имеют условно-литературный, условно-монологический конец (особенно характерен в этом отношении конец «Преступления и наказания»). В сущности, только «Братья Карамазовы» имеют вполне полифоническое окончание, но именно поэтому с обычной, то есть монологической точки зрения, роман остался незаконченным»</w:t>
      </w:r>
      <w:r w:rsidR="00662CB5" w:rsidRPr="00662CB5">
        <w:rPr>
          <w:rFonts w:ascii="Times New Roman" w:hAnsi="Times New Roman" w:cs="Times New Roman"/>
          <w:sz w:val="24"/>
          <w:szCs w:val="24"/>
        </w:rPr>
        <w:t xml:space="preserve"> </w:t>
      </w:r>
      <w:r w:rsidR="00662CB5">
        <w:rPr>
          <w:rFonts w:ascii="Times New Roman" w:hAnsi="Times New Roman" w:cs="Times New Roman"/>
          <w:sz w:val="24"/>
          <w:szCs w:val="24"/>
        </w:rPr>
        <w:t>[</w:t>
      </w:r>
      <w:r w:rsidR="00662CB5">
        <w:rPr>
          <w:rFonts w:ascii="Times New Roman" w:hAnsi="Times New Roman" w:cs="Times New Roman"/>
          <w:sz w:val="24"/>
          <w:szCs w:val="24"/>
        </w:rPr>
        <w:t xml:space="preserve">Бахтин: </w:t>
      </w:r>
      <w:r w:rsidR="00BC36E7">
        <w:rPr>
          <w:rFonts w:ascii="Times New Roman" w:hAnsi="Times New Roman" w:cs="Times New Roman"/>
          <w:sz w:val="24"/>
          <w:szCs w:val="24"/>
        </w:rPr>
        <w:t>50</w:t>
      </w:r>
      <w:r w:rsidR="00662CB5">
        <w:rPr>
          <w:rFonts w:ascii="Times New Roman" w:hAnsi="Times New Roman" w:cs="Times New Roman"/>
          <w:sz w:val="24"/>
          <w:szCs w:val="24"/>
        </w:rPr>
        <w:t>]</w:t>
      </w:r>
      <w:r w:rsidRPr="00933D4A">
        <w:rPr>
          <w:rFonts w:ascii="Times New Roman" w:hAnsi="Times New Roman" w:cs="Times New Roman"/>
          <w:sz w:val="24"/>
          <w:szCs w:val="24"/>
        </w:rPr>
        <w:t>.</w:t>
      </w:r>
    </w:p>
    <w:p w:rsidR="00DC7080" w:rsidRPr="00933D4A" w:rsidRDefault="006068C1" w:rsidP="00933D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51C17" w:rsidRPr="00933D4A">
        <w:rPr>
          <w:rFonts w:ascii="Times New Roman" w:hAnsi="Times New Roman" w:cs="Times New Roman"/>
          <w:sz w:val="24"/>
          <w:szCs w:val="24"/>
        </w:rPr>
        <w:t xml:space="preserve">езавершённость </w:t>
      </w:r>
      <w:r w:rsidR="007C4FD9" w:rsidRPr="00933D4A">
        <w:rPr>
          <w:rFonts w:ascii="Times New Roman" w:hAnsi="Times New Roman" w:cs="Times New Roman"/>
          <w:sz w:val="24"/>
          <w:szCs w:val="24"/>
        </w:rPr>
        <w:t>прозаических рассказов</w:t>
      </w:r>
      <w:r w:rsidRPr="006068C1">
        <w:rPr>
          <w:rFonts w:ascii="Times New Roman" w:hAnsi="Times New Roman" w:cs="Times New Roman"/>
          <w:sz w:val="24"/>
          <w:szCs w:val="24"/>
        </w:rPr>
        <w:t xml:space="preserve"> </w:t>
      </w:r>
      <w:r w:rsidRPr="00933D4A">
        <w:rPr>
          <w:rFonts w:ascii="Times New Roman" w:hAnsi="Times New Roman" w:cs="Times New Roman"/>
          <w:sz w:val="24"/>
          <w:szCs w:val="24"/>
        </w:rPr>
        <w:t>А.</w:t>
      </w:r>
      <w:r w:rsidRPr="00933D4A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П.</w:t>
      </w:r>
      <w:r w:rsidRPr="00933D4A">
        <w:rPr>
          <w:rFonts w:ascii="Calibri" w:hAnsi="Calibri" w:cs="Calibri"/>
          <w:sz w:val="24"/>
          <w:szCs w:val="24"/>
        </w:rPr>
        <w:t> </w:t>
      </w:r>
      <w:r w:rsidRPr="00933D4A">
        <w:rPr>
          <w:rFonts w:ascii="Times New Roman" w:hAnsi="Times New Roman" w:cs="Times New Roman"/>
          <w:sz w:val="24"/>
          <w:szCs w:val="24"/>
        </w:rPr>
        <w:t>Чехова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4FD9" w:rsidRPr="00933D4A">
        <w:rPr>
          <w:rFonts w:ascii="Times New Roman" w:hAnsi="Times New Roman" w:cs="Times New Roman"/>
          <w:sz w:val="24"/>
          <w:szCs w:val="24"/>
        </w:rPr>
        <w:t xml:space="preserve"> лиричность которых отмечалась многими исследователями, с одной стороны, приближается к романтической фрагментарности, с другой же стороны, является обобщением, синтезом традиции реалистического</w:t>
      </w:r>
      <w:r w:rsidR="00123281" w:rsidRPr="00933D4A">
        <w:rPr>
          <w:rFonts w:ascii="Times New Roman" w:hAnsi="Times New Roman" w:cs="Times New Roman"/>
          <w:sz w:val="24"/>
          <w:szCs w:val="24"/>
        </w:rPr>
        <w:t xml:space="preserve"> романа XIX века. </w:t>
      </w:r>
    </w:p>
    <w:p w:rsidR="00283FA3" w:rsidRDefault="00C11CB8" w:rsidP="00283F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D4A">
        <w:rPr>
          <w:rFonts w:ascii="Times New Roman" w:hAnsi="Times New Roman" w:cs="Times New Roman"/>
          <w:sz w:val="24"/>
          <w:szCs w:val="24"/>
        </w:rPr>
        <w:t>Итак, н</w:t>
      </w:r>
      <w:r w:rsidR="00DC4C92" w:rsidRPr="00933D4A">
        <w:rPr>
          <w:rFonts w:ascii="Times New Roman" w:hAnsi="Times New Roman" w:cs="Times New Roman"/>
          <w:sz w:val="24"/>
          <w:szCs w:val="24"/>
        </w:rPr>
        <w:t>езавершённ</w:t>
      </w:r>
      <w:r w:rsidR="00E269F7" w:rsidRPr="00933D4A">
        <w:rPr>
          <w:rFonts w:ascii="Times New Roman" w:hAnsi="Times New Roman" w:cs="Times New Roman"/>
          <w:sz w:val="24"/>
          <w:szCs w:val="24"/>
        </w:rPr>
        <w:t>ость</w:t>
      </w:r>
      <w:r w:rsidR="00DC4C92" w:rsidRPr="00933D4A">
        <w:rPr>
          <w:rFonts w:ascii="Times New Roman" w:hAnsi="Times New Roman" w:cs="Times New Roman"/>
          <w:sz w:val="24"/>
          <w:szCs w:val="24"/>
        </w:rPr>
        <w:t xml:space="preserve"> ли</w:t>
      </w:r>
      <w:r w:rsidR="00E269F7" w:rsidRPr="00933D4A">
        <w:rPr>
          <w:rFonts w:ascii="Times New Roman" w:hAnsi="Times New Roman" w:cs="Times New Roman"/>
          <w:sz w:val="24"/>
          <w:szCs w:val="24"/>
        </w:rPr>
        <w:t>тературного произведения может</w:t>
      </w:r>
      <w:r w:rsidR="00246E2E" w:rsidRPr="00933D4A">
        <w:rPr>
          <w:rFonts w:ascii="Times New Roman" w:hAnsi="Times New Roman" w:cs="Times New Roman"/>
          <w:sz w:val="24"/>
          <w:szCs w:val="24"/>
        </w:rPr>
        <w:t xml:space="preserve"> быть характерна для текстов разных жанров и</w:t>
      </w:r>
      <w:r w:rsidR="00451C17" w:rsidRPr="00933D4A">
        <w:rPr>
          <w:rFonts w:ascii="Times New Roman" w:hAnsi="Times New Roman" w:cs="Times New Roman"/>
          <w:sz w:val="24"/>
          <w:szCs w:val="24"/>
        </w:rPr>
        <w:t xml:space="preserve"> проявляет</w:t>
      </w:r>
      <w:r w:rsidR="00E269F7" w:rsidRPr="00933D4A">
        <w:rPr>
          <w:rFonts w:ascii="Times New Roman" w:hAnsi="Times New Roman" w:cs="Times New Roman"/>
          <w:sz w:val="24"/>
          <w:szCs w:val="24"/>
        </w:rPr>
        <w:t xml:space="preserve">ся на </w:t>
      </w:r>
      <w:r w:rsidR="00246E2E" w:rsidRPr="00933D4A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E269F7" w:rsidRPr="00933D4A">
        <w:rPr>
          <w:rFonts w:ascii="Times New Roman" w:hAnsi="Times New Roman" w:cs="Times New Roman"/>
          <w:sz w:val="24"/>
          <w:szCs w:val="24"/>
        </w:rPr>
        <w:t>уровнях: сюжетном, композиционном (открытый финал), языковом (недосказанность реплик героев, неполные предложения</w:t>
      </w:r>
      <w:r w:rsidR="00435055">
        <w:rPr>
          <w:rFonts w:ascii="Times New Roman" w:hAnsi="Times New Roman" w:cs="Times New Roman"/>
          <w:sz w:val="24"/>
          <w:szCs w:val="24"/>
        </w:rPr>
        <w:t xml:space="preserve">), </w:t>
      </w:r>
      <w:r w:rsidR="00E269F7" w:rsidRPr="00933D4A">
        <w:rPr>
          <w:rFonts w:ascii="Times New Roman" w:hAnsi="Times New Roman" w:cs="Times New Roman"/>
          <w:sz w:val="24"/>
          <w:szCs w:val="24"/>
        </w:rPr>
        <w:t>смысловом (</w:t>
      </w:r>
      <w:r w:rsidR="0016168C" w:rsidRPr="00933D4A">
        <w:rPr>
          <w:rFonts w:ascii="Times New Roman" w:hAnsi="Times New Roman" w:cs="Times New Roman"/>
          <w:sz w:val="24"/>
          <w:szCs w:val="24"/>
        </w:rPr>
        <w:t xml:space="preserve">фрагментарность, </w:t>
      </w:r>
      <w:r w:rsidR="00E269F7" w:rsidRPr="00933D4A">
        <w:rPr>
          <w:rFonts w:ascii="Times New Roman" w:hAnsi="Times New Roman" w:cs="Times New Roman"/>
          <w:sz w:val="24"/>
          <w:szCs w:val="24"/>
        </w:rPr>
        <w:t>интертекст</w:t>
      </w:r>
      <w:r w:rsidR="00B928EB" w:rsidRPr="00933D4A">
        <w:rPr>
          <w:rFonts w:ascii="Times New Roman" w:hAnsi="Times New Roman" w:cs="Times New Roman"/>
          <w:sz w:val="24"/>
          <w:szCs w:val="24"/>
        </w:rPr>
        <w:t>)</w:t>
      </w:r>
      <w:r w:rsidR="0016168C" w:rsidRPr="00933D4A">
        <w:rPr>
          <w:rFonts w:ascii="Times New Roman" w:hAnsi="Times New Roman" w:cs="Times New Roman"/>
          <w:sz w:val="24"/>
          <w:szCs w:val="24"/>
        </w:rPr>
        <w:t>.</w:t>
      </w:r>
      <w:r w:rsidR="00435055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54446C" w:rsidRPr="00933D4A">
        <w:rPr>
          <w:rFonts w:ascii="Times New Roman" w:hAnsi="Times New Roman" w:cs="Times New Roman"/>
          <w:sz w:val="24"/>
          <w:szCs w:val="24"/>
        </w:rPr>
        <w:t xml:space="preserve"> </w:t>
      </w:r>
      <w:r w:rsidR="00582B52">
        <w:rPr>
          <w:rFonts w:ascii="Times New Roman" w:hAnsi="Times New Roman" w:cs="Times New Roman"/>
          <w:sz w:val="24"/>
          <w:szCs w:val="24"/>
        </w:rPr>
        <w:t xml:space="preserve">становление принципа </w:t>
      </w:r>
      <w:r w:rsidR="00483FDF">
        <w:rPr>
          <w:rFonts w:ascii="Times New Roman" w:hAnsi="Times New Roman" w:cs="Times New Roman"/>
          <w:sz w:val="24"/>
          <w:szCs w:val="24"/>
        </w:rPr>
        <w:t xml:space="preserve">незавершённости </w:t>
      </w:r>
      <w:r w:rsidR="00665027">
        <w:rPr>
          <w:rFonts w:ascii="Times New Roman" w:hAnsi="Times New Roman" w:cs="Times New Roman"/>
          <w:sz w:val="24"/>
          <w:szCs w:val="24"/>
        </w:rPr>
        <w:t xml:space="preserve">сопровождается </w:t>
      </w:r>
      <w:r w:rsidR="00483FDF">
        <w:rPr>
          <w:rFonts w:ascii="Times New Roman" w:hAnsi="Times New Roman" w:cs="Times New Roman"/>
          <w:sz w:val="24"/>
          <w:szCs w:val="24"/>
        </w:rPr>
        <w:t xml:space="preserve">постепенным отказом автора </w:t>
      </w:r>
      <w:r w:rsidR="00483FDF" w:rsidRPr="00933D4A">
        <w:rPr>
          <w:rFonts w:ascii="Times New Roman" w:hAnsi="Times New Roman" w:cs="Times New Roman"/>
          <w:sz w:val="24"/>
          <w:szCs w:val="24"/>
        </w:rPr>
        <w:t>от свое</w:t>
      </w:r>
      <w:r w:rsidR="00483FDF">
        <w:rPr>
          <w:rFonts w:ascii="Times New Roman" w:hAnsi="Times New Roman" w:cs="Times New Roman"/>
          <w:sz w:val="24"/>
          <w:szCs w:val="24"/>
        </w:rPr>
        <w:t xml:space="preserve">го решающего </w:t>
      </w:r>
      <w:r w:rsidR="00283FA3">
        <w:rPr>
          <w:rFonts w:ascii="Times New Roman" w:hAnsi="Times New Roman" w:cs="Times New Roman"/>
          <w:sz w:val="24"/>
          <w:szCs w:val="24"/>
        </w:rPr>
        <w:t xml:space="preserve">«последнего слова», что часто влечёт за собой развитие полифонического общения между автором, читателем и героем. </w:t>
      </w:r>
      <w:r w:rsidRPr="00933D4A">
        <w:rPr>
          <w:rFonts w:ascii="Times New Roman" w:hAnsi="Times New Roman" w:cs="Times New Roman"/>
          <w:sz w:val="24"/>
          <w:szCs w:val="24"/>
        </w:rPr>
        <w:t>Таким образом</w:t>
      </w:r>
      <w:r w:rsidR="00451C17" w:rsidRPr="00933D4A">
        <w:rPr>
          <w:rFonts w:ascii="Times New Roman" w:hAnsi="Times New Roman" w:cs="Times New Roman"/>
          <w:sz w:val="24"/>
          <w:szCs w:val="24"/>
        </w:rPr>
        <w:t>,</w:t>
      </w:r>
      <w:r w:rsidRPr="00933D4A">
        <w:rPr>
          <w:rFonts w:ascii="Times New Roman" w:hAnsi="Times New Roman" w:cs="Times New Roman"/>
          <w:sz w:val="24"/>
          <w:szCs w:val="24"/>
        </w:rPr>
        <w:t xml:space="preserve"> произведение оказывается приобщённым всему окружающему</w:t>
      </w:r>
      <w:r w:rsidR="00096738" w:rsidRPr="00933D4A">
        <w:rPr>
          <w:rFonts w:ascii="Times New Roman" w:hAnsi="Times New Roman" w:cs="Times New Roman"/>
          <w:sz w:val="24"/>
          <w:szCs w:val="24"/>
        </w:rPr>
        <w:t xml:space="preserve"> его миру,</w:t>
      </w:r>
      <w:r w:rsidRPr="00933D4A">
        <w:rPr>
          <w:rFonts w:ascii="Times New Roman" w:hAnsi="Times New Roman" w:cs="Times New Roman"/>
          <w:sz w:val="24"/>
          <w:szCs w:val="24"/>
        </w:rPr>
        <w:t xml:space="preserve"> восстанавливаются связи между вымышленным, материальным и идеальным мирами</w:t>
      </w:r>
      <w:r w:rsidR="00096738" w:rsidRPr="00933D4A">
        <w:rPr>
          <w:rFonts w:ascii="Times New Roman" w:hAnsi="Times New Roman" w:cs="Times New Roman"/>
          <w:sz w:val="24"/>
          <w:szCs w:val="24"/>
        </w:rPr>
        <w:t>,</w:t>
      </w:r>
      <w:r w:rsidRPr="00933D4A">
        <w:rPr>
          <w:rFonts w:ascii="Times New Roman" w:hAnsi="Times New Roman" w:cs="Times New Roman"/>
          <w:sz w:val="24"/>
          <w:szCs w:val="24"/>
        </w:rPr>
        <w:t xml:space="preserve"> разрушаются границы абсолютного одиночества героя, автора и читателя.</w:t>
      </w:r>
      <w:r w:rsidR="00D80D79" w:rsidRPr="00933D4A">
        <w:rPr>
          <w:rFonts w:ascii="Times New Roman" w:hAnsi="Times New Roman" w:cs="Times New Roman"/>
          <w:sz w:val="24"/>
          <w:szCs w:val="24"/>
        </w:rPr>
        <w:t xml:space="preserve"> И эта особенность принципиально незавершённых текстов отчётливо осознавалась теоретиками</w:t>
      </w:r>
      <w:r w:rsidR="00356A1B" w:rsidRPr="00933D4A">
        <w:rPr>
          <w:rFonts w:ascii="Times New Roman" w:hAnsi="Times New Roman" w:cs="Times New Roman"/>
          <w:sz w:val="24"/>
          <w:szCs w:val="24"/>
        </w:rPr>
        <w:t xml:space="preserve"> и созда</w:t>
      </w:r>
      <w:r w:rsidR="00D80D79" w:rsidRPr="00933D4A">
        <w:rPr>
          <w:rFonts w:ascii="Times New Roman" w:hAnsi="Times New Roman" w:cs="Times New Roman"/>
          <w:sz w:val="24"/>
          <w:szCs w:val="24"/>
        </w:rPr>
        <w:t>телями</w:t>
      </w:r>
      <w:r w:rsidR="00356A1B" w:rsidRPr="00933D4A">
        <w:rPr>
          <w:rFonts w:ascii="Times New Roman" w:hAnsi="Times New Roman" w:cs="Times New Roman"/>
          <w:sz w:val="24"/>
          <w:szCs w:val="24"/>
        </w:rPr>
        <w:t xml:space="preserve"> приёма «бесконечного завершения</w:t>
      </w:r>
      <w:r w:rsidR="00645ADD" w:rsidRPr="00933D4A">
        <w:rPr>
          <w:rFonts w:ascii="Times New Roman" w:hAnsi="Times New Roman" w:cs="Times New Roman"/>
          <w:sz w:val="24"/>
          <w:szCs w:val="24"/>
        </w:rPr>
        <w:t>»</w:t>
      </w:r>
      <w:r w:rsidR="00BC36E7">
        <w:rPr>
          <w:rFonts w:ascii="Times New Roman" w:hAnsi="Times New Roman" w:cs="Times New Roman"/>
          <w:sz w:val="24"/>
          <w:szCs w:val="24"/>
        </w:rPr>
        <w:t>.</w:t>
      </w:r>
    </w:p>
    <w:p w:rsidR="00B52E5E" w:rsidRPr="00FC19D8" w:rsidRDefault="00B52E5E" w:rsidP="00FC1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Литература</w:t>
      </w:r>
    </w:p>
    <w:p w:rsidR="0057605F" w:rsidRPr="006E4731" w:rsidRDefault="00B52E5E" w:rsidP="00453A3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05F">
        <w:rPr>
          <w:rFonts w:ascii="Times New Roman" w:hAnsi="Times New Roman" w:cs="Times New Roman"/>
          <w:sz w:val="24"/>
          <w:szCs w:val="24"/>
          <w:lang w:val="en-US"/>
        </w:rPr>
        <w:t>Gantner J. Formen des Unv</w:t>
      </w:r>
      <w:r w:rsidR="006E4731">
        <w:rPr>
          <w:rFonts w:ascii="Times New Roman" w:hAnsi="Times New Roman" w:cs="Times New Roman"/>
          <w:sz w:val="24"/>
          <w:szCs w:val="24"/>
          <w:lang w:val="en-US"/>
        </w:rPr>
        <w:t>ollendeten in der neueren Kunst</w:t>
      </w:r>
      <w:r w:rsidR="006E4731" w:rsidRPr="006E4731">
        <w:rPr>
          <w:rFonts w:ascii="Times New Roman" w:hAnsi="Times New Roman" w:cs="Times New Roman"/>
          <w:sz w:val="24"/>
          <w:szCs w:val="24"/>
          <w:lang w:val="en-US"/>
        </w:rPr>
        <w:t>. Bern; München, 1959.</w:t>
      </w:r>
    </w:p>
    <w:p w:rsidR="00B52E5E" w:rsidRPr="0057605F" w:rsidRDefault="00B52E5E" w:rsidP="00453A3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05F">
        <w:rPr>
          <w:rFonts w:ascii="Times New Roman" w:hAnsi="Times New Roman" w:cs="Times New Roman"/>
          <w:sz w:val="24"/>
          <w:szCs w:val="24"/>
        </w:rPr>
        <w:t>Аристотель. Поэтика. Соч. в 4 т. М., 1983. Т. 4.</w:t>
      </w:r>
    </w:p>
    <w:p w:rsidR="00B52E5E" w:rsidRPr="00FC19D8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Бахтин М. М. Проблемы поэтики Достоевского. Собр. соч.: В 7 т. М., 1963. Т.6.</w:t>
      </w:r>
    </w:p>
    <w:p w:rsidR="00B52E5E" w:rsidRPr="00FC19D8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Достоевский Ф. М. Подросток. Ташкент, 1956.</w:t>
      </w:r>
    </w:p>
    <w:p w:rsidR="00B52E5E" w:rsidRPr="00FC19D8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Достоевский Ф. М. Бедные люди. М., 2023.</w:t>
      </w:r>
    </w:p>
    <w:p w:rsidR="00B52E5E" w:rsidRPr="00FC19D8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Достоевский Ф. М. Записки из подполья. Униженные и оскорбленные // Достоевский Ф. М. Собрание сочинений в 15 томах. Л., 1989. Т. 4.</w:t>
      </w:r>
    </w:p>
    <w:p w:rsidR="00B52E5E" w:rsidRPr="00FC19D8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Зейферт Е. И. Неизвестные жанры «золотого века» русской поэзии. Романтический отрывок: учеб. пособие. М., 2014.</w:t>
      </w:r>
    </w:p>
    <w:p w:rsidR="00FC19D8" w:rsidRPr="00FC19D8" w:rsidRDefault="00FC19D8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Новалис Фрагменты// Литературная теория немецкого романтизма: Документы – Л., 1934</w:t>
      </w:r>
      <w:r w:rsidRPr="00FC19D8">
        <w:rPr>
          <w:rFonts w:ascii="Times New Roman" w:hAnsi="Times New Roman" w:cs="Times New Roman"/>
          <w:sz w:val="24"/>
          <w:szCs w:val="24"/>
        </w:rPr>
        <w:t>.</w:t>
      </w:r>
    </w:p>
    <w:p w:rsidR="00B52E5E" w:rsidRDefault="00FC19D8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Пушкин А. С. Собр. соч. в 10 тт. Т. 4. М., 1959 – 1962.</w:t>
      </w:r>
    </w:p>
    <w:p w:rsidR="00D34166" w:rsidRPr="00D34166" w:rsidRDefault="00D34166" w:rsidP="00674C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6">
        <w:rPr>
          <w:rFonts w:ascii="Times New Roman" w:hAnsi="Times New Roman" w:cs="Times New Roman"/>
          <w:sz w:val="24"/>
          <w:szCs w:val="24"/>
        </w:rPr>
        <w:t>Феномен незавершенного: монография / [Т. А. Снигирева</w:t>
      </w:r>
      <w:r w:rsidRPr="00D34166">
        <w:rPr>
          <w:rFonts w:ascii="Times New Roman" w:hAnsi="Times New Roman" w:cs="Times New Roman"/>
          <w:sz w:val="24"/>
          <w:szCs w:val="24"/>
        </w:rPr>
        <w:t xml:space="preserve"> </w:t>
      </w:r>
      <w:r w:rsidRPr="00D34166">
        <w:rPr>
          <w:rFonts w:ascii="Times New Roman" w:hAnsi="Times New Roman" w:cs="Times New Roman"/>
          <w:sz w:val="24"/>
          <w:szCs w:val="24"/>
        </w:rPr>
        <w:t>и др.] под общ. ред. Т. А. Снигиревой и А. В. Подчиненова.</w:t>
      </w:r>
      <w:r>
        <w:rPr>
          <w:rFonts w:ascii="Times New Roman" w:hAnsi="Times New Roman" w:cs="Times New Roman"/>
          <w:sz w:val="24"/>
          <w:szCs w:val="24"/>
        </w:rPr>
        <w:t xml:space="preserve"> – Екатеринбург, 2019.</w:t>
      </w:r>
    </w:p>
    <w:p w:rsidR="00B52E5E" w:rsidRPr="00FC19D8" w:rsidRDefault="00FC19D8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>Шкловский В. В. За и против. Заметки о Достоевском. М., 1957.</w:t>
      </w:r>
    </w:p>
    <w:p w:rsidR="00273051" w:rsidRDefault="00B52E5E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D8">
        <w:rPr>
          <w:rFonts w:ascii="Times New Roman" w:hAnsi="Times New Roman" w:cs="Times New Roman"/>
          <w:sz w:val="24"/>
          <w:szCs w:val="24"/>
        </w:rPr>
        <w:t xml:space="preserve"> Шлегель Ф. Фрагменты// Литературная теория немецкого ро</w:t>
      </w:r>
      <w:r w:rsidR="00FC19D8" w:rsidRPr="00FC19D8">
        <w:rPr>
          <w:rFonts w:ascii="Times New Roman" w:hAnsi="Times New Roman" w:cs="Times New Roman"/>
          <w:sz w:val="24"/>
          <w:szCs w:val="24"/>
        </w:rPr>
        <w:t>мантизма: Документы – Л., 1934.</w:t>
      </w:r>
    </w:p>
    <w:p w:rsidR="007134AF" w:rsidRPr="00FC19D8" w:rsidRDefault="00E16798" w:rsidP="00FC19D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 У. Открытое произведение. СП</w:t>
      </w:r>
      <w:r w:rsidR="007134AF">
        <w:rPr>
          <w:rFonts w:ascii="Times New Roman" w:hAnsi="Times New Roman" w:cs="Times New Roman"/>
          <w:sz w:val="24"/>
          <w:szCs w:val="24"/>
        </w:rPr>
        <w:t>б., 2004.</w:t>
      </w:r>
    </w:p>
    <w:sectPr w:rsidR="007134AF" w:rsidRPr="00FC19D8" w:rsidSect="00933D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C4" w:rsidRDefault="000B3FC4" w:rsidP="003C5E39">
      <w:pPr>
        <w:spacing w:after="0" w:line="240" w:lineRule="auto"/>
      </w:pPr>
      <w:r>
        <w:separator/>
      </w:r>
    </w:p>
  </w:endnote>
  <w:endnote w:type="continuationSeparator" w:id="0">
    <w:p w:rsidR="000B3FC4" w:rsidRDefault="000B3FC4" w:rsidP="003C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C4" w:rsidRDefault="000B3FC4" w:rsidP="003C5E39">
      <w:pPr>
        <w:spacing w:after="0" w:line="240" w:lineRule="auto"/>
      </w:pPr>
      <w:r>
        <w:separator/>
      </w:r>
    </w:p>
  </w:footnote>
  <w:footnote w:type="continuationSeparator" w:id="0">
    <w:p w:rsidR="000B3FC4" w:rsidRDefault="000B3FC4" w:rsidP="003C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7F97"/>
    <w:multiLevelType w:val="hybridMultilevel"/>
    <w:tmpl w:val="DB1E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D4E"/>
    <w:multiLevelType w:val="hybridMultilevel"/>
    <w:tmpl w:val="1C88E246"/>
    <w:lvl w:ilvl="0" w:tplc="A2F8A02A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53293B"/>
    <w:multiLevelType w:val="hybridMultilevel"/>
    <w:tmpl w:val="44BEC232"/>
    <w:lvl w:ilvl="0" w:tplc="97004A3C">
      <w:start w:val="1"/>
      <w:numFmt w:val="decimal"/>
      <w:lvlText w:val="%1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6E3CCE"/>
    <w:multiLevelType w:val="hybridMultilevel"/>
    <w:tmpl w:val="CA665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C61AF"/>
    <w:multiLevelType w:val="hybridMultilevel"/>
    <w:tmpl w:val="EC4C9D84"/>
    <w:lvl w:ilvl="0" w:tplc="5132595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874DE9"/>
    <w:multiLevelType w:val="hybridMultilevel"/>
    <w:tmpl w:val="5442F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D3"/>
    <w:rsid w:val="000716CA"/>
    <w:rsid w:val="0009316F"/>
    <w:rsid w:val="00096738"/>
    <w:rsid w:val="000A18D7"/>
    <w:rsid w:val="000A5664"/>
    <w:rsid w:val="000B3FC4"/>
    <w:rsid w:val="00123281"/>
    <w:rsid w:val="00124CE3"/>
    <w:rsid w:val="00125974"/>
    <w:rsid w:val="0016168C"/>
    <w:rsid w:val="001644C4"/>
    <w:rsid w:val="0019598D"/>
    <w:rsid w:val="001A37F1"/>
    <w:rsid w:val="001B7D37"/>
    <w:rsid w:val="001C0F7D"/>
    <w:rsid w:val="001C159D"/>
    <w:rsid w:val="001C34A5"/>
    <w:rsid w:val="001C7F65"/>
    <w:rsid w:val="001D0CF9"/>
    <w:rsid w:val="001D63A6"/>
    <w:rsid w:val="001E02AD"/>
    <w:rsid w:val="00211185"/>
    <w:rsid w:val="00246E2E"/>
    <w:rsid w:val="0025601D"/>
    <w:rsid w:val="0026379D"/>
    <w:rsid w:val="00273051"/>
    <w:rsid w:val="00283FA3"/>
    <w:rsid w:val="00286B24"/>
    <w:rsid w:val="0029107B"/>
    <w:rsid w:val="002910BC"/>
    <w:rsid w:val="002961C3"/>
    <w:rsid w:val="00296875"/>
    <w:rsid w:val="002B242C"/>
    <w:rsid w:val="002B42B9"/>
    <w:rsid w:val="002D2CA6"/>
    <w:rsid w:val="002E784F"/>
    <w:rsid w:val="002F6D7C"/>
    <w:rsid w:val="00332628"/>
    <w:rsid w:val="003357EE"/>
    <w:rsid w:val="00346661"/>
    <w:rsid w:val="003528A1"/>
    <w:rsid w:val="00356A1B"/>
    <w:rsid w:val="00375974"/>
    <w:rsid w:val="003A0291"/>
    <w:rsid w:val="003A5CCC"/>
    <w:rsid w:val="003B353C"/>
    <w:rsid w:val="003C5E39"/>
    <w:rsid w:val="00417B1D"/>
    <w:rsid w:val="00417BB2"/>
    <w:rsid w:val="00423DD2"/>
    <w:rsid w:val="00435055"/>
    <w:rsid w:val="004473B9"/>
    <w:rsid w:val="00451C17"/>
    <w:rsid w:val="0048066E"/>
    <w:rsid w:val="00483FDF"/>
    <w:rsid w:val="00486C51"/>
    <w:rsid w:val="00495F32"/>
    <w:rsid w:val="004C1DD8"/>
    <w:rsid w:val="004F55BA"/>
    <w:rsid w:val="004F744F"/>
    <w:rsid w:val="004F7957"/>
    <w:rsid w:val="005170CD"/>
    <w:rsid w:val="0053632E"/>
    <w:rsid w:val="005404B8"/>
    <w:rsid w:val="0054446C"/>
    <w:rsid w:val="00565C5D"/>
    <w:rsid w:val="00573B72"/>
    <w:rsid w:val="0057605F"/>
    <w:rsid w:val="00582B52"/>
    <w:rsid w:val="00591B90"/>
    <w:rsid w:val="005947EA"/>
    <w:rsid w:val="005B12EC"/>
    <w:rsid w:val="006068C1"/>
    <w:rsid w:val="0060775A"/>
    <w:rsid w:val="00614386"/>
    <w:rsid w:val="006163FE"/>
    <w:rsid w:val="00645ADD"/>
    <w:rsid w:val="006524A6"/>
    <w:rsid w:val="00662CB5"/>
    <w:rsid w:val="00665027"/>
    <w:rsid w:val="00685C15"/>
    <w:rsid w:val="006A7C07"/>
    <w:rsid w:val="006C77CE"/>
    <w:rsid w:val="006E4731"/>
    <w:rsid w:val="006F5D57"/>
    <w:rsid w:val="006F6827"/>
    <w:rsid w:val="007132E2"/>
    <w:rsid w:val="007134AF"/>
    <w:rsid w:val="007351D6"/>
    <w:rsid w:val="00744451"/>
    <w:rsid w:val="0076244E"/>
    <w:rsid w:val="007864A6"/>
    <w:rsid w:val="007A01C1"/>
    <w:rsid w:val="007A339E"/>
    <w:rsid w:val="007C4FD9"/>
    <w:rsid w:val="007D0300"/>
    <w:rsid w:val="0080581D"/>
    <w:rsid w:val="00812AB3"/>
    <w:rsid w:val="00822DF4"/>
    <w:rsid w:val="00832EBC"/>
    <w:rsid w:val="00835103"/>
    <w:rsid w:val="008467F7"/>
    <w:rsid w:val="00860594"/>
    <w:rsid w:val="00880D85"/>
    <w:rsid w:val="008827AB"/>
    <w:rsid w:val="008B2228"/>
    <w:rsid w:val="008C0D67"/>
    <w:rsid w:val="008C2ED6"/>
    <w:rsid w:val="008D0C76"/>
    <w:rsid w:val="008F62EF"/>
    <w:rsid w:val="0090529B"/>
    <w:rsid w:val="0092639D"/>
    <w:rsid w:val="00933D4A"/>
    <w:rsid w:val="00935979"/>
    <w:rsid w:val="00971918"/>
    <w:rsid w:val="00986287"/>
    <w:rsid w:val="009A76C1"/>
    <w:rsid w:val="009D7E69"/>
    <w:rsid w:val="00A14F19"/>
    <w:rsid w:val="00A30246"/>
    <w:rsid w:val="00A76178"/>
    <w:rsid w:val="00A84BC2"/>
    <w:rsid w:val="00A92977"/>
    <w:rsid w:val="00AB7481"/>
    <w:rsid w:val="00AC3FE1"/>
    <w:rsid w:val="00AD1DBC"/>
    <w:rsid w:val="00AE1399"/>
    <w:rsid w:val="00B02594"/>
    <w:rsid w:val="00B22CB5"/>
    <w:rsid w:val="00B27B62"/>
    <w:rsid w:val="00B303B6"/>
    <w:rsid w:val="00B50D2E"/>
    <w:rsid w:val="00B52E5E"/>
    <w:rsid w:val="00B617FB"/>
    <w:rsid w:val="00B73BA2"/>
    <w:rsid w:val="00B80A22"/>
    <w:rsid w:val="00B928EB"/>
    <w:rsid w:val="00B96548"/>
    <w:rsid w:val="00BB616B"/>
    <w:rsid w:val="00BC36E7"/>
    <w:rsid w:val="00BD3051"/>
    <w:rsid w:val="00C11CB8"/>
    <w:rsid w:val="00C11E01"/>
    <w:rsid w:val="00C17783"/>
    <w:rsid w:val="00C21466"/>
    <w:rsid w:val="00C23737"/>
    <w:rsid w:val="00C27BB2"/>
    <w:rsid w:val="00C31575"/>
    <w:rsid w:val="00C3311F"/>
    <w:rsid w:val="00C501C9"/>
    <w:rsid w:val="00C613C1"/>
    <w:rsid w:val="00C71832"/>
    <w:rsid w:val="00C77439"/>
    <w:rsid w:val="00C9210A"/>
    <w:rsid w:val="00C951C2"/>
    <w:rsid w:val="00CE4135"/>
    <w:rsid w:val="00D2191A"/>
    <w:rsid w:val="00D34166"/>
    <w:rsid w:val="00D4679D"/>
    <w:rsid w:val="00D53349"/>
    <w:rsid w:val="00D539F0"/>
    <w:rsid w:val="00D73D09"/>
    <w:rsid w:val="00D76B30"/>
    <w:rsid w:val="00D80D79"/>
    <w:rsid w:val="00D8491E"/>
    <w:rsid w:val="00DB28EC"/>
    <w:rsid w:val="00DB5619"/>
    <w:rsid w:val="00DB6ECF"/>
    <w:rsid w:val="00DC1A3B"/>
    <w:rsid w:val="00DC4C92"/>
    <w:rsid w:val="00DC7080"/>
    <w:rsid w:val="00DD2EC2"/>
    <w:rsid w:val="00DE4AC2"/>
    <w:rsid w:val="00E04EEE"/>
    <w:rsid w:val="00E16798"/>
    <w:rsid w:val="00E269F7"/>
    <w:rsid w:val="00E433A5"/>
    <w:rsid w:val="00E43AF6"/>
    <w:rsid w:val="00E64FD1"/>
    <w:rsid w:val="00E7480B"/>
    <w:rsid w:val="00E87B31"/>
    <w:rsid w:val="00E93DC5"/>
    <w:rsid w:val="00E9699B"/>
    <w:rsid w:val="00ED35B9"/>
    <w:rsid w:val="00EE6897"/>
    <w:rsid w:val="00F17FC2"/>
    <w:rsid w:val="00F218A9"/>
    <w:rsid w:val="00F22330"/>
    <w:rsid w:val="00F3286F"/>
    <w:rsid w:val="00F54E0F"/>
    <w:rsid w:val="00F66888"/>
    <w:rsid w:val="00F70BE0"/>
    <w:rsid w:val="00F753E9"/>
    <w:rsid w:val="00FA1CD3"/>
    <w:rsid w:val="00FA2B8A"/>
    <w:rsid w:val="00FC19D8"/>
    <w:rsid w:val="00FF2C1A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6AE0"/>
  <w15:chartTrackingRefBased/>
  <w15:docId w15:val="{11980DA5-28BD-4348-A404-0DE9E15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73051"/>
  </w:style>
  <w:style w:type="character" w:styleId="a3">
    <w:name w:val="Emphasis"/>
    <w:basedOn w:val="a0"/>
    <w:uiPriority w:val="20"/>
    <w:qFormat/>
    <w:rsid w:val="00273051"/>
    <w:rPr>
      <w:i/>
      <w:iCs/>
    </w:rPr>
  </w:style>
  <w:style w:type="paragraph" w:customStyle="1" w:styleId="src">
    <w:name w:val="src"/>
    <w:basedOn w:val="a"/>
    <w:rsid w:val="0027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31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27A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3C5E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5E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5E39"/>
    <w:rPr>
      <w:vertAlign w:val="superscript"/>
    </w:rPr>
  </w:style>
  <w:style w:type="paragraph" w:customStyle="1" w:styleId="Default">
    <w:name w:val="Default"/>
    <w:rsid w:val="00451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8653-C838-4340-BE3C-7147C5E1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748</Words>
  <Characters>5150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149</cp:revision>
  <dcterms:created xsi:type="dcterms:W3CDTF">2024-02-24T11:43:00Z</dcterms:created>
  <dcterms:modified xsi:type="dcterms:W3CDTF">2024-02-29T17:51:00Z</dcterms:modified>
</cp:coreProperties>
</file>