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EB217" w14:textId="35B6C475" w:rsidR="00EA4F19" w:rsidRDefault="00CF0B38" w:rsidP="003D1C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Формирование поэтических образов «чистой длительности» </w:t>
      </w:r>
      <w:r w:rsidR="008730E2">
        <w:rPr>
          <w:rFonts w:ascii="Times New Roman" w:hAnsi="Times New Roman" w:cs="Times New Roman"/>
          <w:b/>
          <w:sz w:val="24"/>
        </w:rPr>
        <w:t>О.Э. </w:t>
      </w:r>
      <w:r w:rsidR="00EA4F19" w:rsidRPr="00EA4F19">
        <w:rPr>
          <w:rFonts w:ascii="Times New Roman" w:hAnsi="Times New Roman" w:cs="Times New Roman"/>
          <w:b/>
          <w:sz w:val="24"/>
        </w:rPr>
        <w:t xml:space="preserve">Мандельштама </w:t>
      </w:r>
      <w:r w:rsidR="008730E2">
        <w:rPr>
          <w:rFonts w:ascii="Times New Roman" w:hAnsi="Times New Roman" w:cs="Times New Roman"/>
          <w:b/>
          <w:sz w:val="24"/>
        </w:rPr>
        <w:t>в</w:t>
      </w:r>
      <w:r>
        <w:rPr>
          <w:rFonts w:ascii="Times New Roman" w:hAnsi="Times New Roman" w:cs="Times New Roman"/>
          <w:b/>
          <w:sz w:val="24"/>
        </w:rPr>
        <w:t xml:space="preserve"> аспект</w:t>
      </w:r>
      <w:r w:rsidR="008730E2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b/>
          <w:sz w:val="24"/>
        </w:rPr>
        <w:t xml:space="preserve"> становления литературного </w:t>
      </w:r>
      <w:proofErr w:type="spellStart"/>
      <w:r>
        <w:rPr>
          <w:rFonts w:ascii="Times New Roman" w:hAnsi="Times New Roman" w:cs="Times New Roman"/>
          <w:b/>
          <w:sz w:val="24"/>
        </w:rPr>
        <w:t>бергсонизма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поэта</w:t>
      </w:r>
    </w:p>
    <w:p w14:paraId="4FD312AB" w14:textId="77777777" w:rsidR="00CF0B38" w:rsidRDefault="00CF0B38" w:rsidP="003D1C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F7FFCC4" w14:textId="77777777" w:rsidR="00C3632B" w:rsidRPr="00C3632B" w:rsidRDefault="00C3632B" w:rsidP="003D1C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C3632B">
        <w:rPr>
          <w:rFonts w:ascii="Times New Roman" w:hAnsi="Times New Roman" w:cs="Times New Roman"/>
          <w:sz w:val="24"/>
        </w:rPr>
        <w:t>Храмова</w:t>
      </w:r>
      <w:proofErr w:type="spellEnd"/>
      <w:r w:rsidRPr="00C3632B">
        <w:rPr>
          <w:rFonts w:ascii="Times New Roman" w:hAnsi="Times New Roman" w:cs="Times New Roman"/>
          <w:sz w:val="24"/>
        </w:rPr>
        <w:t xml:space="preserve"> Анна Александровна</w:t>
      </w:r>
    </w:p>
    <w:p w14:paraId="1C10D275" w14:textId="77777777" w:rsidR="00C3632B" w:rsidRPr="00C3632B" w:rsidRDefault="009376BF" w:rsidP="003D1C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C3632B" w:rsidRPr="00C3632B">
        <w:rPr>
          <w:rFonts w:ascii="Times New Roman" w:hAnsi="Times New Roman" w:cs="Times New Roman"/>
          <w:sz w:val="24"/>
        </w:rPr>
        <w:t>тудентка Московского государст</w:t>
      </w:r>
      <w:r w:rsidR="008730E2">
        <w:rPr>
          <w:rFonts w:ascii="Times New Roman" w:hAnsi="Times New Roman" w:cs="Times New Roman"/>
          <w:sz w:val="24"/>
        </w:rPr>
        <w:t>венного университета имени М.В. </w:t>
      </w:r>
      <w:r w:rsidR="00C3632B" w:rsidRPr="00C3632B">
        <w:rPr>
          <w:rFonts w:ascii="Times New Roman" w:hAnsi="Times New Roman" w:cs="Times New Roman"/>
          <w:sz w:val="24"/>
        </w:rPr>
        <w:t>Ломоносова, Москва, Россия</w:t>
      </w:r>
    </w:p>
    <w:p w14:paraId="4C6691AB" w14:textId="77777777" w:rsidR="00232BC1" w:rsidRDefault="00232BC1" w:rsidP="003D1C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15EF2BAF" w14:textId="0C484BDA" w:rsidR="00232BC1" w:rsidRDefault="0033088C" w:rsidP="00330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33088C">
        <w:rPr>
          <w:rFonts w:ascii="Times New Roman" w:hAnsi="Times New Roman" w:cs="Times New Roman"/>
          <w:sz w:val="24"/>
          <w:szCs w:val="28"/>
        </w:rPr>
        <w:t>Первый период творчества</w:t>
      </w:r>
      <w:r w:rsidR="00232BC1">
        <w:rPr>
          <w:rFonts w:ascii="Times New Roman" w:hAnsi="Times New Roman" w:cs="Times New Roman"/>
          <w:sz w:val="24"/>
          <w:szCs w:val="28"/>
        </w:rPr>
        <w:t xml:space="preserve"> О. Э. </w:t>
      </w:r>
      <w:r w:rsidRPr="0033088C">
        <w:rPr>
          <w:rFonts w:ascii="Times New Roman" w:hAnsi="Times New Roman" w:cs="Times New Roman"/>
          <w:sz w:val="24"/>
          <w:szCs w:val="28"/>
        </w:rPr>
        <w:t>Мандельштама</w:t>
      </w:r>
      <w:r w:rsidR="00121258">
        <w:rPr>
          <w:rFonts w:ascii="Times New Roman" w:hAnsi="Times New Roman" w:cs="Times New Roman"/>
          <w:sz w:val="24"/>
          <w:szCs w:val="28"/>
        </w:rPr>
        <w:t xml:space="preserve"> (1908-1911)</w:t>
      </w:r>
      <w:r w:rsidRPr="0033088C">
        <w:rPr>
          <w:rFonts w:ascii="Times New Roman" w:hAnsi="Times New Roman" w:cs="Times New Roman"/>
          <w:sz w:val="24"/>
          <w:szCs w:val="28"/>
        </w:rPr>
        <w:t xml:space="preserve"> является наиболее изученным с точки зрения </w:t>
      </w:r>
      <w:r w:rsidR="00232BC1">
        <w:rPr>
          <w:rFonts w:ascii="Times New Roman" w:hAnsi="Times New Roman" w:cs="Times New Roman"/>
          <w:sz w:val="24"/>
          <w:szCs w:val="28"/>
        </w:rPr>
        <w:t xml:space="preserve">формирования философско-эстетических принципов </w:t>
      </w:r>
      <w:r w:rsidRPr="0033088C">
        <w:rPr>
          <w:rFonts w:ascii="Times New Roman" w:hAnsi="Times New Roman" w:cs="Times New Roman"/>
          <w:sz w:val="24"/>
          <w:szCs w:val="28"/>
        </w:rPr>
        <w:t xml:space="preserve">поэтики автора. Тем не менее </w:t>
      </w:r>
      <w:r w:rsidR="00966EDB">
        <w:rPr>
          <w:rFonts w:ascii="Times New Roman" w:hAnsi="Times New Roman" w:cs="Times New Roman"/>
          <w:sz w:val="24"/>
          <w:szCs w:val="28"/>
        </w:rPr>
        <w:t xml:space="preserve">в этих текстах </w:t>
      </w:r>
      <w:r w:rsidRPr="0033088C">
        <w:rPr>
          <w:rFonts w:ascii="Times New Roman" w:hAnsi="Times New Roman" w:cs="Times New Roman"/>
          <w:sz w:val="24"/>
          <w:szCs w:val="28"/>
        </w:rPr>
        <w:t xml:space="preserve">уже можно наблюдать влияние </w:t>
      </w:r>
      <w:r w:rsidR="00831F17">
        <w:rPr>
          <w:rFonts w:ascii="Times New Roman" w:hAnsi="Times New Roman" w:cs="Times New Roman"/>
          <w:sz w:val="24"/>
          <w:szCs w:val="28"/>
        </w:rPr>
        <w:t xml:space="preserve">различных философских течений </w:t>
      </w:r>
      <w:r w:rsidRPr="0033088C">
        <w:rPr>
          <w:rFonts w:ascii="Times New Roman" w:hAnsi="Times New Roman" w:cs="Times New Roman"/>
          <w:sz w:val="24"/>
          <w:szCs w:val="28"/>
        </w:rPr>
        <w:t xml:space="preserve">и обнаружить некоторые «отголоски» </w:t>
      </w:r>
      <w:r w:rsidR="00232BC1">
        <w:rPr>
          <w:rFonts w:ascii="Times New Roman" w:hAnsi="Times New Roman" w:cs="Times New Roman"/>
          <w:sz w:val="24"/>
          <w:szCs w:val="28"/>
        </w:rPr>
        <w:t>философии жизни</w:t>
      </w:r>
      <w:r w:rsidR="00831F17">
        <w:rPr>
          <w:rFonts w:ascii="Times New Roman" w:hAnsi="Times New Roman" w:cs="Times New Roman"/>
          <w:sz w:val="24"/>
          <w:szCs w:val="28"/>
        </w:rPr>
        <w:t xml:space="preserve"> и интуитивизма</w:t>
      </w:r>
      <w:r w:rsidR="00232BC1">
        <w:rPr>
          <w:rFonts w:ascii="Times New Roman" w:hAnsi="Times New Roman" w:cs="Times New Roman"/>
          <w:sz w:val="24"/>
          <w:szCs w:val="28"/>
        </w:rPr>
        <w:t>.</w:t>
      </w:r>
    </w:p>
    <w:p w14:paraId="136B94E5" w14:textId="0500A087" w:rsidR="0033088C" w:rsidRDefault="00232BC1" w:rsidP="00330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Среди стихотворений Мандельштама этого периода можно найти большое </w:t>
      </w:r>
      <w:r w:rsidR="00831F17">
        <w:rPr>
          <w:rFonts w:ascii="Times New Roman" w:hAnsi="Times New Roman" w:cs="Times New Roman"/>
          <w:sz w:val="24"/>
          <w:szCs w:val="28"/>
        </w:rPr>
        <w:t xml:space="preserve">количество текстов, </w:t>
      </w:r>
      <w:r>
        <w:rPr>
          <w:rFonts w:ascii="Times New Roman" w:hAnsi="Times New Roman" w:cs="Times New Roman"/>
          <w:sz w:val="24"/>
          <w:szCs w:val="28"/>
        </w:rPr>
        <w:t>образы которых являются феноменологическим откликом на</w:t>
      </w:r>
      <w:r w:rsidR="0010114D">
        <w:rPr>
          <w:rFonts w:ascii="Times New Roman" w:hAnsi="Times New Roman" w:cs="Times New Roman"/>
          <w:sz w:val="24"/>
          <w:szCs w:val="28"/>
        </w:rPr>
        <w:t xml:space="preserve"> окружающую действительность</w:t>
      </w:r>
      <w:r>
        <w:rPr>
          <w:rFonts w:ascii="Times New Roman" w:hAnsi="Times New Roman" w:cs="Times New Roman"/>
          <w:sz w:val="24"/>
          <w:szCs w:val="28"/>
        </w:rPr>
        <w:t xml:space="preserve">, что создает подходящие условия для возникновения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интерсубъективности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поэтических образов в рамках зарождающегося литературного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бергсонизма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Мандельштама</w:t>
      </w:r>
      <w:r w:rsidR="0033088C" w:rsidRPr="0033088C">
        <w:rPr>
          <w:rFonts w:ascii="Times New Roman" w:hAnsi="Times New Roman" w:cs="Times New Roman"/>
          <w:sz w:val="24"/>
          <w:szCs w:val="28"/>
        </w:rPr>
        <w:t>.</w:t>
      </w:r>
    </w:p>
    <w:p w14:paraId="213BD123" w14:textId="08AC84D3" w:rsidR="0010114D" w:rsidRPr="0033088C" w:rsidRDefault="0010114D" w:rsidP="00330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Уже в ранних своих размышлениях о природе средневекового </w:t>
      </w:r>
      <w:proofErr w:type="spellStart"/>
      <w:r>
        <w:rPr>
          <w:rFonts w:ascii="Times New Roman" w:hAnsi="Times New Roman" w:cs="Times New Roman"/>
          <w:sz w:val="24"/>
          <w:szCs w:val="28"/>
        </w:rPr>
        <w:t>органицизма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статье «Франсуа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Виллон</w:t>
      </w:r>
      <w:proofErr w:type="spellEnd"/>
      <w:r>
        <w:rPr>
          <w:rFonts w:ascii="Times New Roman" w:hAnsi="Times New Roman" w:cs="Times New Roman"/>
          <w:sz w:val="24"/>
          <w:szCs w:val="28"/>
        </w:rPr>
        <w:t>» (1911) поэт обращает внимание на схожесть течения времени и истории с пространством океана,</w:t>
      </w:r>
      <w:r w:rsidR="00121258">
        <w:rPr>
          <w:rFonts w:ascii="Times New Roman" w:hAnsi="Times New Roman" w:cs="Times New Roman"/>
          <w:sz w:val="24"/>
          <w:szCs w:val="28"/>
        </w:rPr>
        <w:t xml:space="preserve"> что также было отмечено и А. Бергсоном </w:t>
      </w:r>
      <w:r>
        <w:rPr>
          <w:rFonts w:ascii="Times New Roman" w:hAnsi="Times New Roman" w:cs="Times New Roman"/>
          <w:sz w:val="24"/>
          <w:szCs w:val="28"/>
        </w:rPr>
        <w:t xml:space="preserve">как «чистая длительность» 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необходимый аспект осознания бесконечной устремленности жизни</w:t>
      </w:r>
      <w:r w:rsidR="0012125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14:paraId="0ED2EB2F" w14:textId="0B79ABEC" w:rsidR="0033088C" w:rsidRPr="0033088C" w:rsidRDefault="0033088C" w:rsidP="00966E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Важно отметить и мотив </w:t>
      </w:r>
      <w:proofErr w:type="spellStart"/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перво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звучания</w:t>
      </w:r>
      <w:proofErr w:type="spellEnd"/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слова</w:t>
      </w:r>
      <w:r w:rsidR="00140C3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 этом эссе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Впервые с ним в поэтической картине мира Мандельштама мы встречаемся еще в лирике 1908-1909 годов. Например, в стихотворении «Нежнее нежного…» </w:t>
      </w:r>
      <w:r w:rsidR="00CF0B38" w:rsidRP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[</w:t>
      </w:r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Мандельштам</w:t>
      </w:r>
      <w:r w:rsidR="00AD439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30</w:t>
      </w:r>
      <w:r w:rsidR="00CF0B38" w:rsidRP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]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Все стихотворение – одно сплошное припоминание образа, впечатлившего поэта. </w:t>
      </w:r>
      <w:r w:rsidR="008730E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Его с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мутные и расплывчатые границы еще раз доказывают окончательное оформление поэтического образа в процессе творческого акта воспоминания, погружения в длящееся прошлое. </w:t>
      </w:r>
    </w:p>
    <w:p w14:paraId="4C9517C8" w14:textId="4F5F5962" w:rsidR="00D479AD" w:rsidRPr="0033088C" w:rsidRDefault="0033088C" w:rsidP="00653A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стихотворении 1909 года «Есть целомудренные чары…»</w:t>
      </w:r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мы сталкиваемся с попыткой Мандельштама услышать </w:t>
      </w:r>
      <w:r w:rsidR="0012125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то самое прошлое</w:t>
      </w:r>
      <w:r w:rsidR="00653A3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«</w:t>
      </w:r>
      <w:r w:rsidR="00653A37" w:rsidRPr="00653A3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Я слушаю моих пенатов</w:t>
      </w:r>
      <w:r w:rsidR="00653A3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/ </w:t>
      </w:r>
      <w:r w:rsidR="00653A37" w:rsidRPr="00653A3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Всегда восторженную тишь</w:t>
      </w:r>
      <w:r w:rsidR="00653A3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» </w:t>
      </w:r>
      <w:r w:rsidR="00653A37" w:rsidRP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[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Там же</w:t>
      </w:r>
      <w:r w:rsidR="00653A37" w:rsidRP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]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В перв</w:t>
      </w:r>
      <w:r w:rsidR="00653A3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ой строфе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мы видим (если опираться на основу феноменологического учения, которое было близко и Б</w:t>
      </w:r>
      <w:r w:rsidR="0012125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ергсону), что отправной точкой 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для поэта является дом, «лары», </w:t>
      </w:r>
      <w:r w:rsidR="007339F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звучащие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 ними «высоким ладом». </w:t>
      </w:r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Трактовка образа дома, схожая с </w:t>
      </w:r>
      <w:proofErr w:type="spellStart"/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бергсоновским</w:t>
      </w:r>
      <w:proofErr w:type="spellEnd"/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пониманием, присутствует</w:t>
      </w:r>
      <w:r w:rsidR="0012125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 более поздней </w:t>
      </w:r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работе Г. </w:t>
      </w:r>
      <w:proofErr w:type="spellStart"/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Башляра</w:t>
      </w:r>
      <w:proofErr w:type="spellEnd"/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«Поэтика пространства»</w:t>
      </w:r>
      <w:r w:rsidR="0012125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(1958)</w:t>
      </w:r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Стоит отметить, что </w:t>
      </w:r>
      <w:proofErr w:type="spellStart"/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Башляр</w:t>
      </w:r>
      <w:proofErr w:type="spellEnd"/>
      <w:r w:rsidR="00CF0B3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отвергал концепцию длительности Бергсона, выводя на первый план роль мгновения</w:t>
      </w:r>
      <w:r w:rsidR="00D479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которое схоже по своей сути с интуитивистским жизненным порывом. Дом у </w:t>
      </w:r>
      <w:proofErr w:type="spellStart"/>
      <w:r w:rsidR="00D479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Башляра</w:t>
      </w:r>
      <w:proofErr w:type="spellEnd"/>
      <w:r w:rsidR="00D479A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становится местом освобождения души, насыщения ее опытом, который предуведомляет становление картины мира поэта. 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Из этого вытекает </w:t>
      </w:r>
      <w:r w:rsidR="00966EDB" w:rsidRPr="00975749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цель нашей работы 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– проследить эволюцию поэтического образа дома и 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связанного с ним</w:t>
      </w:r>
      <w:r w:rsidR="006E4BC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образа</w:t>
      </w:r>
      <w:r w:rsidR="00CD0E9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раковины</w:t>
      </w:r>
      <w:r w:rsidR="001B1846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как основополагающих аспектов философско-поэтической картины мира 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Мандельштама, а также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их развитие в последующем творчестве поэта.</w:t>
      </w:r>
    </w:p>
    <w:p w14:paraId="0EBE25DB" w14:textId="3FE4ABF0" w:rsidR="0033088C" w:rsidRPr="0033088C" w:rsidRDefault="00361F59" w:rsidP="00361F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Одним из частных проявлений образа дома в учении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Башляра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становится образ раковины, который мы также можем наблюдать в раннем творчестве Мандельштама. Например, в стихотворении «Раковина» (1911)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присутствуют 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«парус души», «смертельно-бледн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ая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волн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 и «миров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ая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пучин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», из которой поэт выброшен, «как раковина без жемчужин»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361F5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[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Там же</w:t>
      </w:r>
      <w:r w:rsidR="00AD439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38</w:t>
      </w:r>
      <w:r w:rsidRPr="00361F5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]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</w:p>
    <w:p w14:paraId="2FBF0000" w14:textId="382E8E01" w:rsidR="0033088C" w:rsidRPr="0033088C" w:rsidRDefault="00361F59" w:rsidP="00330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Данный текст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звучит как феноменологический отклик на философию Бергсона. В работе Г. </w:t>
      </w:r>
      <w:proofErr w:type="spellStart"/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Башляра</w:t>
      </w:r>
      <w:proofErr w:type="spellEnd"/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мы 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находим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следующее обоснование </w:t>
      </w:r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использования философом 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образа раковины: «Жизненный порыв, который вращается: какое непостижимое чудо, какое утонченное символическое изображение жизни!»</w:t>
      </w:r>
      <w:r w:rsidR="004E7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4E79C9" w:rsidRP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[</w:t>
      </w:r>
      <w:proofErr w:type="spellStart"/>
      <w:r w:rsidR="004E7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Башляр</w:t>
      </w:r>
      <w:proofErr w:type="spellEnd"/>
      <w:r w:rsidR="00AD439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  <w:r w:rsidR="004E7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160</w:t>
      </w:r>
      <w:r w:rsidR="004E79C9" w:rsidRP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]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Отталкиваясь от 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этой мысли, можно сказать, что лирический герой Манд</w:t>
      </w:r>
      <w:r w:rsidR="00CD0E9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льштама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оказывается выброшен на берег жизни из мирового океана жизненным порывом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</w:p>
    <w:p w14:paraId="4D6FD7BE" w14:textId="041B023C" w:rsidR="0033088C" w:rsidRPr="0033088C" w:rsidRDefault="0033088C" w:rsidP="003308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В той же работе </w:t>
      </w:r>
      <w:proofErr w:type="spellStart"/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Башляр</w:t>
      </w:r>
      <w:proofErr w:type="spellEnd"/>
      <w:r w:rsidR="00FC656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пишет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«Обращаясь к теме раковины, воображение разрабатывает не только диалектику маленького и большого, но также диалектику существа свободного и существа скованного»</w:t>
      </w:r>
      <w:r w:rsidR="004E79C9" w:rsidRPr="004E7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[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Там же</w:t>
      </w:r>
      <w:r w:rsidR="00AD439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  <w:r w:rsidR="004E7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165</w:t>
      </w:r>
      <w:r w:rsidR="004E79C9" w:rsidRPr="004E7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]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При прочтении стихотворения «Раковина» создается ощущение, что поэт, выброшенный на берег, старается если не вернуться, то хотя бы наполнить раковину «шепотами пены, туманом, ветром и дождем»</w:t>
      </w:r>
      <w:r w:rsidR="00966EDB" w:rsidRP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66EDB" w:rsidRPr="00361F5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[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Мандельштам</w:t>
      </w:r>
      <w:r w:rsidR="00AD439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38</w:t>
      </w:r>
      <w:r w:rsidR="00966EDB" w:rsidRPr="00361F5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]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возвратиться «домой» при помощи </w:t>
      </w:r>
      <w:r w:rsidR="00966ED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звука. 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Именно 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это произведение 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Б.</w:t>
      </w:r>
      <w:r w:rsidR="00831F1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А.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proofErr w:type="spellStart"/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Кац</w:t>
      </w:r>
      <w:proofErr w:type="spellEnd"/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считает очень значимым для данного периода творчества </w:t>
      </w:r>
      <w:r w:rsidR="007C1CE5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Мандельштама</w:t>
      </w:r>
      <w:r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«</w:t>
      </w:r>
      <w:r w:rsidRPr="0033088C">
        <w:rPr>
          <w:rFonts w:ascii="Times New Roman" w:hAnsi="Times New Roman" w:cs="Times New Roman"/>
          <w:sz w:val="24"/>
          <w:szCs w:val="28"/>
        </w:rPr>
        <w:t xml:space="preserve">Стихотворение </w:t>
      </w:r>
      <w:r w:rsidR="00AD439C" w:rsidRPr="00AD439C">
        <w:rPr>
          <w:rFonts w:ascii="Times New Roman" w:hAnsi="Times New Roman" w:cs="Times New Roman"/>
          <w:sz w:val="24"/>
          <w:szCs w:val="28"/>
        </w:rPr>
        <w:t>“</w:t>
      </w:r>
      <w:r w:rsidRPr="0033088C">
        <w:rPr>
          <w:rFonts w:ascii="Times New Roman" w:hAnsi="Times New Roman" w:cs="Times New Roman"/>
          <w:sz w:val="24"/>
          <w:szCs w:val="28"/>
        </w:rPr>
        <w:t>Раковина</w:t>
      </w:r>
      <w:r w:rsidR="00AD439C" w:rsidRPr="00AD439C">
        <w:rPr>
          <w:rFonts w:ascii="Times New Roman" w:hAnsi="Times New Roman" w:cs="Times New Roman"/>
          <w:sz w:val="24"/>
          <w:szCs w:val="28"/>
        </w:rPr>
        <w:t>”</w:t>
      </w:r>
      <w:r w:rsidRPr="0033088C">
        <w:rPr>
          <w:rFonts w:ascii="Times New Roman" w:hAnsi="Times New Roman" w:cs="Times New Roman"/>
          <w:sz w:val="24"/>
          <w:szCs w:val="28"/>
        </w:rPr>
        <w:t xml:space="preserve"> (кстати, этим же словом поэт называл и корпус </w:t>
      </w:r>
      <w:proofErr w:type="spellStart"/>
      <w:r w:rsidRPr="0033088C">
        <w:rPr>
          <w:rFonts w:ascii="Times New Roman" w:hAnsi="Times New Roman" w:cs="Times New Roman"/>
          <w:sz w:val="24"/>
          <w:szCs w:val="28"/>
        </w:rPr>
        <w:t>Страдивариева</w:t>
      </w:r>
      <w:proofErr w:type="spellEnd"/>
      <w:r w:rsidRPr="0033088C">
        <w:rPr>
          <w:rFonts w:ascii="Times New Roman" w:hAnsi="Times New Roman" w:cs="Times New Roman"/>
          <w:sz w:val="24"/>
          <w:szCs w:val="28"/>
        </w:rPr>
        <w:t xml:space="preserve"> инструмента, и сознание слушателя стихов) автобиографично, оно становится отправным пунктом для формирования образа </w:t>
      </w:r>
      <w:r w:rsidR="00AD439C" w:rsidRPr="00AD439C">
        <w:rPr>
          <w:rFonts w:ascii="Times New Roman" w:hAnsi="Times New Roman" w:cs="Times New Roman"/>
          <w:sz w:val="24"/>
          <w:szCs w:val="28"/>
        </w:rPr>
        <w:t>“</w:t>
      </w:r>
      <w:r w:rsidRPr="0033088C">
        <w:rPr>
          <w:rFonts w:ascii="Times New Roman" w:hAnsi="Times New Roman" w:cs="Times New Roman"/>
          <w:sz w:val="24"/>
          <w:szCs w:val="28"/>
        </w:rPr>
        <w:t>родного звука</w:t>
      </w:r>
      <w:r w:rsidR="00AD439C" w:rsidRPr="00AD439C">
        <w:rPr>
          <w:rFonts w:ascii="Times New Roman" w:hAnsi="Times New Roman" w:cs="Times New Roman"/>
          <w:sz w:val="24"/>
          <w:szCs w:val="28"/>
        </w:rPr>
        <w:t>”</w:t>
      </w:r>
      <w:r w:rsidRPr="0033088C">
        <w:rPr>
          <w:rFonts w:ascii="Times New Roman" w:hAnsi="Times New Roman" w:cs="Times New Roman"/>
          <w:sz w:val="24"/>
          <w:szCs w:val="28"/>
        </w:rPr>
        <w:t xml:space="preserve"> в поэзии Мандельштама: в нем надежда на обретение поэтом собственного звучания – отзвука стихий ночи и моря»</w:t>
      </w:r>
      <w:r w:rsidR="00AD439C" w:rsidRPr="004623C8">
        <w:rPr>
          <w:rFonts w:ascii="Times New Roman" w:hAnsi="Times New Roman" w:cs="Times New Roman"/>
          <w:sz w:val="24"/>
          <w:szCs w:val="28"/>
        </w:rPr>
        <w:t xml:space="preserve"> </w:t>
      </w:r>
      <w:r w:rsidR="00AD439C">
        <w:rPr>
          <w:rFonts w:ascii="Times New Roman" w:hAnsi="Times New Roman" w:cs="Times New Roman"/>
          <w:sz w:val="24"/>
          <w:szCs w:val="28"/>
        </w:rPr>
        <w:t>[</w:t>
      </w:r>
      <w:proofErr w:type="spellStart"/>
      <w:r w:rsidR="00AD439C">
        <w:rPr>
          <w:rFonts w:ascii="Times New Roman" w:hAnsi="Times New Roman" w:cs="Times New Roman"/>
          <w:sz w:val="24"/>
          <w:szCs w:val="28"/>
        </w:rPr>
        <w:t>Кац</w:t>
      </w:r>
      <w:proofErr w:type="spellEnd"/>
      <w:r w:rsidR="00AD439C">
        <w:rPr>
          <w:rFonts w:ascii="Times New Roman" w:hAnsi="Times New Roman" w:cs="Times New Roman"/>
          <w:sz w:val="24"/>
          <w:szCs w:val="28"/>
        </w:rPr>
        <w:t>: 50]</w:t>
      </w:r>
      <w:r w:rsidRPr="0033088C">
        <w:rPr>
          <w:rFonts w:ascii="Times New Roman" w:hAnsi="Times New Roman" w:cs="Times New Roman"/>
          <w:sz w:val="24"/>
          <w:szCs w:val="28"/>
        </w:rPr>
        <w:t xml:space="preserve">. </w:t>
      </w:r>
      <w:r w:rsidR="001C7120">
        <w:rPr>
          <w:rFonts w:ascii="Times New Roman" w:hAnsi="Times New Roman" w:cs="Times New Roman"/>
          <w:sz w:val="24"/>
          <w:szCs w:val="28"/>
        </w:rPr>
        <w:t xml:space="preserve">И если обратиться к попыткам дать определение </w:t>
      </w:r>
      <w:r w:rsidRPr="0033088C">
        <w:rPr>
          <w:rFonts w:ascii="Times New Roman" w:hAnsi="Times New Roman" w:cs="Times New Roman"/>
          <w:sz w:val="24"/>
          <w:szCs w:val="28"/>
        </w:rPr>
        <w:t xml:space="preserve">«литературного </w:t>
      </w:r>
      <w:proofErr w:type="spellStart"/>
      <w:r w:rsidRPr="0033088C">
        <w:rPr>
          <w:rFonts w:ascii="Times New Roman" w:hAnsi="Times New Roman" w:cs="Times New Roman"/>
          <w:sz w:val="24"/>
          <w:szCs w:val="28"/>
        </w:rPr>
        <w:t>бергсонизма</w:t>
      </w:r>
      <w:proofErr w:type="spellEnd"/>
      <w:r w:rsidRPr="0033088C">
        <w:rPr>
          <w:rFonts w:ascii="Times New Roman" w:hAnsi="Times New Roman" w:cs="Times New Roman"/>
          <w:sz w:val="24"/>
          <w:szCs w:val="28"/>
        </w:rPr>
        <w:t>»</w:t>
      </w:r>
      <w:r w:rsidR="001C7120">
        <w:rPr>
          <w:rFonts w:ascii="Times New Roman" w:hAnsi="Times New Roman" w:cs="Times New Roman"/>
          <w:sz w:val="24"/>
          <w:szCs w:val="28"/>
        </w:rPr>
        <w:t>, то</w:t>
      </w:r>
      <w:r w:rsidRPr="0033088C">
        <w:rPr>
          <w:rFonts w:ascii="Times New Roman" w:hAnsi="Times New Roman" w:cs="Times New Roman"/>
          <w:sz w:val="24"/>
          <w:szCs w:val="28"/>
        </w:rPr>
        <w:t xml:space="preserve"> мы </w:t>
      </w:r>
      <w:r w:rsidR="001C7120">
        <w:rPr>
          <w:rFonts w:ascii="Times New Roman" w:hAnsi="Times New Roman" w:cs="Times New Roman"/>
          <w:sz w:val="24"/>
          <w:szCs w:val="28"/>
        </w:rPr>
        <w:t>обязательно наткнемся на</w:t>
      </w:r>
      <w:r w:rsidRPr="0033088C">
        <w:rPr>
          <w:rFonts w:ascii="Times New Roman" w:hAnsi="Times New Roman" w:cs="Times New Roman"/>
          <w:sz w:val="24"/>
          <w:szCs w:val="28"/>
        </w:rPr>
        <w:t xml:space="preserve"> описание Бергсоном процесса «вслушивания» в стихи поэта, который, по мнению философа, возможен лишь тогда, когда поэт описываемое им в стихотворении состояние буквально </w:t>
      </w:r>
      <w:r w:rsidRPr="0033088C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Pr="0033088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раздробил на слова и фразы»</w:t>
      </w:r>
      <w:r w:rsidR="00AF047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="001C7120" w:rsidRPr="001C712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[</w:t>
      </w:r>
      <w:r w:rsidR="001C712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Бергсон</w:t>
      </w:r>
      <w:r w:rsidR="00AF047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:</w:t>
      </w:r>
      <w:r w:rsidR="001C712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38</w:t>
      </w:r>
      <w:r w:rsidR="001C7120" w:rsidRPr="001C712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]</w:t>
      </w:r>
      <w:r w:rsidRPr="0033088C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. Только таким образом автору удается удержать внимание собеседника, в противном случае тот самый «родной звук» превращается в обособленную последовательность. </w:t>
      </w:r>
    </w:p>
    <w:p w14:paraId="56B46266" w14:textId="0896F3F8" w:rsidR="00F673C9" w:rsidRPr="000F0C09" w:rsidRDefault="00966EDB" w:rsidP="000F0C0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 ходе нашего исследования мы пришли к выводу о том, что р</w:t>
      </w:r>
      <w:r w:rsidR="0033088C" w:rsidRPr="0033088C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егрессивное течение времени представляется поэту единственным способом восстановить первоначальный образ, </w:t>
      </w:r>
      <w:r w:rsidR="00C85AA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который возникает из синтеза прочит</w:t>
      </w:r>
      <w:r w:rsidR="00C838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анного и пережитого.</w:t>
      </w:r>
      <w:r w:rsid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</w:t>
      </w:r>
      <w:r w:rsidR="000F0C09" w:rsidRP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полноценной картине литературного </w:t>
      </w:r>
      <w:proofErr w:type="spellStart"/>
      <w:r w:rsidR="000F0C09" w:rsidRP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бергсонизма</w:t>
      </w:r>
      <w:proofErr w:type="spellEnd"/>
      <w:r w:rsidR="000F0C09" w:rsidRP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 начально</w:t>
      </w:r>
      <w:r w:rsidR="00C838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</w:t>
      </w:r>
      <w:r w:rsidR="000F0C09" w:rsidRP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этапе творческого пути </w:t>
      </w:r>
      <w:r w:rsid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Мандельштама говорить нельзя, но е</w:t>
      </w:r>
      <w:r w:rsidR="000F0C09" w:rsidRP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сть некоторые образы и концепты (образ «мирового океана», «раковины», сравнение хода и движения времени с течением воды, «родной звук»), которые </w:t>
      </w:r>
      <w:r w:rsidR="00C838E0" w:rsidRP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поэт </w:t>
      </w:r>
      <w:r w:rsidR="000F0C09" w:rsidRP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перенимает от французского интуитиви</w:t>
      </w:r>
      <w:r w:rsidR="00C838E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ста в их первоначальной функции</w:t>
      </w:r>
      <w:r w:rsidR="000F0C0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которые помогают оформить поэтическую структуру «чистой длительности».</w:t>
      </w:r>
    </w:p>
    <w:p w14:paraId="7F68AF1E" w14:textId="2958A68E" w:rsidR="009B4909" w:rsidRDefault="00AF0474" w:rsidP="00C838E0">
      <w:pPr>
        <w:pStyle w:val="a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  <w:bookmarkStart w:id="0" w:name="_GoBack"/>
      <w:bookmarkEnd w:id="0"/>
    </w:p>
    <w:p w14:paraId="48FA5BB8" w14:textId="77777777" w:rsidR="00C838E0" w:rsidRPr="009B4909" w:rsidRDefault="00C838E0" w:rsidP="00C838E0">
      <w:pPr>
        <w:pStyle w:val="a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6E1319E4" w14:textId="76B51A6F" w:rsidR="001C7120" w:rsidRPr="001C7120" w:rsidRDefault="001C7120" w:rsidP="00C838E0">
      <w:pPr>
        <w:pStyle w:val="aa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38E0">
        <w:rPr>
          <w:rFonts w:ascii="Times New Roman" w:hAnsi="Times New Roman"/>
          <w:i/>
          <w:sz w:val="24"/>
          <w:szCs w:val="24"/>
        </w:rPr>
        <w:t>Башляр</w:t>
      </w:r>
      <w:proofErr w:type="spellEnd"/>
      <w:r w:rsidRPr="00C838E0">
        <w:rPr>
          <w:rFonts w:ascii="Times New Roman" w:hAnsi="Times New Roman"/>
          <w:i/>
          <w:sz w:val="24"/>
          <w:szCs w:val="24"/>
        </w:rPr>
        <w:t xml:space="preserve"> Г.</w:t>
      </w:r>
      <w:r w:rsidRPr="001C7120">
        <w:rPr>
          <w:rFonts w:ascii="Times New Roman" w:hAnsi="Times New Roman"/>
          <w:sz w:val="24"/>
          <w:szCs w:val="24"/>
        </w:rPr>
        <w:t xml:space="preserve"> Поэтика пространства</w:t>
      </w:r>
      <w:r w:rsidR="00AF0474">
        <w:rPr>
          <w:rFonts w:ascii="Times New Roman" w:hAnsi="Times New Roman"/>
          <w:sz w:val="24"/>
          <w:szCs w:val="24"/>
        </w:rPr>
        <w:t>.</w:t>
      </w:r>
      <w:r w:rsidRPr="001C7120">
        <w:rPr>
          <w:rFonts w:ascii="Times New Roman" w:hAnsi="Times New Roman"/>
          <w:sz w:val="24"/>
          <w:szCs w:val="24"/>
        </w:rPr>
        <w:t xml:space="preserve"> М., 2021.</w:t>
      </w:r>
    </w:p>
    <w:p w14:paraId="6DD533BD" w14:textId="13F0E2B9" w:rsidR="001C7120" w:rsidRPr="001C7120" w:rsidRDefault="001C7120" w:rsidP="00C838E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8E0">
        <w:rPr>
          <w:rFonts w:ascii="Times New Roman" w:hAnsi="Times New Roman"/>
          <w:i/>
          <w:sz w:val="24"/>
          <w:szCs w:val="24"/>
        </w:rPr>
        <w:t>Бергсон А.</w:t>
      </w:r>
      <w:r w:rsidRPr="001C7120">
        <w:rPr>
          <w:rFonts w:ascii="Times New Roman" w:hAnsi="Times New Roman"/>
          <w:sz w:val="24"/>
          <w:szCs w:val="24"/>
        </w:rPr>
        <w:t xml:space="preserve"> Творческая эволюция</w:t>
      </w:r>
      <w:r w:rsidR="00AF0474">
        <w:rPr>
          <w:rFonts w:ascii="Times New Roman" w:hAnsi="Times New Roman"/>
          <w:sz w:val="24"/>
          <w:szCs w:val="24"/>
        </w:rPr>
        <w:t xml:space="preserve">. </w:t>
      </w:r>
      <w:r w:rsidRPr="001C7120">
        <w:rPr>
          <w:rFonts w:ascii="Times New Roman" w:hAnsi="Times New Roman"/>
          <w:sz w:val="24"/>
          <w:szCs w:val="24"/>
        </w:rPr>
        <w:t>М., 2019.</w:t>
      </w:r>
    </w:p>
    <w:p w14:paraId="4B68C508" w14:textId="680FD1F1" w:rsidR="001C7120" w:rsidRPr="001C7120" w:rsidRDefault="00AD439C" w:rsidP="00C838E0">
      <w:pPr>
        <w:pStyle w:val="aa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838E0">
        <w:rPr>
          <w:rFonts w:ascii="Times New Roman" w:hAnsi="Times New Roman"/>
          <w:i/>
          <w:sz w:val="24"/>
          <w:szCs w:val="24"/>
        </w:rPr>
        <w:t>Кац</w:t>
      </w:r>
      <w:proofErr w:type="spellEnd"/>
      <w:r w:rsidRPr="00C838E0">
        <w:rPr>
          <w:rFonts w:ascii="Times New Roman" w:hAnsi="Times New Roman"/>
          <w:i/>
          <w:sz w:val="24"/>
          <w:szCs w:val="24"/>
        </w:rPr>
        <w:t xml:space="preserve"> Б.А.</w:t>
      </w:r>
      <w:r w:rsidRPr="00AD439C">
        <w:rPr>
          <w:rFonts w:ascii="Times New Roman" w:hAnsi="Times New Roman"/>
          <w:sz w:val="24"/>
          <w:szCs w:val="24"/>
        </w:rPr>
        <w:t xml:space="preserve"> Защитник и подзащитный музыки //</w:t>
      </w:r>
      <w:r>
        <w:rPr>
          <w:rFonts w:ascii="Times New Roman" w:hAnsi="Times New Roman"/>
          <w:sz w:val="24"/>
          <w:szCs w:val="24"/>
        </w:rPr>
        <w:t xml:space="preserve"> </w:t>
      </w:r>
      <w:r w:rsidR="001C7120" w:rsidRPr="001C7120">
        <w:rPr>
          <w:rFonts w:ascii="Times New Roman" w:hAnsi="Times New Roman"/>
          <w:sz w:val="24"/>
          <w:szCs w:val="24"/>
        </w:rPr>
        <w:t>Мандельштам О. Полон музыки, музы и муки… Стихи и проза. Л., 1991.</w:t>
      </w:r>
      <w:r>
        <w:rPr>
          <w:rFonts w:ascii="Times New Roman" w:hAnsi="Times New Roman"/>
          <w:sz w:val="24"/>
          <w:szCs w:val="24"/>
        </w:rPr>
        <w:t xml:space="preserve"> С. 7–54.</w:t>
      </w:r>
    </w:p>
    <w:p w14:paraId="0D5BA444" w14:textId="41F60608" w:rsidR="001C7120" w:rsidRPr="001C7120" w:rsidRDefault="001C7120" w:rsidP="00C838E0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8E0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Мандельштам О.Э.</w:t>
      </w:r>
      <w:r w:rsidRPr="001C71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Стихотворения. Проза. М</w:t>
      </w:r>
      <w:r w:rsidR="00AD439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1C712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2017.</w:t>
      </w:r>
    </w:p>
    <w:p w14:paraId="0FB98ECF" w14:textId="77777777" w:rsidR="001C7120" w:rsidRPr="009376BF" w:rsidRDefault="001C7120" w:rsidP="001C7120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C7120" w:rsidRPr="009376BF" w:rsidSect="003308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C3F8F" w14:textId="77777777" w:rsidR="000F0C09" w:rsidRDefault="000F0C09" w:rsidP="003076FB">
      <w:pPr>
        <w:spacing w:after="0" w:line="240" w:lineRule="auto"/>
      </w:pPr>
      <w:r>
        <w:separator/>
      </w:r>
    </w:p>
  </w:endnote>
  <w:endnote w:type="continuationSeparator" w:id="0">
    <w:p w14:paraId="57C3FABC" w14:textId="77777777" w:rsidR="000F0C09" w:rsidRDefault="000F0C09" w:rsidP="0030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5D363" w14:textId="77777777" w:rsidR="000F0C09" w:rsidRDefault="000F0C09" w:rsidP="003076FB">
      <w:pPr>
        <w:spacing w:after="0" w:line="240" w:lineRule="auto"/>
      </w:pPr>
      <w:r>
        <w:separator/>
      </w:r>
    </w:p>
  </w:footnote>
  <w:footnote w:type="continuationSeparator" w:id="0">
    <w:p w14:paraId="66AB404C" w14:textId="77777777" w:rsidR="000F0C09" w:rsidRDefault="000F0C09" w:rsidP="00307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2F05"/>
    <w:multiLevelType w:val="hybridMultilevel"/>
    <w:tmpl w:val="ED046B04"/>
    <w:lvl w:ilvl="0" w:tplc="D2B04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82788"/>
    <w:multiLevelType w:val="hybridMultilevel"/>
    <w:tmpl w:val="09DEF15C"/>
    <w:lvl w:ilvl="0" w:tplc="F7B69798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2002F"/>
    <w:multiLevelType w:val="multilevel"/>
    <w:tmpl w:val="7938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AA"/>
    <w:rsid w:val="000129B6"/>
    <w:rsid w:val="00053EDA"/>
    <w:rsid w:val="000F0C09"/>
    <w:rsid w:val="0010114D"/>
    <w:rsid w:val="00121258"/>
    <w:rsid w:val="00140C3C"/>
    <w:rsid w:val="001B1846"/>
    <w:rsid w:val="001C7120"/>
    <w:rsid w:val="00232BC1"/>
    <w:rsid w:val="002E08E1"/>
    <w:rsid w:val="00302029"/>
    <w:rsid w:val="003076FB"/>
    <w:rsid w:val="0033088C"/>
    <w:rsid w:val="00361F59"/>
    <w:rsid w:val="003D1C03"/>
    <w:rsid w:val="003E3C3A"/>
    <w:rsid w:val="0040335D"/>
    <w:rsid w:val="004623C8"/>
    <w:rsid w:val="004E79C9"/>
    <w:rsid w:val="005F44F1"/>
    <w:rsid w:val="00653A37"/>
    <w:rsid w:val="006B03A2"/>
    <w:rsid w:val="006E4BC5"/>
    <w:rsid w:val="007339FE"/>
    <w:rsid w:val="007A0646"/>
    <w:rsid w:val="007C1CE5"/>
    <w:rsid w:val="007D0786"/>
    <w:rsid w:val="00831F17"/>
    <w:rsid w:val="00841820"/>
    <w:rsid w:val="008730E2"/>
    <w:rsid w:val="009376BF"/>
    <w:rsid w:val="00966EDB"/>
    <w:rsid w:val="00975749"/>
    <w:rsid w:val="009B4909"/>
    <w:rsid w:val="009B6FFD"/>
    <w:rsid w:val="00AD439C"/>
    <w:rsid w:val="00AE4B88"/>
    <w:rsid w:val="00AF0474"/>
    <w:rsid w:val="00B81A66"/>
    <w:rsid w:val="00BB34DC"/>
    <w:rsid w:val="00C3632B"/>
    <w:rsid w:val="00C838E0"/>
    <w:rsid w:val="00C85AAE"/>
    <w:rsid w:val="00CB78B9"/>
    <w:rsid w:val="00CC178A"/>
    <w:rsid w:val="00CD0E95"/>
    <w:rsid w:val="00CF0B38"/>
    <w:rsid w:val="00D303B5"/>
    <w:rsid w:val="00D479AD"/>
    <w:rsid w:val="00E53DD3"/>
    <w:rsid w:val="00EA4F19"/>
    <w:rsid w:val="00F17313"/>
    <w:rsid w:val="00F673C9"/>
    <w:rsid w:val="00FA3AAA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1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D0786"/>
    <w:pPr>
      <w:keepNext/>
      <w:keepLines/>
      <w:spacing w:before="400" w:after="120"/>
      <w:jc w:val="center"/>
      <w:outlineLvl w:val="0"/>
    </w:pPr>
    <w:rPr>
      <w:rFonts w:ascii="Times New Roman" w:eastAsia="Arial" w:hAnsi="Times New Roman" w:cs="Arial"/>
      <w:b/>
      <w:sz w:val="24"/>
      <w:szCs w:val="40"/>
      <w:lang w:val="ru" w:eastAsia="ru-RU"/>
    </w:rPr>
  </w:style>
  <w:style w:type="paragraph" w:styleId="3">
    <w:name w:val="heading 3"/>
    <w:basedOn w:val="a"/>
    <w:link w:val="30"/>
    <w:uiPriority w:val="9"/>
    <w:qFormat/>
    <w:rsid w:val="00EA4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786"/>
    <w:rPr>
      <w:rFonts w:ascii="Times New Roman" w:eastAsia="Arial" w:hAnsi="Times New Roman" w:cs="Arial"/>
      <w:b/>
      <w:sz w:val="24"/>
      <w:szCs w:val="40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EA4F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A4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4F19"/>
    <w:rPr>
      <w:i/>
      <w:iCs/>
    </w:rPr>
  </w:style>
  <w:style w:type="character" w:styleId="a6">
    <w:name w:val="Strong"/>
    <w:basedOn w:val="a0"/>
    <w:uiPriority w:val="22"/>
    <w:qFormat/>
    <w:rsid w:val="00EA4F19"/>
    <w:rPr>
      <w:b/>
      <w:bCs/>
    </w:rPr>
  </w:style>
  <w:style w:type="paragraph" w:styleId="a7">
    <w:name w:val="footnote text"/>
    <w:basedOn w:val="a"/>
    <w:link w:val="a8"/>
    <w:uiPriority w:val="99"/>
    <w:unhideWhenUsed/>
    <w:rsid w:val="003076F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076F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76FB"/>
    <w:rPr>
      <w:vertAlign w:val="superscript"/>
    </w:rPr>
  </w:style>
  <w:style w:type="paragraph" w:styleId="aa">
    <w:name w:val="List Paragraph"/>
    <w:basedOn w:val="a"/>
    <w:uiPriority w:val="34"/>
    <w:qFormat/>
    <w:rsid w:val="009B490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7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30E2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730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30E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30E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30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30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D0786"/>
    <w:pPr>
      <w:keepNext/>
      <w:keepLines/>
      <w:spacing w:before="400" w:after="120"/>
      <w:jc w:val="center"/>
      <w:outlineLvl w:val="0"/>
    </w:pPr>
    <w:rPr>
      <w:rFonts w:ascii="Times New Roman" w:eastAsia="Arial" w:hAnsi="Times New Roman" w:cs="Arial"/>
      <w:b/>
      <w:sz w:val="24"/>
      <w:szCs w:val="40"/>
      <w:lang w:val="ru" w:eastAsia="ru-RU"/>
    </w:rPr>
  </w:style>
  <w:style w:type="paragraph" w:styleId="3">
    <w:name w:val="heading 3"/>
    <w:basedOn w:val="a"/>
    <w:link w:val="30"/>
    <w:uiPriority w:val="9"/>
    <w:qFormat/>
    <w:rsid w:val="00EA4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786"/>
    <w:rPr>
      <w:rFonts w:ascii="Times New Roman" w:eastAsia="Arial" w:hAnsi="Times New Roman" w:cs="Arial"/>
      <w:b/>
      <w:sz w:val="24"/>
      <w:szCs w:val="40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EA4F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A4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A4F19"/>
    <w:rPr>
      <w:i/>
      <w:iCs/>
    </w:rPr>
  </w:style>
  <w:style w:type="character" w:styleId="a6">
    <w:name w:val="Strong"/>
    <w:basedOn w:val="a0"/>
    <w:uiPriority w:val="22"/>
    <w:qFormat/>
    <w:rsid w:val="00EA4F19"/>
    <w:rPr>
      <w:b/>
      <w:bCs/>
    </w:rPr>
  </w:style>
  <w:style w:type="paragraph" w:styleId="a7">
    <w:name w:val="footnote text"/>
    <w:basedOn w:val="a"/>
    <w:link w:val="a8"/>
    <w:uiPriority w:val="99"/>
    <w:unhideWhenUsed/>
    <w:rsid w:val="003076F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076F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76FB"/>
    <w:rPr>
      <w:vertAlign w:val="superscript"/>
    </w:rPr>
  </w:style>
  <w:style w:type="paragraph" w:styleId="aa">
    <w:name w:val="List Paragraph"/>
    <w:basedOn w:val="a"/>
    <w:uiPriority w:val="34"/>
    <w:qFormat/>
    <w:rsid w:val="009B490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7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30E2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730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30E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30E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30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30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748</Words>
  <Characters>5038</Characters>
  <Application>Microsoft Office Word</Application>
  <DocSecurity>0</DocSecurity>
  <Lines>88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S9108785055@outlook.com</dc:creator>
  <cp:lastModifiedBy>S9108785055@outlook.com</cp:lastModifiedBy>
  <cp:revision>20</cp:revision>
  <dcterms:created xsi:type="dcterms:W3CDTF">2024-02-15T08:41:00Z</dcterms:created>
  <dcterms:modified xsi:type="dcterms:W3CDTF">2024-02-15T21:31:00Z</dcterms:modified>
</cp:coreProperties>
</file>