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042" w14:textId="3B0C95C9" w:rsidR="00DC60AE" w:rsidRPr="00F40218" w:rsidRDefault="00DC60AE" w:rsidP="00DC60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b/>
          <w:i/>
          <w:sz w:val="24"/>
          <w:szCs w:val="24"/>
        </w:rPr>
        <w:t>Море, озеро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40218">
        <w:rPr>
          <w:rFonts w:ascii="Times New Roman" w:eastAsia="Times New Roman" w:hAnsi="Times New Roman" w:cs="Times New Roman"/>
          <w:b/>
          <w:i/>
          <w:sz w:val="24"/>
          <w:szCs w:val="24"/>
        </w:rPr>
        <w:t>река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 в русском языковом сознании</w:t>
      </w:r>
    </w:p>
    <w:p w14:paraId="47B65CAE" w14:textId="77777777" w:rsidR="00DC60AE" w:rsidRPr="00F40218" w:rsidRDefault="00DC60AE" w:rsidP="00DC60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b/>
          <w:i/>
          <w:sz w:val="24"/>
          <w:szCs w:val="24"/>
        </w:rPr>
        <w:t>Пикина Елизавета Валерьевна</w:t>
      </w:r>
    </w:p>
    <w:p w14:paraId="3A0E60B1" w14:textId="77777777" w:rsidR="00DC60AE" w:rsidRPr="00F40218" w:rsidRDefault="00DC60AE" w:rsidP="00DC60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54A04C34" w14:textId="77777777" w:rsidR="00DC60AE" w:rsidRPr="00F40218" w:rsidRDefault="00DC60AE" w:rsidP="00DC60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, филологический факультет, Москва, Россия</w:t>
      </w:r>
    </w:p>
    <w:p w14:paraId="249841EE" w14:textId="77777777" w:rsidR="00DC60AE" w:rsidRPr="00F40218" w:rsidRDefault="00DC60AE" w:rsidP="00DC60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E-mail: DizaBlack@gmail.com</w:t>
      </w:r>
    </w:p>
    <w:p w14:paraId="0026158A" w14:textId="77777777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>Исследования в области изучения языковой картины мира активно проводятся последние несколько десятков лет и все так же остаются крайне актуальными и перспективными. Изучение языковой картины мира позволяет понять, как язык отражает наши представления о реальности, наше мироощущение, мировидение.</w:t>
      </w:r>
    </w:p>
    <w:p w14:paraId="50150CF3" w14:textId="5BF91E42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Исследуемые единицы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море, река,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озеро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>ринадлежат природному коду культуры, кот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орый объединяет в себе наименования природных объектов, элементов ландшафта и явлений природы. Вслед за В.В. Красных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мы понимаем код культуры как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«макросистему характеристик объектов картины мира, объединенных общим категориальным свойством; эта некая понятийная сетка, используя которую носитель языка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категоризирует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>, структурирует и оценивает окружающий его и свой внутренний миры» [</w:t>
      </w:r>
      <w:r w:rsidR="00C77C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6C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232]. </w:t>
      </w:r>
    </w:p>
    <w:p w14:paraId="529E9A7F" w14:textId="77777777" w:rsidR="00DC60AE" w:rsidRPr="00F40218" w:rsidRDefault="00DC60AE" w:rsidP="00DC6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Используемый нами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лингвокультурологический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подход позволяет выявить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культуроносные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смыслы языковых единиц, которые кодируются кодами культуры, и в том числе относятся к «глубинным» представлениям человека, к архаическим слоям языкового сознания современного носителя русского языка и культуры. На основании комплексного анализа, включающего лексикографический анализ, анализ ассоциативных словарей (РАС,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ЕврАС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, САС,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СибАС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), анализ контекстов из Национального корпуса русского языка (с единицей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было отобрано более 500 контекстов, с единицей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река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– 450, с единицей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озеро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– более 100 контекстов), можно говорить о следующих представлениях, стоящих за русскими языковыми единицами, обозначающими водные пространства.</w:t>
      </w:r>
    </w:p>
    <w:p w14:paraId="2999E8A8" w14:textId="67E355A4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, прежде всего, понимается как </w:t>
      </w:r>
      <w:r w:rsidRPr="00F40218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опасная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разумная стихия, </w:t>
      </w:r>
      <w:r w:rsidRPr="00F40218">
        <w:rPr>
          <w:rFonts w:ascii="Times New Roman" w:eastAsia="Times New Roman" w:hAnsi="Times New Roman" w:cs="Times New Roman"/>
          <w:bCs/>
          <w:sz w:val="24"/>
          <w:szCs w:val="24"/>
        </w:rPr>
        <w:t>восходя к</w:t>
      </w:r>
      <w:r w:rsidRPr="00F40218">
        <w:rPr>
          <w:rFonts w:ascii="Times New Roman" w:hAnsi="Times New Roman" w:cs="Times New Roman"/>
          <w:sz w:val="24"/>
        </w:rPr>
        <w:t xml:space="preserve"> древнейшим мифологическим представлениям о воде как об одной из первых стихий мироздания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Анализ глагольной сочетаемости показывает, что море часто олицетворяется: оно волнуется, успокаивается, бушует, выбрасывает что-либо, отступает и др., оно может дать, подарить или отобрать что-либо, может как помочь, так и навредить.</w:t>
      </w:r>
    </w:p>
    <w:p w14:paraId="107F4BCD" w14:textId="626147C9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2. Восходя к древнейшим представлениям о мире живых и мертвых (своих и чужих),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предстает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граница </w:t>
      </w:r>
      <w:r w:rsidRPr="00863484">
        <w:rPr>
          <w:rFonts w:ascii="Times New Roman" w:eastAsia="Times New Roman" w:hAnsi="Times New Roman" w:cs="Times New Roman"/>
          <w:bCs/>
          <w:sz w:val="24"/>
          <w:szCs w:val="24"/>
        </w:rPr>
        <w:t>своего (близкого, родного) и чужого пространства.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Близкие родственники и соседи всегда будут понятнее, чем живущие за морем-океаном дальние кузены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. М. Соколов. Сила океана, 2015).</w:t>
      </w:r>
      <w:r w:rsidRPr="00F40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В том числе можно выделить еще один компонент смысла «граница»: противопоставление «море </w:t>
      </w:r>
      <w:bookmarkStart w:id="1" w:name="_Hlk159957124"/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bookmarkEnd w:id="1"/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суша», в котором море и суша выступают как две составляющие мира, объединяя в себе весь человеческий мир, всё пространство (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Всякий знает, если она сглазит, век удачи не видать ни на суше, ни на море.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F40218">
        <w:rPr>
          <w:sz w:val="24"/>
          <w:szCs w:val="24"/>
        </w:rPr>
        <w:t> 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Аницкая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>. Кастильо-дель-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Фаро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>, 2015).</w:t>
      </w:r>
    </w:p>
    <w:p w14:paraId="7E8BB7FC" w14:textId="7E5DE54D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 w:rsidRPr="00F40218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выступает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эталон большого количества чего-либо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. Наиболее частотные реакции в ассоциативных словарях и атрибуты «моря» в контекстах </w:t>
      </w:r>
      <w:r w:rsidR="001E0A8E" w:rsidRPr="00F40218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«бесконечное», «бескрайнее», «разливанное». Несмотря на наличие «физических» границ, море осмысляется как необъятный, не имеющий границ водоем. С этим же культурным смыслом связаны фразеологизмы «как в море корабли» и «капля в море», где море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осмысляется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как настолько большое пространство, что в нем невозможно встретиться, а капля как ничтожно малое количество чего-либо в сравнении с чем-то огромны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м.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Данная единица как эталон большого количества может употребляться в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сочетании с именами, обозначающими как материальные объекты, так и абстрактные понятия: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море книг, море людей, море слов, море чувств, море огня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и др. </w:t>
      </w:r>
    </w:p>
    <w:p w14:paraId="511E2772" w14:textId="2C55812A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связывается с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возможностью передвижения чего-либо или кого-либо, </w:t>
      </w:r>
      <w:r w:rsidRPr="00F40218">
        <w:rPr>
          <w:rFonts w:ascii="Times New Roman" w:eastAsia="Times New Roman" w:hAnsi="Times New Roman" w:cs="Times New Roman"/>
          <w:bCs/>
          <w:sz w:val="24"/>
          <w:szCs w:val="24"/>
        </w:rPr>
        <w:t>предстает как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 дорога, путь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: по морю / морем можно что-либо транспортировать, доставлять, перевозить, это же подтверждают такие устойчивые словосочетания, как «выйти в море», «ходить морем»</w:t>
      </w:r>
      <w:r w:rsidR="00F40218" w:rsidRPr="00F40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C25A5" w14:textId="6FF38173" w:rsidR="00DC60AE" w:rsidRPr="00F40218" w:rsidRDefault="00DC60AE" w:rsidP="00DC6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предстает и как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пространство отдыха</w:t>
      </w:r>
      <w:r w:rsidRPr="00F40218">
        <w:rPr>
          <w:rFonts w:ascii="Times New Roman" w:eastAsia="Times New Roman" w:hAnsi="Times New Roman" w:cs="Times New Roman"/>
          <w:bCs/>
          <w:sz w:val="24"/>
          <w:szCs w:val="24"/>
        </w:rPr>
        <w:t xml:space="preserve">, актуализируя в речи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представление о месте, где можно отдохнуть, расслабиться, набраться сил, провести отпуск (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махнуть к морю, поехать на 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40218" w:rsidRPr="00F40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CEDA0" w14:textId="347DCD00" w:rsidR="00DC60AE" w:rsidRPr="00F40218" w:rsidRDefault="00DC60AE" w:rsidP="00DC6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6. Также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 xml:space="preserve">море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в русском языковом сознании связывается с определенным родом деятельности – профессией моряков и рыбаков, выступая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пространств</w:t>
      </w:r>
      <w:r w:rsidR="001E0A8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работы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Герой подкопил деньжат, хотел было списаться на берег – но деньги украли; опять пришел наниматься в матросы. Теперь снова полгода в море, а потом пьянка на берегу. Про команду, которая сплошь из таких же матросов, написана книга.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М.К. Кантор. Каждый пишет, что он слышит, 2012).</w:t>
      </w:r>
    </w:p>
    <w:p w14:paraId="4355064A" w14:textId="3A1559F4" w:rsidR="00DC60AE" w:rsidRPr="00F40218" w:rsidRDefault="00DC60AE" w:rsidP="00DC6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 xml:space="preserve">Море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понимается и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поле боя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. Оно нередко ставится в оппозицию суше и небу как составляющая общего театра военных действий (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Он не проиграл ни одного сражения на море, не сдал в плен ни одного моряка.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0218">
        <w:rPr>
          <w:rFonts w:ascii="Times New Roman" w:eastAsia="Times New Roman" w:hAnsi="Times New Roman" w:cs="Times New Roman"/>
          <w:sz w:val="24"/>
          <w:szCs w:val="24"/>
        </w:rPr>
        <w:t>В.Г.</w:t>
      </w:r>
      <w:proofErr w:type="gramEnd"/>
      <w:r w:rsidR="00F40218" w:rsidRPr="00F402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Глушкова. Путешествие из Москвы в Ярославль, 2015).</w:t>
      </w:r>
    </w:p>
    <w:p w14:paraId="1EB8A4B9" w14:textId="06F1C20C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Река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, будучи также водным пространством, отчасти содержит в себе подобные культурные смыслы, присущие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 xml:space="preserve">морю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в русском языковом сознании. Так,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река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может связываться с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опасным, потусторонним пространством</w:t>
      </w:r>
      <w:r w:rsidR="00F40218" w:rsidRPr="00F40218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представать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граница</w:t>
      </w:r>
      <w:r w:rsidR="00F40218" w:rsidRPr="00F40218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место, пространство отдыха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, часто связанное с детством</w:t>
      </w:r>
      <w:r w:rsidR="00F40218" w:rsidRPr="00F4021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пространство передвижения, дорога</w:t>
      </w:r>
      <w:r w:rsidR="00F40218" w:rsidRPr="00F402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Кроме того, в русском языковом сознании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река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соотносится с коммуникативной сферой, а именно, </w:t>
      </w:r>
      <w:r w:rsidRPr="00F40218">
        <w:rPr>
          <w:rFonts w:ascii="Times New Roman" w:eastAsia="Times New Roman" w:hAnsi="Times New Roman" w:cs="Times New Roman"/>
          <w:b/>
          <w:bCs/>
          <w:sz w:val="24"/>
          <w:szCs w:val="24"/>
        </w:rPr>
        <w:t>с речевой деятельностью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. Речь как линейная последовательность звуков и слов уподобляется реке, обладающей природными свойствами текучести, проточности: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реки текстов текли; поток слов/информации; беседа текла в русле взаимопонимания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. Данные природные свойства реки также могут актуализировать представления о ней как об </w:t>
      </w:r>
      <w:r w:rsidRPr="00F40218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эталоне большого количества чего-либо, изобилия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тосты лились рекой, инвестиции потекут рекой, заработки потекли рекой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). Помимо описанных представлений, река предстает как </w:t>
      </w:r>
      <w:r w:rsidRPr="00F40218">
        <w:rPr>
          <w:rFonts w:ascii="Times New Roman" w:eastAsia="Times New Roman" w:hAnsi="Times New Roman" w:cs="Times New Roman"/>
          <w:b/>
          <w:bCs/>
          <w:sz w:val="24"/>
          <w:szCs w:val="24"/>
        </w:rPr>
        <w:t>символ движения жизни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: линейное движение времени уподобляется течению реки </w:t>
      </w:r>
      <w:bookmarkStart w:id="3" w:name="_Hlk159929014"/>
      <w:r w:rsidRPr="00F40218">
        <w:rPr>
          <w:rFonts w:ascii="Times New Roman" w:eastAsia="Times New Roman" w:hAnsi="Times New Roman" w:cs="Times New Roman"/>
          <w:sz w:val="24"/>
          <w:szCs w:val="24"/>
        </w:rPr>
        <w:t>–</w:t>
      </w:r>
      <w:bookmarkEnd w:id="3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пространственные отношения «переносятся» во временную </w:t>
      </w:r>
      <w:r w:rsidRPr="008D265F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. Ср. также представление о реке и море: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река жизни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(перен. книжн. поэт.) употребляется для обозначения подобной потоку бесконечности в развитии, протекании какого-нибудь явления [</w:t>
      </w:r>
      <w:r w:rsidR="00C77C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];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житейское море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(книжн.) </w:t>
      </w:r>
      <w:r w:rsidR="00A92D5C" w:rsidRPr="00F4021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92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жизнь с её заботами и волнениями [</w:t>
      </w:r>
      <w:r w:rsidR="00C77C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0218" w:rsidRPr="00F40218">
        <w:rPr>
          <w:rFonts w:ascii="Times New Roman" w:eastAsia="Times New Roman" w:hAnsi="Times New Roman" w:cs="Times New Roman"/>
          <w:sz w:val="24"/>
          <w:szCs w:val="24"/>
        </w:rPr>
        <w:t>].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9422DA" w14:textId="5D4B2CDD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об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</w:rPr>
        <w:t>озере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в русской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лингвокультуре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также амбивалентны: оно может восприниматься 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потустороннее, мистическое пространство </w:t>
      </w:r>
      <w:r w:rsidR="00F40218" w:rsidRPr="00F40218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пространство </w:t>
      </w:r>
      <w:r w:rsidRPr="00F40218">
        <w:rPr>
          <w:rFonts w:ascii="Times New Roman" w:eastAsia="Times New Roman" w:hAnsi="Times New Roman" w:cs="Times New Roman"/>
          <w:bCs/>
          <w:sz w:val="24"/>
          <w:szCs w:val="24"/>
        </w:rPr>
        <w:t>отдыха</w:t>
      </w:r>
      <w:r w:rsidR="00F40218" w:rsidRPr="00F40218">
        <w:rPr>
          <w:rFonts w:ascii="Times New Roman" w:eastAsia="Times New Roman" w:hAnsi="Times New Roman" w:cs="Times New Roman"/>
          <w:bCs/>
          <w:sz w:val="24"/>
          <w:szCs w:val="24"/>
        </w:rPr>
        <w:t>, при этом п</w:t>
      </w:r>
      <w:r w:rsidRPr="00F40218">
        <w:rPr>
          <w:rFonts w:ascii="Times New Roman" w:eastAsia="Times New Roman" w:hAnsi="Times New Roman" w:cs="Times New Roman"/>
          <w:bCs/>
          <w:sz w:val="24"/>
          <w:szCs w:val="24"/>
        </w:rPr>
        <w:t>редставление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об отдыхе часто связано именно с эстетическим восприятием озера как объекта чистого, прекрасного. При этом по сравнению с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морем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218">
        <w:rPr>
          <w:rFonts w:ascii="Times New Roman" w:eastAsia="Times New Roman" w:hAnsi="Times New Roman" w:cs="Times New Roman"/>
          <w:i/>
          <w:iCs/>
          <w:sz w:val="24"/>
          <w:szCs w:val="24"/>
        </w:rPr>
        <w:t>озеро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может подразумевать более спокойное времяпрепровождение, уединение. </w:t>
      </w:r>
    </w:p>
    <w:p w14:paraId="7587E76A" w14:textId="127211CE" w:rsidR="00DC60AE" w:rsidRPr="00F40218" w:rsidRDefault="00DC60AE" w:rsidP="00DC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ab/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Таким образом,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>лингвокультурологический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анализ единиц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море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река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F4021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озеро</w:t>
      </w:r>
      <w:r w:rsidRPr="00F4021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показал, что данные природные объекты играют значимую роль в языковом сознании и культуре русского народа. Их символические значения содержатся в языковых знаках и в коллективном сознании народа, отражая его представления о мире и реальности.</w:t>
      </w:r>
    </w:p>
    <w:p w14:paraId="79C5D37A" w14:textId="77777777" w:rsidR="00DC60AE" w:rsidRPr="00F40218" w:rsidRDefault="00DC60AE" w:rsidP="00DC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001C004D" w14:textId="77777777" w:rsidR="00A11603" w:rsidRPr="00F40218" w:rsidRDefault="00A11603" w:rsidP="00DC6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>Красных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Этнопсихолингвистика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40218">
        <w:rPr>
          <w:rFonts w:ascii="Times New Roman" w:eastAsia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. М.: Гнозис, 2002. </w:t>
      </w:r>
    </w:p>
    <w:p w14:paraId="4D44314F" w14:textId="77777777" w:rsidR="00A11603" w:rsidRPr="00F40218" w:rsidRDefault="00A11603" w:rsidP="00DC6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8">
        <w:rPr>
          <w:rFonts w:ascii="Times New Roman" w:eastAsia="Times New Roman" w:hAnsi="Times New Roman" w:cs="Times New Roman"/>
          <w:sz w:val="24"/>
          <w:szCs w:val="24"/>
        </w:rPr>
        <w:t>Мокиенко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40218">
        <w:rPr>
          <w:rFonts w:ascii="Times New Roman" w:eastAsia="Times New Roman" w:hAnsi="Times New Roman" w:cs="Times New Roman"/>
          <w:sz w:val="24"/>
          <w:szCs w:val="24"/>
        </w:rPr>
        <w:t>В.М.</w:t>
      </w:r>
      <w:proofErr w:type="gramEnd"/>
      <w:r w:rsidRPr="00F40218">
        <w:rPr>
          <w:rFonts w:ascii="Times New Roman" w:eastAsia="Times New Roman" w:hAnsi="Times New Roman" w:cs="Times New Roman"/>
          <w:sz w:val="24"/>
          <w:szCs w:val="24"/>
        </w:rPr>
        <w:t>, Никитина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>Т.Г. Большой словарь русских поговорок. М: Олма Медиа Групп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0218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48B67" w14:textId="77777777" w:rsidR="00A11603" w:rsidRPr="00F40218" w:rsidRDefault="00A11603" w:rsidP="005E3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5E3BD3">
        <w:rPr>
          <w:rFonts w:ascii="Times New Roman" w:eastAsia="Times New Roman" w:hAnsi="Times New Roman" w:cs="Times New Roman"/>
          <w:sz w:val="24"/>
          <w:szCs w:val="24"/>
        </w:rPr>
        <w:t xml:space="preserve">Толковый словарь русского языка/ Под ред. </w:t>
      </w:r>
      <w:proofErr w:type="gramStart"/>
      <w:r w:rsidRPr="005E3BD3">
        <w:rPr>
          <w:rFonts w:ascii="Times New Roman" w:eastAsia="Times New Roman" w:hAnsi="Times New Roman" w:cs="Times New Roman"/>
          <w:sz w:val="24"/>
          <w:szCs w:val="24"/>
        </w:rPr>
        <w:t>Д.Н.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3BD3">
        <w:rPr>
          <w:rFonts w:ascii="Times New Roman" w:eastAsia="Times New Roman" w:hAnsi="Times New Roman" w:cs="Times New Roman"/>
          <w:sz w:val="24"/>
          <w:szCs w:val="24"/>
        </w:rPr>
        <w:t xml:space="preserve">Ушакова. </w:t>
      </w:r>
      <w:proofErr w:type="spellStart"/>
      <w:r w:rsidRPr="005E3BD3">
        <w:rPr>
          <w:rFonts w:ascii="Times New Roman" w:eastAsia="Times New Roman" w:hAnsi="Times New Roman" w:cs="Times New Roman"/>
          <w:sz w:val="24"/>
          <w:szCs w:val="24"/>
        </w:rPr>
        <w:t>Репр</w:t>
      </w:r>
      <w:proofErr w:type="spellEnd"/>
      <w:r w:rsidRPr="005E3BD3">
        <w:rPr>
          <w:rFonts w:ascii="Times New Roman" w:eastAsia="Times New Roman" w:hAnsi="Times New Roman" w:cs="Times New Roman"/>
          <w:sz w:val="24"/>
          <w:szCs w:val="24"/>
        </w:rPr>
        <w:t>. изд. Т.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3BD3">
        <w:rPr>
          <w:rFonts w:ascii="Times New Roman" w:eastAsia="Times New Roman" w:hAnsi="Times New Roman" w:cs="Times New Roman"/>
          <w:sz w:val="24"/>
          <w:szCs w:val="24"/>
        </w:rPr>
        <w:t>3. М.: Астрель: АСТ, 2000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3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11603" w:rsidRPr="00F40218" w:rsidSect="001226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36BC"/>
    <w:multiLevelType w:val="multilevel"/>
    <w:tmpl w:val="112ABC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AE"/>
    <w:rsid w:val="000A6EFA"/>
    <w:rsid w:val="001226C9"/>
    <w:rsid w:val="001E0A8E"/>
    <w:rsid w:val="00304C45"/>
    <w:rsid w:val="00463A51"/>
    <w:rsid w:val="0051082B"/>
    <w:rsid w:val="005E3BD3"/>
    <w:rsid w:val="006222EF"/>
    <w:rsid w:val="00740866"/>
    <w:rsid w:val="0079679D"/>
    <w:rsid w:val="00863484"/>
    <w:rsid w:val="008D265F"/>
    <w:rsid w:val="00A11603"/>
    <w:rsid w:val="00A92D5C"/>
    <w:rsid w:val="00C05A67"/>
    <w:rsid w:val="00C66418"/>
    <w:rsid w:val="00C77C69"/>
    <w:rsid w:val="00CD0A30"/>
    <w:rsid w:val="00DC60AE"/>
    <w:rsid w:val="00EA4918"/>
    <w:rsid w:val="00EA6C0F"/>
    <w:rsid w:val="00F40218"/>
    <w:rsid w:val="00FA3D47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00E"/>
  <w15:chartTrackingRefBased/>
  <w15:docId w15:val="{E8CDCEC2-8D50-4521-AA45-FDA32747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AE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922</Words>
  <Characters>6000</Characters>
  <Application>Microsoft Office Word</Application>
  <DocSecurity>0</DocSecurity>
  <Lines>101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</dc:creator>
  <cp:keywords/>
  <dc:description/>
  <cp:lastModifiedBy>Ирина З</cp:lastModifiedBy>
  <cp:revision>20</cp:revision>
  <dcterms:created xsi:type="dcterms:W3CDTF">2024-02-27T09:40:00Z</dcterms:created>
  <dcterms:modified xsi:type="dcterms:W3CDTF">2024-02-27T17:12:00Z</dcterms:modified>
</cp:coreProperties>
</file>