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C3" w:rsidRPr="000F28C3" w:rsidRDefault="000F28C3" w:rsidP="00010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28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 Нового Орлеана в романе Драго Янчара «Насмешливое вожделение»</w:t>
      </w:r>
    </w:p>
    <w:p w:rsidR="000F28C3" w:rsidRPr="000F28C3" w:rsidRDefault="000F28C3" w:rsidP="00010D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Тулина Антонина Артемовна</w:t>
      </w:r>
    </w:p>
    <w:p w:rsidR="000F28C3" w:rsidRPr="000F28C3" w:rsidRDefault="00B95246" w:rsidP="00010D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</w:t>
      </w:r>
      <w:r w:rsidR="000F28C3" w:rsidRPr="000F28C3">
        <w:rPr>
          <w:rFonts w:ascii="Times New Roman" w:hAnsi="Times New Roman" w:cs="Times New Roman"/>
          <w:sz w:val="24"/>
          <w:szCs w:val="24"/>
        </w:rPr>
        <w:t>ниверситета им. М.В. Ломоносова,</w:t>
      </w:r>
      <w:r w:rsidR="00010D07">
        <w:rPr>
          <w:rFonts w:ascii="Times New Roman" w:hAnsi="Times New Roman" w:cs="Times New Roman"/>
          <w:sz w:val="24"/>
          <w:szCs w:val="24"/>
        </w:rPr>
        <w:t xml:space="preserve"> </w:t>
      </w:r>
      <w:r w:rsidR="000F28C3" w:rsidRPr="000F28C3">
        <w:rPr>
          <w:rFonts w:ascii="Times New Roman" w:hAnsi="Times New Roman" w:cs="Times New Roman"/>
          <w:sz w:val="24"/>
          <w:szCs w:val="24"/>
        </w:rPr>
        <w:t>Москва, Россия</w:t>
      </w:r>
    </w:p>
    <w:p w:rsidR="0032178F" w:rsidRDefault="00F8133E" w:rsidP="00EE1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Драго Янчар (</w:t>
      </w:r>
      <w:r>
        <w:rPr>
          <w:rFonts w:ascii="Times New Roman" w:hAnsi="Times New Roman" w:cs="Times New Roman"/>
          <w:sz w:val="24"/>
          <w:szCs w:val="24"/>
          <w:lang w:val="en-GB"/>
        </w:rPr>
        <w:t>Drago</w:t>
      </w:r>
      <w:r w:rsidRPr="00971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Jan</w:t>
      </w:r>
      <w:r>
        <w:rPr>
          <w:rFonts w:ascii="Times New Roman" w:hAnsi="Times New Roman" w:cs="Times New Roman"/>
          <w:sz w:val="24"/>
          <w:szCs w:val="24"/>
          <w:lang w:val="sl-SI"/>
        </w:rPr>
        <w:t>čar</w:t>
      </w:r>
      <w:r w:rsidR="0032178F" w:rsidRPr="000F28C3">
        <w:rPr>
          <w:rFonts w:ascii="Times New Roman" w:hAnsi="Times New Roman" w:cs="Times New Roman"/>
          <w:sz w:val="24"/>
          <w:szCs w:val="24"/>
        </w:rPr>
        <w:t>, род. 1948) – один из самых известных слов</w:t>
      </w:r>
      <w:r w:rsidR="00EE11D2">
        <w:rPr>
          <w:rFonts w:ascii="Times New Roman" w:hAnsi="Times New Roman" w:cs="Times New Roman"/>
          <w:sz w:val="24"/>
          <w:szCs w:val="24"/>
        </w:rPr>
        <w:t xml:space="preserve">енских писателей современности, </w:t>
      </w:r>
      <w:r w:rsidR="00971A09" w:rsidRPr="00CF4C40">
        <w:rPr>
          <w:rFonts w:ascii="Times New Roman" w:hAnsi="Times New Roman" w:cs="Times New Roman"/>
          <w:sz w:val="24"/>
          <w:szCs w:val="24"/>
        </w:rPr>
        <w:t>его</w:t>
      </w:r>
      <w:r w:rsidR="00971A09">
        <w:rPr>
          <w:rFonts w:ascii="Times New Roman" w:hAnsi="Times New Roman" w:cs="Times New Roman"/>
          <w:sz w:val="24"/>
          <w:szCs w:val="24"/>
        </w:rPr>
        <w:t xml:space="preserve"> </w:t>
      </w:r>
      <w:r w:rsidR="00EE11D2" w:rsidRPr="00EE11D2">
        <w:rPr>
          <w:rFonts w:ascii="Times New Roman" w:hAnsi="Times New Roman" w:cs="Times New Roman"/>
          <w:sz w:val="24"/>
          <w:szCs w:val="24"/>
        </w:rPr>
        <w:t xml:space="preserve">произведения были удостоены национальных и международных литературных премий. </w:t>
      </w:r>
      <w:r>
        <w:rPr>
          <w:rFonts w:ascii="Times New Roman" w:hAnsi="Times New Roman" w:cs="Times New Roman"/>
          <w:sz w:val="24"/>
          <w:szCs w:val="24"/>
        </w:rPr>
        <w:t>Янчар «</w:t>
      </w:r>
      <w:r w:rsidR="00EE11D2" w:rsidRPr="00EE11D2">
        <w:rPr>
          <w:rFonts w:ascii="Times New Roman" w:hAnsi="Times New Roman" w:cs="Times New Roman"/>
          <w:sz w:val="24"/>
          <w:szCs w:val="24"/>
        </w:rPr>
        <w:t>проявляет ярко выраженный интерес к судьбе и психологии своих героев</w:t>
      </w:r>
      <w:r w:rsidR="00A6212E">
        <w:rPr>
          <w:rFonts w:ascii="Times New Roman" w:hAnsi="Times New Roman" w:cs="Times New Roman"/>
          <w:sz w:val="24"/>
          <w:szCs w:val="24"/>
        </w:rPr>
        <w:t xml:space="preserve">» </w:t>
      </w:r>
      <w:r w:rsidR="00A6212E" w:rsidRPr="00971A09">
        <w:rPr>
          <w:rFonts w:ascii="Times New Roman" w:hAnsi="Times New Roman" w:cs="Times New Roman"/>
          <w:sz w:val="24"/>
          <w:szCs w:val="24"/>
        </w:rPr>
        <w:t>[</w:t>
      </w:r>
      <w:r w:rsidR="00A6212E">
        <w:rPr>
          <w:rFonts w:ascii="Times New Roman" w:hAnsi="Times New Roman" w:cs="Times New Roman"/>
          <w:sz w:val="24"/>
          <w:szCs w:val="24"/>
        </w:rPr>
        <w:t>Моругина: 294</w:t>
      </w:r>
      <w:r w:rsidR="00A6212E" w:rsidRPr="00971A09">
        <w:rPr>
          <w:rFonts w:ascii="Times New Roman" w:hAnsi="Times New Roman" w:cs="Times New Roman"/>
          <w:sz w:val="24"/>
          <w:szCs w:val="24"/>
        </w:rPr>
        <w:t>]</w:t>
      </w:r>
      <w:r w:rsidR="00EE11D2" w:rsidRPr="00EE11D2">
        <w:rPr>
          <w:rFonts w:ascii="Times New Roman" w:hAnsi="Times New Roman" w:cs="Times New Roman"/>
          <w:sz w:val="24"/>
          <w:szCs w:val="24"/>
        </w:rPr>
        <w:t xml:space="preserve">, обнажая темные и неизведанные уголки человеческой души. </w:t>
      </w:r>
    </w:p>
    <w:p w:rsidR="00EE11D2" w:rsidRPr="00EE11D2" w:rsidRDefault="00245AE4" w:rsidP="00EE1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Автобиографический р</w:t>
      </w:r>
      <w:r w:rsidR="00EE11D2" w:rsidRPr="00EE11D2">
        <w:rPr>
          <w:rFonts w:ascii="Times New Roman" w:hAnsi="Times New Roman" w:cs="Times New Roman"/>
          <w:sz w:val="24"/>
          <w:szCs w:val="24"/>
        </w:rPr>
        <w:t xml:space="preserve">оман «Насмешливое вожделение» был написан в 1993 г. </w:t>
      </w:r>
      <w:r w:rsidR="00971A09" w:rsidRPr="00CF4C40">
        <w:rPr>
          <w:rFonts w:ascii="Times New Roman" w:hAnsi="Times New Roman" w:cs="Times New Roman"/>
          <w:sz w:val="24"/>
          <w:szCs w:val="24"/>
        </w:rPr>
        <w:t xml:space="preserve">Главный герой, </w:t>
      </w:r>
      <w:r w:rsidR="00971A09">
        <w:rPr>
          <w:rFonts w:ascii="Times New Roman" w:hAnsi="Times New Roman" w:cs="Times New Roman"/>
          <w:sz w:val="24"/>
          <w:szCs w:val="24"/>
        </w:rPr>
        <w:t>с</w:t>
      </w:r>
      <w:r w:rsidR="00EE11D2" w:rsidRPr="00EE11D2">
        <w:rPr>
          <w:rFonts w:ascii="Times New Roman" w:hAnsi="Times New Roman" w:cs="Times New Roman"/>
          <w:sz w:val="24"/>
          <w:szCs w:val="24"/>
        </w:rPr>
        <w:t>ловенский прозаик Грегор Градник</w:t>
      </w:r>
      <w:r w:rsidR="00E016EC">
        <w:rPr>
          <w:rFonts w:ascii="Times New Roman" w:hAnsi="Times New Roman" w:cs="Times New Roman"/>
          <w:sz w:val="24"/>
          <w:szCs w:val="24"/>
        </w:rPr>
        <w:t>,</w:t>
      </w:r>
      <w:r w:rsidR="00EE11D2" w:rsidRPr="00EE11D2">
        <w:rPr>
          <w:rFonts w:ascii="Times New Roman" w:hAnsi="Times New Roman" w:cs="Times New Roman"/>
          <w:sz w:val="24"/>
          <w:szCs w:val="24"/>
        </w:rPr>
        <w:t xml:space="preserve"> отправляется в Новый Орлеан, чтобы преподава</w:t>
      </w:r>
      <w:r w:rsidR="00F8133E">
        <w:rPr>
          <w:rFonts w:ascii="Times New Roman" w:hAnsi="Times New Roman" w:cs="Times New Roman"/>
          <w:sz w:val="24"/>
          <w:szCs w:val="24"/>
        </w:rPr>
        <w:t>ть креативное письмо в специализированной школе</w:t>
      </w:r>
      <w:r w:rsidR="00EE11D2" w:rsidRPr="00EE11D2">
        <w:rPr>
          <w:rFonts w:ascii="Times New Roman" w:hAnsi="Times New Roman" w:cs="Times New Roman"/>
          <w:sz w:val="24"/>
          <w:szCs w:val="24"/>
        </w:rPr>
        <w:t xml:space="preserve"> «</w:t>
      </w:r>
      <w:r w:rsidR="00EE11D2" w:rsidRPr="00EE11D2">
        <w:rPr>
          <w:rFonts w:ascii="Times New Roman" w:hAnsi="Times New Roman" w:cs="Times New Roman"/>
          <w:sz w:val="24"/>
          <w:szCs w:val="24"/>
          <w:lang w:val="en-US"/>
        </w:rPr>
        <w:t>College</w:t>
      </w:r>
      <w:r w:rsidR="00EE11D2" w:rsidRPr="00971A09">
        <w:rPr>
          <w:rFonts w:ascii="Times New Roman" w:hAnsi="Times New Roman" w:cs="Times New Roman"/>
          <w:sz w:val="24"/>
          <w:szCs w:val="24"/>
        </w:rPr>
        <w:t xml:space="preserve"> </w:t>
      </w:r>
      <w:r w:rsidR="00EE11D2" w:rsidRPr="00EE11D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E11D2" w:rsidRPr="00971A09">
        <w:rPr>
          <w:rFonts w:ascii="Times New Roman" w:hAnsi="Times New Roman" w:cs="Times New Roman"/>
          <w:sz w:val="24"/>
          <w:szCs w:val="24"/>
        </w:rPr>
        <w:t xml:space="preserve"> </w:t>
      </w:r>
      <w:r w:rsidR="00EE11D2" w:rsidRPr="00EE11D2">
        <w:rPr>
          <w:rFonts w:ascii="Times New Roman" w:hAnsi="Times New Roman" w:cs="Times New Roman"/>
          <w:sz w:val="24"/>
          <w:szCs w:val="24"/>
          <w:lang w:val="en-US"/>
        </w:rPr>
        <w:t>Liberal</w:t>
      </w:r>
      <w:r w:rsidR="00EE11D2" w:rsidRPr="00971A09">
        <w:rPr>
          <w:rFonts w:ascii="Times New Roman" w:hAnsi="Times New Roman" w:cs="Times New Roman"/>
          <w:sz w:val="24"/>
          <w:szCs w:val="24"/>
        </w:rPr>
        <w:t xml:space="preserve"> </w:t>
      </w:r>
      <w:r w:rsidR="00EE11D2" w:rsidRPr="00EE11D2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="00F43E6D">
        <w:rPr>
          <w:rFonts w:ascii="Times New Roman" w:hAnsi="Times New Roman" w:cs="Times New Roman"/>
          <w:sz w:val="24"/>
          <w:szCs w:val="24"/>
        </w:rPr>
        <w:t>»</w:t>
      </w:r>
      <w:r w:rsidR="00EE11D2" w:rsidRPr="00EE11D2">
        <w:rPr>
          <w:rFonts w:ascii="Times New Roman" w:hAnsi="Times New Roman" w:cs="Times New Roman"/>
          <w:sz w:val="24"/>
          <w:szCs w:val="24"/>
        </w:rPr>
        <w:t>. Герой быстро о</w:t>
      </w:r>
      <w:r w:rsidR="00E016EC">
        <w:rPr>
          <w:rFonts w:ascii="Times New Roman" w:hAnsi="Times New Roman" w:cs="Times New Roman"/>
          <w:sz w:val="24"/>
          <w:szCs w:val="24"/>
        </w:rPr>
        <w:t xml:space="preserve">сваивает необычный образ жизни </w:t>
      </w:r>
      <w:r w:rsidR="00EE11D2" w:rsidRPr="00EE11D2">
        <w:rPr>
          <w:rFonts w:ascii="Times New Roman" w:hAnsi="Times New Roman" w:cs="Times New Roman"/>
          <w:sz w:val="24"/>
          <w:szCs w:val="24"/>
        </w:rPr>
        <w:t>южных штат</w:t>
      </w:r>
      <w:r w:rsidR="00A7026D">
        <w:rPr>
          <w:rFonts w:ascii="Times New Roman" w:hAnsi="Times New Roman" w:cs="Times New Roman"/>
          <w:sz w:val="24"/>
          <w:szCs w:val="24"/>
        </w:rPr>
        <w:t>ов</w:t>
      </w:r>
      <w:r w:rsidR="00E016EC">
        <w:rPr>
          <w:rFonts w:ascii="Times New Roman" w:hAnsi="Times New Roman" w:cs="Times New Roman"/>
          <w:sz w:val="24"/>
          <w:szCs w:val="24"/>
        </w:rPr>
        <w:t xml:space="preserve">, знакомится с творческими </w:t>
      </w:r>
      <w:r w:rsidR="00EE11D2" w:rsidRPr="00EE11D2">
        <w:rPr>
          <w:rFonts w:ascii="Times New Roman" w:hAnsi="Times New Roman" w:cs="Times New Roman"/>
          <w:sz w:val="24"/>
          <w:szCs w:val="24"/>
        </w:rPr>
        <w:t>людьми – профессором Фредом Блауманном, фотографом Гамбо и писателем Питером Даймондом – и заводит бурный роман с зам</w:t>
      </w:r>
      <w:r w:rsidR="00E016EC">
        <w:rPr>
          <w:rFonts w:ascii="Times New Roman" w:hAnsi="Times New Roman" w:cs="Times New Roman"/>
          <w:sz w:val="24"/>
          <w:szCs w:val="24"/>
        </w:rPr>
        <w:t xml:space="preserve">ужней студенткой Ирэн Андерсон. </w:t>
      </w:r>
      <w:r w:rsidR="00971A09" w:rsidRPr="00CF4C40">
        <w:rPr>
          <w:rFonts w:ascii="Times New Roman" w:hAnsi="Times New Roman" w:cs="Times New Roman"/>
          <w:sz w:val="24"/>
          <w:szCs w:val="24"/>
        </w:rPr>
        <w:t>Темпоритм</w:t>
      </w:r>
      <w:r w:rsidR="00971A09">
        <w:rPr>
          <w:rFonts w:ascii="Times New Roman" w:hAnsi="Times New Roman" w:cs="Times New Roman"/>
          <w:sz w:val="24"/>
          <w:szCs w:val="24"/>
        </w:rPr>
        <w:t xml:space="preserve"> г</w:t>
      </w:r>
      <w:r w:rsidR="00EE11D2" w:rsidRPr="00EE11D2">
        <w:rPr>
          <w:rFonts w:ascii="Times New Roman" w:hAnsi="Times New Roman" w:cs="Times New Roman"/>
          <w:sz w:val="24"/>
          <w:szCs w:val="24"/>
        </w:rPr>
        <w:t>ород</w:t>
      </w:r>
      <w:r w:rsidR="00971A09">
        <w:rPr>
          <w:rFonts w:ascii="Times New Roman" w:hAnsi="Times New Roman" w:cs="Times New Roman"/>
          <w:sz w:val="24"/>
          <w:szCs w:val="24"/>
        </w:rPr>
        <w:t>а</w:t>
      </w:r>
      <w:r w:rsidR="00EE11D2" w:rsidRPr="00EE11D2">
        <w:rPr>
          <w:rFonts w:ascii="Times New Roman" w:hAnsi="Times New Roman" w:cs="Times New Roman"/>
          <w:sz w:val="24"/>
          <w:szCs w:val="24"/>
        </w:rPr>
        <w:t xml:space="preserve"> с его многочисленными барами, джаз-клубами, кварталами красных фонарей и знаменитой Бурбон-стрит </w:t>
      </w:r>
      <w:r w:rsidR="00A6212E">
        <w:rPr>
          <w:rFonts w:ascii="Times New Roman" w:hAnsi="Times New Roman" w:cs="Times New Roman"/>
          <w:sz w:val="24"/>
          <w:szCs w:val="24"/>
        </w:rPr>
        <w:t>немедленно затягивает героя</w:t>
      </w:r>
      <w:r w:rsidR="00EE11D2" w:rsidRPr="00EE11D2">
        <w:rPr>
          <w:rFonts w:ascii="Times New Roman" w:hAnsi="Times New Roman" w:cs="Times New Roman"/>
          <w:sz w:val="24"/>
          <w:szCs w:val="24"/>
        </w:rPr>
        <w:t>.</w:t>
      </w:r>
    </w:p>
    <w:p w:rsidR="00F13F7A" w:rsidRPr="00FB658B" w:rsidRDefault="00EE11D2" w:rsidP="001B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доклада – рассмотреть специфику воссоздания в романе образа Нового Орлеана, опираясь на интерпретацию этого понятия как </w:t>
      </w:r>
      <w:r w:rsidR="00B96044">
        <w:rPr>
          <w:rFonts w:ascii="Times New Roman" w:hAnsi="Times New Roman" w:cs="Times New Roman"/>
          <w:sz w:val="24"/>
          <w:szCs w:val="24"/>
        </w:rPr>
        <w:t>«</w:t>
      </w:r>
      <w:r w:rsidR="00F13F7A" w:rsidRPr="00F13F7A">
        <w:rPr>
          <w:rFonts w:ascii="Times New Roman" w:hAnsi="Times New Roman" w:cs="Times New Roman"/>
          <w:sz w:val="24"/>
          <w:szCs w:val="24"/>
        </w:rPr>
        <w:t>пространств</w:t>
      </w:r>
      <w:r w:rsidR="00971A09" w:rsidRPr="00E016EC">
        <w:rPr>
          <w:rFonts w:ascii="Times New Roman" w:hAnsi="Times New Roman" w:cs="Times New Roman"/>
          <w:sz w:val="24"/>
          <w:szCs w:val="24"/>
        </w:rPr>
        <w:t>а</w:t>
      </w:r>
      <w:r w:rsidR="00F13F7A" w:rsidRPr="00F13F7A">
        <w:rPr>
          <w:rFonts w:ascii="Times New Roman" w:hAnsi="Times New Roman" w:cs="Times New Roman"/>
          <w:sz w:val="24"/>
          <w:szCs w:val="24"/>
        </w:rPr>
        <w:t xml:space="preserve"> жизни, которое носит характеристики переживающего это пространство сознания</w:t>
      </w:r>
      <w:r w:rsidR="00B95246">
        <w:rPr>
          <w:rFonts w:ascii="Times New Roman" w:hAnsi="Times New Roman" w:cs="Times New Roman"/>
          <w:sz w:val="24"/>
          <w:szCs w:val="24"/>
        </w:rPr>
        <w:t xml:space="preserve">» </w:t>
      </w:r>
      <w:r w:rsidR="00B95246" w:rsidRPr="00971A09">
        <w:rPr>
          <w:rFonts w:ascii="Times New Roman" w:hAnsi="Times New Roman" w:cs="Times New Roman"/>
          <w:sz w:val="24"/>
          <w:szCs w:val="24"/>
        </w:rPr>
        <w:t>[</w:t>
      </w:r>
      <w:r w:rsidR="00B95246">
        <w:rPr>
          <w:rFonts w:ascii="Times New Roman" w:hAnsi="Times New Roman" w:cs="Times New Roman"/>
          <w:sz w:val="24"/>
          <w:szCs w:val="24"/>
        </w:rPr>
        <w:t>Мель</w:t>
      </w:r>
      <w:r w:rsidR="00B96044">
        <w:rPr>
          <w:rFonts w:ascii="Times New Roman" w:hAnsi="Times New Roman" w:cs="Times New Roman"/>
          <w:sz w:val="24"/>
          <w:szCs w:val="24"/>
        </w:rPr>
        <w:t>никова, Поршнева: 167</w:t>
      </w:r>
      <w:r w:rsidR="00B96044" w:rsidRPr="00971A09">
        <w:rPr>
          <w:rFonts w:ascii="Times New Roman" w:hAnsi="Times New Roman" w:cs="Times New Roman"/>
          <w:sz w:val="24"/>
          <w:szCs w:val="24"/>
        </w:rPr>
        <w:t>]</w:t>
      </w:r>
      <w:r w:rsidR="00F13F7A" w:rsidRPr="00F13F7A">
        <w:rPr>
          <w:rFonts w:ascii="Times New Roman" w:hAnsi="Times New Roman" w:cs="Times New Roman"/>
          <w:sz w:val="24"/>
          <w:szCs w:val="24"/>
        </w:rPr>
        <w:t>.</w:t>
      </w:r>
      <w:r w:rsidR="00B96044">
        <w:rPr>
          <w:rFonts w:ascii="Times New Roman" w:hAnsi="Times New Roman" w:cs="Times New Roman"/>
          <w:sz w:val="24"/>
          <w:szCs w:val="24"/>
        </w:rPr>
        <w:t xml:space="preserve"> </w:t>
      </w:r>
      <w:r w:rsidR="00F13F7A" w:rsidRPr="00F13F7A">
        <w:rPr>
          <w:rFonts w:ascii="Times New Roman" w:hAnsi="Times New Roman" w:cs="Times New Roman"/>
          <w:sz w:val="24"/>
          <w:szCs w:val="24"/>
        </w:rPr>
        <w:t xml:space="preserve"> В романе Янчар передает образ Нового Орлеана через призму восприятия главного героя – жителя Словении, который сталкивается с незнакомой культу</w:t>
      </w:r>
      <w:r w:rsidR="00A6212E">
        <w:rPr>
          <w:rFonts w:ascii="Times New Roman" w:hAnsi="Times New Roman" w:cs="Times New Roman"/>
          <w:sz w:val="24"/>
          <w:szCs w:val="24"/>
        </w:rPr>
        <w:t xml:space="preserve">рой. </w:t>
      </w:r>
      <w:r w:rsidR="00254390" w:rsidRPr="00FB658B">
        <w:rPr>
          <w:rFonts w:ascii="Times New Roman" w:hAnsi="Times New Roman" w:cs="Times New Roman"/>
          <w:sz w:val="24"/>
          <w:szCs w:val="24"/>
        </w:rPr>
        <w:t xml:space="preserve">В своей трактовке образа американского города писатель </w:t>
      </w:r>
      <w:r w:rsidR="001905F4" w:rsidRPr="00FB658B">
        <w:rPr>
          <w:rFonts w:ascii="Times New Roman" w:hAnsi="Times New Roman" w:cs="Times New Roman"/>
          <w:sz w:val="24"/>
          <w:szCs w:val="24"/>
        </w:rPr>
        <w:t>о</w:t>
      </w:r>
      <w:r w:rsidR="00254390" w:rsidRPr="00FB658B">
        <w:rPr>
          <w:rFonts w:ascii="Times New Roman" w:hAnsi="Times New Roman" w:cs="Times New Roman"/>
          <w:sz w:val="24"/>
          <w:szCs w:val="24"/>
        </w:rPr>
        <w:t xml:space="preserve">пирается на                                                                                                                         </w:t>
      </w:r>
      <w:r w:rsidR="00A7026D" w:rsidRPr="00FB658B">
        <w:rPr>
          <w:rFonts w:ascii="Times New Roman" w:hAnsi="Times New Roman" w:cs="Times New Roman"/>
          <w:sz w:val="24"/>
          <w:szCs w:val="24"/>
        </w:rPr>
        <w:t xml:space="preserve">его </w:t>
      </w:r>
      <w:r w:rsidR="00254390" w:rsidRPr="00FB658B">
        <w:rPr>
          <w:rFonts w:ascii="Times New Roman" w:hAnsi="Times New Roman" w:cs="Times New Roman"/>
          <w:sz w:val="24"/>
          <w:szCs w:val="24"/>
        </w:rPr>
        <w:t>геопоэтические,</w:t>
      </w:r>
      <w:r w:rsidR="00B95246" w:rsidRPr="00FB658B">
        <w:rPr>
          <w:rFonts w:ascii="Times New Roman" w:hAnsi="Times New Roman" w:cs="Times New Roman"/>
          <w:sz w:val="24"/>
          <w:szCs w:val="24"/>
        </w:rPr>
        <w:t xml:space="preserve"> социо</w:t>
      </w:r>
      <w:r w:rsidR="00F13F7A" w:rsidRPr="00FB658B">
        <w:rPr>
          <w:rFonts w:ascii="Times New Roman" w:hAnsi="Times New Roman" w:cs="Times New Roman"/>
          <w:sz w:val="24"/>
          <w:szCs w:val="24"/>
        </w:rPr>
        <w:t>к</w:t>
      </w:r>
      <w:r w:rsidR="00245AE4" w:rsidRPr="00FB658B">
        <w:rPr>
          <w:rFonts w:ascii="Times New Roman" w:hAnsi="Times New Roman" w:cs="Times New Roman"/>
          <w:sz w:val="24"/>
          <w:szCs w:val="24"/>
        </w:rPr>
        <w:t>ультурн</w:t>
      </w:r>
      <w:r w:rsidR="00254390" w:rsidRPr="00FB658B">
        <w:rPr>
          <w:rFonts w:ascii="Times New Roman" w:hAnsi="Times New Roman" w:cs="Times New Roman"/>
          <w:sz w:val="24"/>
          <w:szCs w:val="24"/>
        </w:rPr>
        <w:t xml:space="preserve">ые </w:t>
      </w:r>
      <w:r w:rsidR="00FB658B" w:rsidRPr="00FB658B">
        <w:rPr>
          <w:rFonts w:ascii="Times New Roman" w:hAnsi="Times New Roman" w:cs="Times New Roman"/>
          <w:sz w:val="24"/>
          <w:szCs w:val="24"/>
        </w:rPr>
        <w:t xml:space="preserve">и исторические характеристики, </w:t>
      </w:r>
      <w:r w:rsidR="00254390" w:rsidRPr="00FB658B">
        <w:rPr>
          <w:rFonts w:ascii="Times New Roman" w:hAnsi="Times New Roman" w:cs="Times New Roman"/>
          <w:sz w:val="24"/>
          <w:szCs w:val="24"/>
        </w:rPr>
        <w:t xml:space="preserve">используя при этом </w:t>
      </w:r>
      <w:r w:rsidR="001905F4" w:rsidRPr="00FB658B">
        <w:rPr>
          <w:rFonts w:ascii="Times New Roman" w:hAnsi="Times New Roman" w:cs="Times New Roman"/>
          <w:sz w:val="24"/>
          <w:szCs w:val="24"/>
        </w:rPr>
        <w:t xml:space="preserve">развернутую </w:t>
      </w:r>
      <w:r w:rsidR="00254390" w:rsidRPr="00FB658B">
        <w:rPr>
          <w:rFonts w:ascii="Times New Roman" w:hAnsi="Times New Roman" w:cs="Times New Roman"/>
          <w:sz w:val="24"/>
          <w:szCs w:val="24"/>
        </w:rPr>
        <w:t xml:space="preserve">систему </w:t>
      </w:r>
      <w:r w:rsidR="001A230E" w:rsidRPr="00FB658B">
        <w:rPr>
          <w:rFonts w:ascii="Times New Roman" w:hAnsi="Times New Roman" w:cs="Times New Roman"/>
          <w:sz w:val="24"/>
          <w:szCs w:val="24"/>
        </w:rPr>
        <w:t>мотивов</w:t>
      </w:r>
      <w:r w:rsidR="00F13F7A" w:rsidRPr="00FB65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F6B" w:rsidRDefault="001905F4" w:rsidP="001B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58B">
        <w:rPr>
          <w:rFonts w:ascii="Times New Roman" w:hAnsi="Times New Roman" w:cs="Times New Roman"/>
          <w:sz w:val="24"/>
          <w:szCs w:val="24"/>
        </w:rPr>
        <w:t>Физический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245AE4">
        <w:rPr>
          <w:rFonts w:ascii="Times New Roman" w:hAnsi="Times New Roman" w:cs="Times New Roman"/>
          <w:sz w:val="24"/>
          <w:szCs w:val="24"/>
        </w:rPr>
        <w:t>блик</w:t>
      </w:r>
      <w:r w:rsidR="001B7F6B">
        <w:rPr>
          <w:rFonts w:ascii="Times New Roman" w:hAnsi="Times New Roman" w:cs="Times New Roman"/>
          <w:sz w:val="24"/>
          <w:szCs w:val="24"/>
        </w:rPr>
        <w:t xml:space="preserve"> Нового Орлеана, то есть </w:t>
      </w:r>
      <w:r w:rsidRPr="00FB658B">
        <w:rPr>
          <w:rFonts w:ascii="Times New Roman" w:hAnsi="Times New Roman" w:cs="Times New Roman"/>
          <w:sz w:val="24"/>
          <w:szCs w:val="24"/>
        </w:rPr>
        <w:t>географическое положение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7F6B">
        <w:rPr>
          <w:rFonts w:ascii="Times New Roman" w:hAnsi="Times New Roman" w:cs="Times New Roman"/>
          <w:sz w:val="24"/>
          <w:szCs w:val="24"/>
        </w:rPr>
        <w:t>климатические условия и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ландшафта</w:t>
      </w:r>
      <w:r w:rsidR="00F8133E">
        <w:rPr>
          <w:rFonts w:ascii="Times New Roman" w:hAnsi="Times New Roman" w:cs="Times New Roman"/>
          <w:sz w:val="24"/>
          <w:szCs w:val="24"/>
        </w:rPr>
        <w:t xml:space="preserve"> (непригодная для питья река Миссисипи и зловонный запах болот)</w:t>
      </w:r>
      <w:r w:rsidR="001B7F6B">
        <w:rPr>
          <w:rFonts w:ascii="Times New Roman" w:hAnsi="Times New Roman" w:cs="Times New Roman"/>
          <w:sz w:val="24"/>
          <w:szCs w:val="24"/>
        </w:rPr>
        <w:t>, вступает в противоречие с</w:t>
      </w:r>
      <w:r w:rsidR="00E016EC">
        <w:rPr>
          <w:rFonts w:ascii="Times New Roman" w:hAnsi="Times New Roman" w:cs="Times New Roman"/>
          <w:sz w:val="24"/>
          <w:szCs w:val="24"/>
        </w:rPr>
        <w:t xml:space="preserve"> </w:t>
      </w:r>
      <w:r w:rsidRPr="00FB658B">
        <w:rPr>
          <w:rFonts w:ascii="Times New Roman" w:hAnsi="Times New Roman" w:cs="Times New Roman"/>
          <w:sz w:val="24"/>
          <w:szCs w:val="24"/>
        </w:rPr>
        <w:t xml:space="preserve">повседневным </w:t>
      </w:r>
      <w:r w:rsidR="001B7F6B" w:rsidRPr="00FB658B">
        <w:rPr>
          <w:rFonts w:ascii="Times New Roman" w:hAnsi="Times New Roman" w:cs="Times New Roman"/>
          <w:sz w:val="24"/>
          <w:szCs w:val="24"/>
        </w:rPr>
        <w:t xml:space="preserve">укладом </w:t>
      </w:r>
      <w:r>
        <w:rPr>
          <w:rFonts w:ascii="Times New Roman" w:hAnsi="Times New Roman" w:cs="Times New Roman"/>
          <w:sz w:val="24"/>
          <w:szCs w:val="24"/>
        </w:rPr>
        <w:t xml:space="preserve">европейца </w:t>
      </w:r>
      <w:r w:rsidR="001B7F6B">
        <w:rPr>
          <w:rFonts w:ascii="Times New Roman" w:hAnsi="Times New Roman" w:cs="Times New Roman"/>
          <w:sz w:val="24"/>
          <w:szCs w:val="24"/>
        </w:rPr>
        <w:t>и при э</w:t>
      </w:r>
      <w:r w:rsidR="00E016EC">
        <w:rPr>
          <w:rFonts w:ascii="Times New Roman" w:hAnsi="Times New Roman" w:cs="Times New Roman"/>
          <w:sz w:val="24"/>
          <w:szCs w:val="24"/>
        </w:rPr>
        <w:t>том освобождает иную сторону</w:t>
      </w:r>
      <w:r w:rsidR="001B7F6B">
        <w:rPr>
          <w:rFonts w:ascii="Times New Roman" w:hAnsi="Times New Roman" w:cs="Times New Roman"/>
          <w:sz w:val="24"/>
          <w:szCs w:val="24"/>
        </w:rPr>
        <w:t xml:space="preserve"> личности </w:t>
      </w:r>
      <w:r w:rsidR="00E016EC">
        <w:rPr>
          <w:rFonts w:ascii="Times New Roman" w:hAnsi="Times New Roman" w:cs="Times New Roman"/>
          <w:sz w:val="24"/>
          <w:szCs w:val="24"/>
        </w:rPr>
        <w:t xml:space="preserve">Градника </w:t>
      </w:r>
      <w:r w:rsidR="001B7F6B">
        <w:rPr>
          <w:rFonts w:ascii="Times New Roman" w:hAnsi="Times New Roman" w:cs="Times New Roman"/>
          <w:sz w:val="24"/>
          <w:szCs w:val="24"/>
        </w:rPr>
        <w:t xml:space="preserve">– бессознательное. Под действием жары </w:t>
      </w:r>
      <w:r w:rsidR="001B7F6B" w:rsidRPr="001B7F6B">
        <w:rPr>
          <w:rFonts w:ascii="Times New Roman" w:hAnsi="Times New Roman" w:cs="Times New Roman"/>
          <w:sz w:val="24"/>
          <w:szCs w:val="24"/>
        </w:rPr>
        <w:t xml:space="preserve">телесное начинает преобладать над умственным, и человек становится </w:t>
      </w:r>
      <w:r w:rsidR="00FB658B" w:rsidRPr="001B7F6B">
        <w:rPr>
          <w:rFonts w:ascii="Times New Roman" w:hAnsi="Times New Roman" w:cs="Times New Roman"/>
          <w:sz w:val="24"/>
          <w:szCs w:val="24"/>
        </w:rPr>
        <w:t>не влас</w:t>
      </w:r>
      <w:r w:rsidR="00FB658B" w:rsidRPr="00FB658B">
        <w:rPr>
          <w:rFonts w:ascii="Times New Roman" w:hAnsi="Times New Roman" w:cs="Times New Roman"/>
          <w:sz w:val="24"/>
          <w:szCs w:val="24"/>
        </w:rPr>
        <w:t>тен</w:t>
      </w:r>
      <w:r w:rsidR="001B7F6B" w:rsidRPr="001B7F6B">
        <w:rPr>
          <w:rFonts w:ascii="Times New Roman" w:hAnsi="Times New Roman" w:cs="Times New Roman"/>
          <w:sz w:val="24"/>
          <w:szCs w:val="24"/>
        </w:rPr>
        <w:t xml:space="preserve"> над природными инстинктами</w:t>
      </w:r>
      <w:r w:rsidR="00FF72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1B44" w:rsidRDefault="001905F4" w:rsidP="001B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58B">
        <w:rPr>
          <w:rFonts w:ascii="Times New Roman" w:hAnsi="Times New Roman" w:cs="Times New Roman"/>
          <w:sz w:val="24"/>
          <w:szCs w:val="24"/>
        </w:rPr>
        <w:t xml:space="preserve">Важную роль </w:t>
      </w:r>
      <w:r w:rsidR="00E016EC">
        <w:rPr>
          <w:rFonts w:ascii="Times New Roman" w:hAnsi="Times New Roman" w:cs="Times New Roman"/>
          <w:sz w:val="24"/>
          <w:szCs w:val="24"/>
        </w:rPr>
        <w:t>в</w:t>
      </w:r>
      <w:r w:rsidR="007B1B44">
        <w:rPr>
          <w:rFonts w:ascii="Times New Roman" w:hAnsi="Times New Roman" w:cs="Times New Roman"/>
          <w:sz w:val="24"/>
          <w:szCs w:val="24"/>
        </w:rPr>
        <w:t xml:space="preserve"> р</w:t>
      </w:r>
      <w:r w:rsidR="001A230E">
        <w:rPr>
          <w:rFonts w:ascii="Times New Roman" w:hAnsi="Times New Roman" w:cs="Times New Roman"/>
          <w:sz w:val="24"/>
          <w:szCs w:val="24"/>
        </w:rPr>
        <w:t>аскрыти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A230E">
        <w:rPr>
          <w:rFonts w:ascii="Times New Roman" w:hAnsi="Times New Roman" w:cs="Times New Roman"/>
          <w:sz w:val="24"/>
          <w:szCs w:val="24"/>
        </w:rPr>
        <w:t xml:space="preserve"> образа Нового Орлеана </w:t>
      </w:r>
      <w:r w:rsidRPr="00FB658B">
        <w:rPr>
          <w:rFonts w:ascii="Times New Roman" w:hAnsi="Times New Roman" w:cs="Times New Roman"/>
          <w:sz w:val="24"/>
          <w:szCs w:val="24"/>
        </w:rPr>
        <w:t>играет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B44">
        <w:rPr>
          <w:rFonts w:ascii="Times New Roman" w:hAnsi="Times New Roman" w:cs="Times New Roman"/>
          <w:sz w:val="24"/>
          <w:szCs w:val="24"/>
        </w:rPr>
        <w:t>соц</w:t>
      </w:r>
      <w:r w:rsidR="00245AE4">
        <w:rPr>
          <w:rFonts w:ascii="Times New Roman" w:hAnsi="Times New Roman" w:cs="Times New Roman"/>
          <w:sz w:val="24"/>
          <w:szCs w:val="24"/>
        </w:rPr>
        <w:t>ио</w:t>
      </w:r>
      <w:r w:rsidR="005E647A">
        <w:rPr>
          <w:rFonts w:ascii="Times New Roman" w:hAnsi="Times New Roman" w:cs="Times New Roman"/>
          <w:sz w:val="24"/>
          <w:szCs w:val="24"/>
        </w:rPr>
        <w:t xml:space="preserve">культурное пространство. </w:t>
      </w:r>
      <w:r w:rsidR="00245AE4">
        <w:rPr>
          <w:rFonts w:ascii="Times New Roman" w:hAnsi="Times New Roman" w:cs="Times New Roman"/>
          <w:sz w:val="24"/>
          <w:szCs w:val="24"/>
        </w:rPr>
        <w:t>Герои</w:t>
      </w:r>
      <w:r w:rsidR="007B1B44" w:rsidRPr="007B1B44">
        <w:rPr>
          <w:rFonts w:ascii="Times New Roman" w:hAnsi="Times New Roman" w:cs="Times New Roman"/>
          <w:sz w:val="24"/>
          <w:szCs w:val="24"/>
        </w:rPr>
        <w:t xml:space="preserve"> романа подвержены такому чув</w:t>
      </w:r>
      <w:r w:rsidR="00F8133E">
        <w:rPr>
          <w:rFonts w:ascii="Times New Roman" w:hAnsi="Times New Roman" w:cs="Times New Roman"/>
          <w:sz w:val="24"/>
          <w:szCs w:val="24"/>
        </w:rPr>
        <w:t>ству, как меланхолия – ощущение</w:t>
      </w:r>
      <w:r w:rsidR="00F43E6D">
        <w:rPr>
          <w:rFonts w:ascii="Times New Roman" w:hAnsi="Times New Roman" w:cs="Times New Roman"/>
          <w:sz w:val="24"/>
          <w:szCs w:val="24"/>
        </w:rPr>
        <w:t xml:space="preserve"> тоски и </w:t>
      </w:r>
      <w:r w:rsidR="00235E56">
        <w:rPr>
          <w:rFonts w:ascii="Times New Roman" w:hAnsi="Times New Roman" w:cs="Times New Roman"/>
          <w:sz w:val="24"/>
          <w:szCs w:val="24"/>
        </w:rPr>
        <w:t>жалости к самим</w:t>
      </w:r>
      <w:r w:rsidR="007B1B44" w:rsidRPr="007B1B44">
        <w:rPr>
          <w:rFonts w:ascii="Times New Roman" w:hAnsi="Times New Roman" w:cs="Times New Roman"/>
          <w:sz w:val="24"/>
          <w:szCs w:val="24"/>
        </w:rPr>
        <w:t xml:space="preserve"> себе из-за неудовлетворенности жизнью. </w:t>
      </w:r>
      <w:r w:rsidR="00E016EC">
        <w:rPr>
          <w:rFonts w:ascii="Times New Roman" w:hAnsi="Times New Roman" w:cs="Times New Roman"/>
          <w:sz w:val="24"/>
          <w:szCs w:val="24"/>
        </w:rPr>
        <w:t>Второстепенные персонажи</w:t>
      </w:r>
      <w:r w:rsidR="00167A5C">
        <w:rPr>
          <w:rFonts w:ascii="Times New Roman" w:hAnsi="Times New Roman" w:cs="Times New Roman"/>
          <w:sz w:val="24"/>
          <w:szCs w:val="24"/>
        </w:rPr>
        <w:t xml:space="preserve"> </w:t>
      </w:r>
      <w:r w:rsidR="00167A5C" w:rsidRPr="00167A5C">
        <w:rPr>
          <w:rFonts w:ascii="Times New Roman" w:hAnsi="Times New Roman" w:cs="Times New Roman"/>
          <w:sz w:val="24"/>
          <w:szCs w:val="24"/>
        </w:rPr>
        <w:t xml:space="preserve">«вызывают сострадание, неуверенность и отвращение, </w:t>
      </w:r>
      <w:r w:rsidRPr="00FB658B">
        <w:rPr>
          <w:rFonts w:ascii="Times New Roman" w:hAnsi="Times New Roman" w:cs="Times New Roman"/>
          <w:sz w:val="24"/>
          <w:szCs w:val="24"/>
        </w:rPr>
        <w:t xml:space="preserve">в то же время </w:t>
      </w:r>
      <w:r w:rsidR="00167A5C" w:rsidRPr="00167A5C">
        <w:rPr>
          <w:rFonts w:ascii="Times New Roman" w:hAnsi="Times New Roman" w:cs="Times New Roman"/>
          <w:sz w:val="24"/>
          <w:szCs w:val="24"/>
        </w:rPr>
        <w:t xml:space="preserve">Градник чувствует сильную привязанность к таким уязвимым людям» </w:t>
      </w:r>
      <w:r w:rsidR="00167A5C" w:rsidRPr="00971A09">
        <w:rPr>
          <w:rFonts w:ascii="Times New Roman" w:hAnsi="Times New Roman" w:cs="Times New Roman"/>
          <w:sz w:val="24"/>
          <w:szCs w:val="24"/>
        </w:rPr>
        <w:t>[</w:t>
      </w:r>
      <w:r w:rsidR="00167A5C" w:rsidRPr="00167A5C">
        <w:rPr>
          <w:rFonts w:ascii="Times New Roman" w:hAnsi="Times New Roman" w:cs="Times New Roman"/>
          <w:sz w:val="24"/>
          <w:szCs w:val="24"/>
          <w:lang w:val="en-GB"/>
        </w:rPr>
        <w:t>Rubin</w:t>
      </w:r>
      <w:r w:rsidR="00167A5C" w:rsidRPr="00167A5C">
        <w:rPr>
          <w:rFonts w:ascii="Times New Roman" w:hAnsi="Times New Roman" w:cs="Times New Roman"/>
          <w:sz w:val="24"/>
          <w:szCs w:val="24"/>
        </w:rPr>
        <w:t>: 42</w:t>
      </w:r>
      <w:r w:rsidR="00167A5C" w:rsidRPr="00971A09">
        <w:rPr>
          <w:rFonts w:ascii="Times New Roman" w:hAnsi="Times New Roman" w:cs="Times New Roman"/>
          <w:sz w:val="24"/>
          <w:szCs w:val="24"/>
        </w:rPr>
        <w:t>]</w:t>
      </w:r>
      <w:r w:rsidR="001A23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75E5" w:rsidRDefault="001905F4" w:rsidP="004E7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539A3">
        <w:rPr>
          <w:rFonts w:ascii="Times New Roman" w:hAnsi="Times New Roman" w:cs="Times New Roman"/>
          <w:sz w:val="24"/>
          <w:szCs w:val="24"/>
        </w:rPr>
        <w:t xml:space="preserve"> героях ярко проявляетс</w:t>
      </w:r>
      <w:r w:rsidR="000875E5">
        <w:rPr>
          <w:rFonts w:ascii="Times New Roman" w:hAnsi="Times New Roman" w:cs="Times New Roman"/>
          <w:sz w:val="24"/>
          <w:szCs w:val="24"/>
        </w:rPr>
        <w:t xml:space="preserve">я бессознательное. Аллюзией на него выступает карнавал Марди Гра. </w:t>
      </w:r>
      <w:r w:rsidR="00BB6917">
        <w:rPr>
          <w:rFonts w:ascii="Times New Roman" w:hAnsi="Times New Roman" w:cs="Times New Roman"/>
          <w:sz w:val="24"/>
          <w:szCs w:val="24"/>
        </w:rPr>
        <w:t xml:space="preserve">Людям позволено </w:t>
      </w:r>
      <w:r w:rsidR="000875E5" w:rsidRPr="000875E5">
        <w:rPr>
          <w:rFonts w:ascii="Times New Roman" w:hAnsi="Times New Roman" w:cs="Times New Roman"/>
          <w:sz w:val="24"/>
          <w:szCs w:val="24"/>
        </w:rPr>
        <w:t>оборвать все свя</w:t>
      </w:r>
      <w:r w:rsidR="00245AE4">
        <w:rPr>
          <w:rFonts w:ascii="Times New Roman" w:hAnsi="Times New Roman" w:cs="Times New Roman"/>
          <w:sz w:val="24"/>
          <w:szCs w:val="24"/>
        </w:rPr>
        <w:t xml:space="preserve">зи с разумом и нравственностью и </w:t>
      </w:r>
      <w:r w:rsidR="000875E5" w:rsidRPr="000875E5">
        <w:rPr>
          <w:rFonts w:ascii="Times New Roman" w:hAnsi="Times New Roman" w:cs="Times New Roman"/>
          <w:sz w:val="24"/>
          <w:szCs w:val="24"/>
        </w:rPr>
        <w:t xml:space="preserve">предаться всеобщей страсти. </w:t>
      </w:r>
      <w:r w:rsidR="00E73DA8" w:rsidRPr="00FB658B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1A230E" w:rsidRPr="00FB658B">
        <w:rPr>
          <w:rFonts w:ascii="Times New Roman" w:hAnsi="Times New Roman" w:cs="Times New Roman"/>
          <w:sz w:val="24"/>
          <w:szCs w:val="24"/>
        </w:rPr>
        <w:t>Градник</w:t>
      </w:r>
      <w:r w:rsidR="00E73DA8" w:rsidRPr="00FB658B">
        <w:rPr>
          <w:rFonts w:ascii="Times New Roman" w:hAnsi="Times New Roman" w:cs="Times New Roman"/>
          <w:sz w:val="24"/>
          <w:szCs w:val="24"/>
        </w:rPr>
        <w:t xml:space="preserve"> просто </w:t>
      </w:r>
      <w:r w:rsidR="00596D3C">
        <w:rPr>
          <w:rFonts w:ascii="Times New Roman" w:hAnsi="Times New Roman" w:cs="Times New Roman"/>
          <w:sz w:val="24"/>
          <w:szCs w:val="24"/>
        </w:rPr>
        <w:t xml:space="preserve">наблюдает за их поведением. </w:t>
      </w:r>
      <w:r w:rsidR="001A230E">
        <w:rPr>
          <w:rFonts w:ascii="Times New Roman" w:hAnsi="Times New Roman" w:cs="Times New Roman"/>
          <w:sz w:val="24"/>
          <w:szCs w:val="24"/>
        </w:rPr>
        <w:t xml:space="preserve">Он </w:t>
      </w:r>
      <w:r w:rsidR="000875E5" w:rsidRPr="000875E5">
        <w:rPr>
          <w:rFonts w:ascii="Times New Roman" w:hAnsi="Times New Roman" w:cs="Times New Roman"/>
          <w:sz w:val="24"/>
          <w:szCs w:val="24"/>
        </w:rPr>
        <w:t xml:space="preserve">не противостоит времени или </w:t>
      </w:r>
      <w:r w:rsidR="001A230E">
        <w:rPr>
          <w:rFonts w:ascii="Times New Roman" w:hAnsi="Times New Roman" w:cs="Times New Roman"/>
          <w:sz w:val="24"/>
          <w:szCs w:val="24"/>
        </w:rPr>
        <w:t>окружающей действительно</w:t>
      </w:r>
      <w:r w:rsidR="00CB1468">
        <w:rPr>
          <w:rFonts w:ascii="Times New Roman" w:hAnsi="Times New Roman" w:cs="Times New Roman"/>
          <w:sz w:val="24"/>
          <w:szCs w:val="24"/>
        </w:rPr>
        <w:t xml:space="preserve">сти, как поступают </w:t>
      </w:r>
      <w:r w:rsidR="001A230E">
        <w:rPr>
          <w:rFonts w:ascii="Times New Roman" w:hAnsi="Times New Roman" w:cs="Times New Roman"/>
          <w:sz w:val="24"/>
          <w:szCs w:val="24"/>
        </w:rPr>
        <w:t>главные герои в других романах Янчара</w:t>
      </w:r>
      <w:r w:rsidR="00596D3C">
        <w:rPr>
          <w:rFonts w:ascii="Times New Roman" w:hAnsi="Times New Roman" w:cs="Times New Roman"/>
          <w:sz w:val="24"/>
          <w:szCs w:val="24"/>
        </w:rPr>
        <w:t xml:space="preserve">, </w:t>
      </w:r>
      <w:r w:rsidR="000875E5" w:rsidRPr="000875E5">
        <w:rPr>
          <w:rFonts w:ascii="Times New Roman" w:hAnsi="Times New Roman" w:cs="Times New Roman"/>
          <w:sz w:val="24"/>
          <w:szCs w:val="24"/>
        </w:rPr>
        <w:t xml:space="preserve">а выступает именно как </w:t>
      </w:r>
      <w:r w:rsidR="000A04DD">
        <w:rPr>
          <w:rFonts w:ascii="Times New Roman" w:hAnsi="Times New Roman" w:cs="Times New Roman"/>
          <w:sz w:val="24"/>
          <w:szCs w:val="24"/>
        </w:rPr>
        <w:t xml:space="preserve">пассивный </w:t>
      </w:r>
      <w:r w:rsidR="000875E5" w:rsidRPr="000875E5">
        <w:rPr>
          <w:rFonts w:ascii="Times New Roman" w:hAnsi="Times New Roman" w:cs="Times New Roman"/>
          <w:sz w:val="24"/>
          <w:szCs w:val="24"/>
        </w:rPr>
        <w:t>обо</w:t>
      </w:r>
      <w:r w:rsidR="00596D3C">
        <w:rPr>
          <w:rFonts w:ascii="Times New Roman" w:hAnsi="Times New Roman" w:cs="Times New Roman"/>
          <w:sz w:val="24"/>
          <w:szCs w:val="24"/>
        </w:rPr>
        <w:t xml:space="preserve">зреватель новоорлеанской жизни. </w:t>
      </w:r>
      <w:r w:rsidR="00245AE4">
        <w:rPr>
          <w:rFonts w:ascii="Times New Roman" w:hAnsi="Times New Roman" w:cs="Times New Roman"/>
          <w:sz w:val="24"/>
          <w:szCs w:val="24"/>
        </w:rPr>
        <w:t>Однако</w:t>
      </w:r>
      <w:r w:rsidR="007D10C2">
        <w:rPr>
          <w:rFonts w:ascii="Times New Roman" w:hAnsi="Times New Roman" w:cs="Times New Roman"/>
          <w:sz w:val="24"/>
          <w:szCs w:val="24"/>
        </w:rPr>
        <w:t>,</w:t>
      </w:r>
      <w:r w:rsidR="00245AE4">
        <w:rPr>
          <w:rFonts w:ascii="Times New Roman" w:hAnsi="Times New Roman" w:cs="Times New Roman"/>
          <w:sz w:val="24"/>
          <w:szCs w:val="24"/>
        </w:rPr>
        <w:t xml:space="preserve"> </w:t>
      </w:r>
      <w:r w:rsidR="00245AE4" w:rsidRPr="00FB658B">
        <w:rPr>
          <w:rFonts w:ascii="Times New Roman" w:hAnsi="Times New Roman" w:cs="Times New Roman"/>
          <w:sz w:val="24"/>
          <w:szCs w:val="24"/>
        </w:rPr>
        <w:t xml:space="preserve">чем глубже </w:t>
      </w:r>
      <w:r w:rsidR="00FB658B">
        <w:rPr>
          <w:rFonts w:ascii="Times New Roman" w:hAnsi="Times New Roman" w:cs="Times New Roman"/>
          <w:sz w:val="24"/>
          <w:szCs w:val="24"/>
        </w:rPr>
        <w:t>герой погружается в</w:t>
      </w:r>
      <w:r w:rsidR="00E73DA8" w:rsidRPr="00FB658B">
        <w:rPr>
          <w:rFonts w:ascii="Times New Roman" w:hAnsi="Times New Roman" w:cs="Times New Roman"/>
          <w:sz w:val="24"/>
          <w:szCs w:val="24"/>
        </w:rPr>
        <w:t xml:space="preserve"> атмосферу</w:t>
      </w:r>
      <w:r w:rsidR="00E73DA8">
        <w:rPr>
          <w:rFonts w:ascii="Times New Roman" w:hAnsi="Times New Roman" w:cs="Times New Roman"/>
          <w:sz w:val="24"/>
          <w:szCs w:val="24"/>
        </w:rPr>
        <w:t xml:space="preserve"> </w:t>
      </w:r>
      <w:r w:rsidR="009E6A03">
        <w:rPr>
          <w:rFonts w:ascii="Times New Roman" w:hAnsi="Times New Roman" w:cs="Times New Roman"/>
          <w:sz w:val="24"/>
          <w:szCs w:val="24"/>
        </w:rPr>
        <w:t xml:space="preserve">Нового Орлеана с его </w:t>
      </w:r>
      <w:r w:rsidR="00E73DA8" w:rsidRPr="00FB658B">
        <w:rPr>
          <w:rFonts w:ascii="Times New Roman" w:hAnsi="Times New Roman" w:cs="Times New Roman"/>
          <w:sz w:val="24"/>
          <w:szCs w:val="24"/>
        </w:rPr>
        <w:t>карнавальным безумием</w:t>
      </w:r>
      <w:r w:rsidR="009E6A03" w:rsidRPr="00FB658B">
        <w:rPr>
          <w:rFonts w:ascii="Times New Roman" w:hAnsi="Times New Roman" w:cs="Times New Roman"/>
          <w:sz w:val="24"/>
          <w:szCs w:val="24"/>
        </w:rPr>
        <w:t xml:space="preserve"> </w:t>
      </w:r>
      <w:r w:rsidR="009E6A03">
        <w:rPr>
          <w:rFonts w:ascii="Times New Roman" w:hAnsi="Times New Roman" w:cs="Times New Roman"/>
          <w:sz w:val="24"/>
          <w:szCs w:val="24"/>
        </w:rPr>
        <w:t xml:space="preserve">и в то же время меланхолическими настроениями, тем быстрее он становится частью среды, теряя свою первоначальную роль наблюдателя.  </w:t>
      </w:r>
    </w:p>
    <w:p w:rsidR="00362C96" w:rsidRPr="00FB658B" w:rsidRDefault="009E6A03" w:rsidP="00CB1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A4324" w:rsidRPr="00EA4324">
        <w:rPr>
          <w:rFonts w:ascii="Times New Roman" w:hAnsi="Times New Roman" w:cs="Times New Roman"/>
          <w:sz w:val="24"/>
          <w:szCs w:val="24"/>
        </w:rPr>
        <w:t xml:space="preserve"> романе присутствует множество аудиовизуальных мотивов, которые отображают город со всех его точек зрения. </w:t>
      </w:r>
      <w:r w:rsidR="00E73DA8">
        <w:rPr>
          <w:rFonts w:ascii="Times New Roman" w:hAnsi="Times New Roman" w:cs="Times New Roman"/>
          <w:sz w:val="24"/>
          <w:szCs w:val="24"/>
        </w:rPr>
        <w:t>Б</w:t>
      </w:r>
      <w:r w:rsidR="00EA4324" w:rsidRPr="00EA4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ольшой акцент делается на цвета, звуки и запахи, то есть как Новый Орлеан выглядит, звучит и пахнет</w:t>
      </w:r>
      <w:r w:rsidR="004E7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главного героя</w:t>
      </w:r>
      <w:r w:rsidR="000A0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B14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</w:t>
      </w:r>
      <w:r w:rsidR="00EA4324" w:rsidRPr="00EA4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вета в романе отр</w:t>
      </w:r>
      <w:r w:rsidR="001A2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ажают внутреннее состояние Градника</w:t>
      </w:r>
      <w:r w:rsidR="00EA4324" w:rsidRPr="00EA4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как только он начинает привыкат</w:t>
      </w:r>
      <w:r w:rsidR="00F43E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к американской жизни, картины</w:t>
      </w:r>
      <w:r w:rsidR="00EA4324" w:rsidRPr="00EA4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окружающего мира становятся не такими унылыми и тоскливыми.</w:t>
      </w:r>
      <w:r w:rsidR="00EA4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касается аудиальных мотивов, то в путешествии героя постоянно сопровождает джазовая мело</w:t>
      </w:r>
      <w:r w:rsidR="004E7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дия (Новый Орлеан – родина данного</w:t>
      </w:r>
      <w:r w:rsidR="00EA4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стиля музыки), </w:t>
      </w:r>
      <w:r w:rsidR="00FB658B"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которая контрастирует с тоской</w:t>
      </w:r>
      <w:r w:rsidR="00E73DA8"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1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Градника. </w:t>
      </w:r>
      <w:r w:rsidR="004E7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</w:t>
      </w:r>
      <w:r w:rsidR="00EA4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ый </w:t>
      </w:r>
      <w:r w:rsidR="00EA4324" w:rsidRPr="001F7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купол прорывают и живые </w:t>
      </w:r>
      <w:r w:rsidR="00EA4324" w:rsidRPr="001F7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звуки: челов</w:t>
      </w:r>
      <w:r w:rsidR="004E7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еческ</w:t>
      </w:r>
      <w:r w:rsidR="00881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ая речь, плач и смех. </w:t>
      </w:r>
      <w:r w:rsidR="004E7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Последнему</w:t>
      </w:r>
      <w:r w:rsidR="00EA4324" w:rsidRPr="001F7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уделяется особое в</w:t>
      </w:r>
      <w:r w:rsidR="004E7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нимание, поскольку он выступает не только в качестве защитной реакции, но и способа</w:t>
      </w:r>
      <w:r w:rsidR="00EA4324" w:rsidRPr="001F7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избавиться от внутреннего напряжения. </w:t>
      </w:r>
      <w:r w:rsidR="004E7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Такой двойственный мотив носит</w:t>
      </w:r>
      <w:r w:rsidR="001A23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трагический характер и передается</w:t>
      </w:r>
      <w:r w:rsidR="00BB6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гротескной форме: </w:t>
      </w:r>
      <w:r w:rsidR="00BB6917" w:rsidRPr="00BB6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«Вся эта часть мира ржет как подорванная, до слез, отчаянный хохот для здорового сердца. Смех наводнил континент»</w:t>
      </w:r>
      <w:r w:rsidR="00BB6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6917" w:rsidRPr="00971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BB6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Янчар: 81</w:t>
      </w:r>
      <w:r w:rsidR="00BB6917" w:rsidRPr="00971A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362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62C96" w:rsidRPr="00362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Концентрация всех </w:t>
      </w:r>
      <w:r w:rsidR="00A96CEC"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>граней</w:t>
      </w:r>
      <w:r w:rsidR="00362C96" w:rsidRPr="00362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восприятия происходит при описании</w:t>
      </w:r>
      <w:r w:rsidR="00BB69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карнавала Марди Гра, напоминающего </w:t>
      </w:r>
      <w:r w:rsidR="00BB6917"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>адск</w:t>
      </w:r>
      <w:r w:rsidR="00E73DA8"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>ую вакханалию</w:t>
      </w:r>
      <w:r w:rsidR="00362C96"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362C96" w:rsidRDefault="00A96CEC" w:rsidP="000A0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Наряду с мотивами образ Нового Орлеана </w:t>
      </w:r>
      <w:r w:rsidR="00362C96"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>раскрыва</w:t>
      </w:r>
      <w:r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362C96"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тся </w:t>
      </w:r>
      <w:r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через </w:t>
      </w:r>
      <w:r w:rsidR="00362C96"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>стереотипы</w:t>
      </w:r>
      <w:r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восприятия</w:t>
      </w:r>
      <w:r w:rsidR="00A7026D"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массовом сознании</w:t>
      </w:r>
      <w:r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62C96" w:rsidRPr="00FB6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362C96" w:rsidRPr="00362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Некоторые приобретают символический характер, как например, кишащие повсюду тараканы.</w:t>
      </w:r>
      <w:r w:rsidR="00E47311">
        <w:rPr>
          <w:rFonts w:ascii="Times New Roman" w:hAnsi="Times New Roman" w:cs="Times New Roman"/>
          <w:sz w:val="24"/>
          <w:szCs w:val="24"/>
        </w:rPr>
        <w:t xml:space="preserve"> </w:t>
      </w:r>
      <w:r w:rsidR="00362C96" w:rsidRPr="00362C96">
        <w:rPr>
          <w:rFonts w:ascii="Times New Roman" w:hAnsi="Times New Roman" w:cs="Times New Roman"/>
          <w:sz w:val="24"/>
          <w:szCs w:val="24"/>
        </w:rPr>
        <w:t>Авторская ирония используется и при рассмотрении тезиса</w:t>
      </w:r>
      <w:r w:rsidR="00E47311">
        <w:rPr>
          <w:rFonts w:ascii="Times New Roman" w:hAnsi="Times New Roman" w:cs="Times New Roman"/>
          <w:sz w:val="24"/>
          <w:szCs w:val="24"/>
        </w:rPr>
        <w:t xml:space="preserve"> «Америка – счастливая страна»: Новый Орлеан - </w:t>
      </w:r>
      <w:r w:rsidR="00362C96" w:rsidRPr="00362C96">
        <w:rPr>
          <w:rFonts w:ascii="Times New Roman" w:hAnsi="Times New Roman" w:cs="Times New Roman"/>
          <w:sz w:val="24"/>
          <w:szCs w:val="24"/>
        </w:rPr>
        <w:t>часть капиталистической культуры, в которой нравствен</w:t>
      </w:r>
      <w:r w:rsidR="00CB1468">
        <w:rPr>
          <w:rFonts w:ascii="Times New Roman" w:hAnsi="Times New Roman" w:cs="Times New Roman"/>
          <w:sz w:val="24"/>
          <w:szCs w:val="24"/>
        </w:rPr>
        <w:t>ные и духовные идеалы заменяются</w:t>
      </w:r>
      <w:r w:rsidR="00362C96" w:rsidRPr="00362C96">
        <w:rPr>
          <w:rFonts w:ascii="Times New Roman" w:hAnsi="Times New Roman" w:cs="Times New Roman"/>
          <w:sz w:val="24"/>
          <w:szCs w:val="24"/>
        </w:rPr>
        <w:t xml:space="preserve"> материальным обогащением.</w:t>
      </w:r>
      <w:r w:rsidR="000A04DD">
        <w:rPr>
          <w:rFonts w:ascii="Times New Roman" w:hAnsi="Times New Roman" w:cs="Times New Roman"/>
          <w:sz w:val="24"/>
          <w:szCs w:val="24"/>
        </w:rPr>
        <w:t xml:space="preserve"> </w:t>
      </w:r>
      <w:r w:rsidR="00BB6917">
        <w:rPr>
          <w:rFonts w:ascii="Times New Roman" w:hAnsi="Times New Roman" w:cs="Times New Roman"/>
          <w:sz w:val="24"/>
          <w:szCs w:val="24"/>
        </w:rPr>
        <w:t xml:space="preserve">Однако город дышит </w:t>
      </w:r>
      <w:r w:rsidR="000A04DD" w:rsidRPr="000A04DD">
        <w:rPr>
          <w:rFonts w:ascii="Times New Roman" w:hAnsi="Times New Roman" w:cs="Times New Roman"/>
          <w:sz w:val="24"/>
          <w:szCs w:val="24"/>
        </w:rPr>
        <w:t>аутентичной свободой</w:t>
      </w:r>
      <w:r w:rsidR="00BB6917">
        <w:rPr>
          <w:rFonts w:ascii="Times New Roman" w:hAnsi="Times New Roman" w:cs="Times New Roman"/>
          <w:sz w:val="24"/>
          <w:szCs w:val="24"/>
        </w:rPr>
        <w:t>, связанной с</w:t>
      </w:r>
      <w:r w:rsidR="00A6212E">
        <w:rPr>
          <w:rFonts w:ascii="Times New Roman" w:hAnsi="Times New Roman" w:cs="Times New Roman"/>
          <w:sz w:val="24"/>
          <w:szCs w:val="24"/>
        </w:rPr>
        <w:t xml:space="preserve"> мультикультурализмом (</w:t>
      </w:r>
      <w:r w:rsidR="001C0860">
        <w:rPr>
          <w:rFonts w:ascii="Times New Roman" w:hAnsi="Times New Roman" w:cs="Times New Roman"/>
          <w:sz w:val="24"/>
          <w:szCs w:val="24"/>
        </w:rPr>
        <w:t xml:space="preserve">он </w:t>
      </w:r>
      <w:r w:rsidR="00A6212E">
        <w:rPr>
          <w:rFonts w:ascii="Times New Roman" w:hAnsi="Times New Roman" w:cs="Times New Roman"/>
          <w:sz w:val="24"/>
          <w:szCs w:val="24"/>
        </w:rPr>
        <w:t xml:space="preserve">был основан французами, </w:t>
      </w:r>
      <w:r w:rsidRPr="00FB658B">
        <w:rPr>
          <w:rFonts w:ascii="Times New Roman" w:hAnsi="Times New Roman" w:cs="Times New Roman"/>
          <w:sz w:val="24"/>
          <w:szCs w:val="24"/>
        </w:rPr>
        <w:t>подарен испанцам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212E">
        <w:rPr>
          <w:rFonts w:ascii="Times New Roman" w:hAnsi="Times New Roman" w:cs="Times New Roman"/>
          <w:sz w:val="24"/>
          <w:szCs w:val="24"/>
        </w:rPr>
        <w:t>затем продан Соединенным Штатам)</w:t>
      </w:r>
      <w:r w:rsidR="000A04DD" w:rsidRPr="000A04DD">
        <w:rPr>
          <w:rFonts w:ascii="Times New Roman" w:hAnsi="Times New Roman" w:cs="Times New Roman"/>
          <w:sz w:val="24"/>
          <w:szCs w:val="24"/>
        </w:rPr>
        <w:t xml:space="preserve">. Описывая ночную жизнь Нового Орлеана, автор </w:t>
      </w:r>
      <w:r w:rsidRPr="00FB658B">
        <w:rPr>
          <w:rFonts w:ascii="Times New Roman" w:hAnsi="Times New Roman" w:cs="Times New Roman"/>
          <w:sz w:val="24"/>
          <w:szCs w:val="24"/>
        </w:rPr>
        <w:t>вскрывает</w:t>
      </w:r>
      <w:r w:rsidR="000A04DD" w:rsidRPr="000A04DD">
        <w:rPr>
          <w:rFonts w:ascii="Times New Roman" w:hAnsi="Times New Roman" w:cs="Times New Roman"/>
          <w:sz w:val="24"/>
          <w:szCs w:val="24"/>
        </w:rPr>
        <w:t xml:space="preserve"> все социа</w:t>
      </w:r>
      <w:r w:rsidR="00A6212E">
        <w:rPr>
          <w:rFonts w:ascii="Times New Roman" w:hAnsi="Times New Roman" w:cs="Times New Roman"/>
          <w:sz w:val="24"/>
          <w:szCs w:val="24"/>
        </w:rPr>
        <w:t>льные проблемы такого</w:t>
      </w:r>
      <w:r w:rsidR="000A04DD" w:rsidRPr="000A04DD">
        <w:rPr>
          <w:rFonts w:ascii="Times New Roman" w:hAnsi="Times New Roman" w:cs="Times New Roman"/>
          <w:sz w:val="24"/>
          <w:szCs w:val="24"/>
        </w:rPr>
        <w:t xml:space="preserve"> общества: на</w:t>
      </w:r>
      <w:r w:rsidR="00F43E6D">
        <w:rPr>
          <w:rFonts w:ascii="Times New Roman" w:hAnsi="Times New Roman" w:cs="Times New Roman"/>
          <w:sz w:val="24"/>
          <w:szCs w:val="24"/>
        </w:rPr>
        <w:t xml:space="preserve">ционализм, расизм, </w:t>
      </w:r>
      <w:r w:rsidR="000A04DD" w:rsidRPr="000A04DD">
        <w:rPr>
          <w:rFonts w:ascii="Times New Roman" w:hAnsi="Times New Roman" w:cs="Times New Roman"/>
          <w:sz w:val="24"/>
          <w:szCs w:val="24"/>
        </w:rPr>
        <w:t>преступность и т.д.</w:t>
      </w:r>
    </w:p>
    <w:p w:rsidR="000A04DD" w:rsidRDefault="000A04DD" w:rsidP="000A0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Орлеа</w:t>
      </w:r>
      <w:r w:rsidR="001C0860">
        <w:rPr>
          <w:rFonts w:ascii="Times New Roman" w:hAnsi="Times New Roman" w:cs="Times New Roman"/>
          <w:sz w:val="24"/>
          <w:szCs w:val="24"/>
        </w:rPr>
        <w:t>н представляет собой особую</w:t>
      </w:r>
      <w:r>
        <w:rPr>
          <w:rFonts w:ascii="Times New Roman" w:hAnsi="Times New Roman" w:cs="Times New Roman"/>
          <w:sz w:val="24"/>
          <w:szCs w:val="24"/>
        </w:rPr>
        <w:t xml:space="preserve"> среду, которая воздействует на сознание главного героя. </w:t>
      </w:r>
      <w:r w:rsidR="00DE2AD1">
        <w:rPr>
          <w:rFonts w:ascii="Times New Roman" w:hAnsi="Times New Roman" w:cs="Times New Roman"/>
          <w:sz w:val="24"/>
          <w:szCs w:val="24"/>
        </w:rPr>
        <w:t xml:space="preserve">Через географическое и социокультурное пространство, а также мотивную структуру </w:t>
      </w:r>
      <w:r w:rsidR="005E647A">
        <w:rPr>
          <w:rFonts w:ascii="Times New Roman" w:hAnsi="Times New Roman" w:cs="Times New Roman"/>
          <w:sz w:val="24"/>
          <w:szCs w:val="24"/>
        </w:rPr>
        <w:t>раскрывается экзотика д</w:t>
      </w:r>
      <w:r w:rsidR="00F8133E">
        <w:rPr>
          <w:rFonts w:ascii="Times New Roman" w:hAnsi="Times New Roman" w:cs="Times New Roman"/>
          <w:sz w:val="24"/>
          <w:szCs w:val="24"/>
        </w:rPr>
        <w:t xml:space="preserve">анного места, все сильнее привлекающая главного героя. </w:t>
      </w:r>
    </w:p>
    <w:p w:rsidR="001A230E" w:rsidRDefault="001A230E" w:rsidP="000A0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230E" w:rsidRDefault="001A230E" w:rsidP="007062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F43E6D" w:rsidRPr="00F43E6D" w:rsidRDefault="00F43E6D" w:rsidP="006D5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3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Моругина А.С. </w:t>
      </w:r>
      <w:r w:rsidRPr="00F43E6D">
        <w:rPr>
          <w:rFonts w:ascii="Times New Roman" w:hAnsi="Times New Roman" w:cs="Times New Roman"/>
          <w:sz w:val="24"/>
          <w:szCs w:val="24"/>
        </w:rPr>
        <w:t>Экзистенциальные черты в образах главных героев романов Драго Янчара «Галерник», «Северное сияние» и «Звон в</w:t>
      </w:r>
      <w:r w:rsidR="007D21BB">
        <w:rPr>
          <w:rFonts w:ascii="Times New Roman" w:hAnsi="Times New Roman" w:cs="Times New Roman"/>
          <w:sz w:val="24"/>
          <w:szCs w:val="24"/>
        </w:rPr>
        <w:t xml:space="preserve"> голове» // Славянский альманах. 2017. Вып. 1–2</w:t>
      </w:r>
      <w:r w:rsidRPr="00F43E6D">
        <w:rPr>
          <w:rFonts w:ascii="Times New Roman" w:hAnsi="Times New Roman" w:cs="Times New Roman"/>
          <w:sz w:val="24"/>
          <w:szCs w:val="24"/>
        </w:rPr>
        <w:t xml:space="preserve">. С. 294 – 303. </w:t>
      </w:r>
    </w:p>
    <w:p w:rsidR="00E47311" w:rsidRPr="00971A09" w:rsidRDefault="00A21FCE" w:rsidP="006D5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43E6D">
        <w:rPr>
          <w:rFonts w:ascii="Times New Roman" w:hAnsi="Times New Roman" w:cs="Times New Roman"/>
          <w:sz w:val="24"/>
          <w:szCs w:val="24"/>
          <w:shd w:val="clear" w:color="auto" w:fill="FFFFFF"/>
        </w:rPr>
        <w:t>Мельникова С.В., Поршнева О</w:t>
      </w:r>
      <w:r w:rsidR="006F6B93">
        <w:rPr>
          <w:rFonts w:ascii="Times New Roman" w:hAnsi="Times New Roman" w:cs="Times New Roman"/>
          <w:sz w:val="24"/>
          <w:szCs w:val="24"/>
          <w:shd w:val="clear" w:color="auto" w:fill="FFFFFF"/>
        </w:rPr>
        <w:t>.С. Образ города и его функциони</w:t>
      </w:r>
      <w:r w:rsidRPr="00F43E6D">
        <w:rPr>
          <w:rFonts w:ascii="Times New Roman" w:hAnsi="Times New Roman" w:cs="Times New Roman"/>
          <w:sz w:val="24"/>
          <w:szCs w:val="24"/>
          <w:shd w:val="clear" w:color="auto" w:fill="FFFFFF"/>
        </w:rPr>
        <w:t>рование в культурно-историческом контексте: к постановке проблемы (на примере Екатеринбурга)</w:t>
      </w:r>
      <w:r w:rsidR="00C1605A" w:rsidRPr="00F43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// Известия Уральского федерального университета</w:t>
      </w:r>
      <w:r w:rsidR="003E74E7" w:rsidRPr="00F43E6D">
        <w:rPr>
          <w:rFonts w:ascii="Times New Roman" w:hAnsi="Times New Roman" w:cs="Times New Roman"/>
          <w:sz w:val="24"/>
          <w:szCs w:val="24"/>
          <w:shd w:val="clear" w:color="auto" w:fill="FFFFFF"/>
        </w:rPr>
        <w:t>. Сер. 3, Общественные науки. 2016. Т</w:t>
      </w:r>
      <w:r w:rsidR="003E74E7" w:rsidRPr="00971A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11, № 4 (158). </w:t>
      </w:r>
      <w:r w:rsidR="00C1605A" w:rsidRPr="00F43E6D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C1605A" w:rsidRPr="00971A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166-172.</w:t>
      </w:r>
    </w:p>
    <w:p w:rsidR="00CB1468" w:rsidRPr="00F43E6D" w:rsidRDefault="00CB1468" w:rsidP="006D581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</w:pPr>
      <w:r w:rsidRPr="00F43E6D">
        <w:rPr>
          <w:rFonts w:ascii="Times New Roman" w:hAnsi="Times New Roman" w:cs="Times New Roman"/>
          <w:sz w:val="24"/>
          <w:szCs w:val="24"/>
          <w:lang w:val="en-GB"/>
        </w:rPr>
        <w:t xml:space="preserve">Rubin M. </w:t>
      </w:r>
      <w:r w:rsidRPr="00971A09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  <w:lang w:val="en-US"/>
        </w:rPr>
        <w:t>Drag</w:t>
      </w:r>
      <w:r w:rsidR="00EE11D2" w:rsidRPr="00971A09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  <w:lang w:val="en-US"/>
        </w:rPr>
        <w:t>o Jančar: Posmehlj</w:t>
      </w:r>
      <w:bookmarkStart w:id="0" w:name="_GoBack"/>
      <w:bookmarkEnd w:id="0"/>
      <w:r w:rsidR="00EE11D2" w:rsidRPr="00971A09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  <w:lang w:val="en-US"/>
        </w:rPr>
        <w:t xml:space="preserve">ivo poželenje </w:t>
      </w:r>
      <w:r w:rsidR="006D5810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  <w:lang w:val="en-GB"/>
        </w:rPr>
        <w:t>// Jezik in sl</w:t>
      </w:r>
      <w:r w:rsidR="00EE11D2" w:rsidRPr="00F43E6D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  <w:lang w:val="en-GB"/>
        </w:rPr>
        <w:t xml:space="preserve">ovstvo. </w:t>
      </w:r>
      <w:r w:rsidR="0002263D">
        <w:rPr>
          <w:rFonts w:ascii="Times New Roman" w:hAnsi="Times New Roman" w:cs="Times New Roman"/>
          <w:iCs/>
          <w:spacing w:val="6"/>
          <w:sz w:val="24"/>
          <w:szCs w:val="24"/>
          <w:shd w:val="clear" w:color="auto" w:fill="FFFFFF"/>
          <w:lang w:val="en-GB"/>
        </w:rPr>
        <w:t xml:space="preserve">1996. </w:t>
      </w:r>
      <w:r w:rsidR="00EE11D2" w:rsidRPr="00F43E6D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  <w:lang w:val="en-GB"/>
        </w:rPr>
        <w:t xml:space="preserve">Let. 42, </w:t>
      </w:r>
      <w:r w:rsidR="00266C6D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  <w:lang w:val="sl-SI"/>
        </w:rPr>
        <w:t>št. 1.</w:t>
      </w:r>
      <w:r w:rsidR="0002263D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  <w:lang w:val="sl-SI"/>
        </w:rPr>
        <w:t xml:space="preserve"> </w:t>
      </w:r>
      <w:r w:rsidR="00010D07" w:rsidRPr="00F43E6D">
        <w:rPr>
          <w:rFonts w:ascii="Times New Roman" w:hAnsi="Times New Roman" w:cs="Times New Roman"/>
          <w:iCs/>
          <w:spacing w:val="6"/>
          <w:sz w:val="24"/>
          <w:szCs w:val="24"/>
          <w:shd w:val="clear" w:color="auto" w:fill="FFFFFF"/>
          <w:lang w:val="en-GB"/>
        </w:rPr>
        <w:t>S</w:t>
      </w:r>
      <w:r w:rsidR="0002263D">
        <w:rPr>
          <w:rFonts w:ascii="Times New Roman" w:hAnsi="Times New Roman" w:cs="Times New Roman"/>
          <w:iCs/>
          <w:spacing w:val="6"/>
          <w:sz w:val="24"/>
          <w:szCs w:val="24"/>
          <w:shd w:val="clear" w:color="auto" w:fill="FFFFFF"/>
        </w:rPr>
        <w:t>.</w:t>
      </w:r>
      <w:r w:rsidR="0002263D">
        <w:t> </w:t>
      </w:r>
      <w:r w:rsidRPr="00F43E6D">
        <w:rPr>
          <w:rFonts w:ascii="Times New Roman" w:hAnsi="Times New Roman" w:cs="Times New Roman"/>
          <w:iCs/>
          <w:spacing w:val="6"/>
          <w:sz w:val="24"/>
          <w:szCs w:val="24"/>
          <w:shd w:val="clear" w:color="auto" w:fill="FFFFFF"/>
        </w:rPr>
        <w:t>40-44</w:t>
      </w:r>
      <w:r w:rsidRPr="00F43E6D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</w:rPr>
        <w:t>.</w:t>
      </w:r>
    </w:p>
    <w:p w:rsidR="00EC0BF5" w:rsidRPr="00266C6D" w:rsidRDefault="00F43E6D" w:rsidP="0026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3E6D">
        <w:rPr>
          <w:rFonts w:ascii="Times New Roman" w:hAnsi="Times New Roman" w:cs="Times New Roman"/>
          <w:sz w:val="24"/>
          <w:szCs w:val="24"/>
        </w:rPr>
        <w:t>Янчар Д. Насмешливое вожделение. М., 2020.</w:t>
      </w:r>
      <w:r w:rsidR="00362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EC0BF5" w:rsidRPr="00266C6D" w:rsidSect="00F75253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3E2" w:rsidRDefault="000043E2" w:rsidP="00167A5C">
      <w:pPr>
        <w:spacing w:after="0" w:line="240" w:lineRule="auto"/>
      </w:pPr>
      <w:r>
        <w:separator/>
      </w:r>
    </w:p>
  </w:endnote>
  <w:endnote w:type="continuationSeparator" w:id="0">
    <w:p w:rsidR="000043E2" w:rsidRDefault="000043E2" w:rsidP="0016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3E2" w:rsidRDefault="000043E2" w:rsidP="00167A5C">
      <w:pPr>
        <w:spacing w:after="0" w:line="240" w:lineRule="auto"/>
      </w:pPr>
      <w:r>
        <w:separator/>
      </w:r>
    </w:p>
  </w:footnote>
  <w:footnote w:type="continuationSeparator" w:id="0">
    <w:p w:rsidR="000043E2" w:rsidRDefault="000043E2" w:rsidP="00167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75"/>
    <w:rsid w:val="000043E2"/>
    <w:rsid w:val="00010D07"/>
    <w:rsid w:val="0002263D"/>
    <w:rsid w:val="000875E5"/>
    <w:rsid w:val="000A04DD"/>
    <w:rsid w:val="000A572D"/>
    <w:rsid w:val="000F28C3"/>
    <w:rsid w:val="00167A5C"/>
    <w:rsid w:val="001905F4"/>
    <w:rsid w:val="001A230E"/>
    <w:rsid w:val="001B7F6B"/>
    <w:rsid w:val="001C0860"/>
    <w:rsid w:val="001F7132"/>
    <w:rsid w:val="00206175"/>
    <w:rsid w:val="00235E56"/>
    <w:rsid w:val="00245AE4"/>
    <w:rsid w:val="00254390"/>
    <w:rsid w:val="00266C6D"/>
    <w:rsid w:val="002759B7"/>
    <w:rsid w:val="00313F0C"/>
    <w:rsid w:val="0032178F"/>
    <w:rsid w:val="00354CA2"/>
    <w:rsid w:val="00362C96"/>
    <w:rsid w:val="003C62EC"/>
    <w:rsid w:val="003D0F42"/>
    <w:rsid w:val="003E74E7"/>
    <w:rsid w:val="004B6609"/>
    <w:rsid w:val="004E71E9"/>
    <w:rsid w:val="005763C3"/>
    <w:rsid w:val="00596D3C"/>
    <w:rsid w:val="005C79F4"/>
    <w:rsid w:val="005E647A"/>
    <w:rsid w:val="00614785"/>
    <w:rsid w:val="006D5810"/>
    <w:rsid w:val="006F1789"/>
    <w:rsid w:val="006F6B93"/>
    <w:rsid w:val="00706233"/>
    <w:rsid w:val="007B1B44"/>
    <w:rsid w:val="007D10C2"/>
    <w:rsid w:val="007D21BB"/>
    <w:rsid w:val="00810DDA"/>
    <w:rsid w:val="00846BD5"/>
    <w:rsid w:val="00881756"/>
    <w:rsid w:val="008D6666"/>
    <w:rsid w:val="00903936"/>
    <w:rsid w:val="00971A09"/>
    <w:rsid w:val="009E6A03"/>
    <w:rsid w:val="00A21FCE"/>
    <w:rsid w:val="00A42316"/>
    <w:rsid w:val="00A56207"/>
    <w:rsid w:val="00A6212E"/>
    <w:rsid w:val="00A7026D"/>
    <w:rsid w:val="00A96CEC"/>
    <w:rsid w:val="00AC13FF"/>
    <w:rsid w:val="00AD4329"/>
    <w:rsid w:val="00AF66A0"/>
    <w:rsid w:val="00B429D8"/>
    <w:rsid w:val="00B60EE0"/>
    <w:rsid w:val="00B95246"/>
    <w:rsid w:val="00B96044"/>
    <w:rsid w:val="00BB6917"/>
    <w:rsid w:val="00BF0709"/>
    <w:rsid w:val="00C1605A"/>
    <w:rsid w:val="00C55E47"/>
    <w:rsid w:val="00CB1468"/>
    <w:rsid w:val="00CF4C40"/>
    <w:rsid w:val="00D42803"/>
    <w:rsid w:val="00DE2AD1"/>
    <w:rsid w:val="00E016EC"/>
    <w:rsid w:val="00E47311"/>
    <w:rsid w:val="00E73DA8"/>
    <w:rsid w:val="00EA4324"/>
    <w:rsid w:val="00EC0BF5"/>
    <w:rsid w:val="00EE11D2"/>
    <w:rsid w:val="00F13F7A"/>
    <w:rsid w:val="00F43E6D"/>
    <w:rsid w:val="00F539A3"/>
    <w:rsid w:val="00F75253"/>
    <w:rsid w:val="00F8133E"/>
    <w:rsid w:val="00FB658B"/>
    <w:rsid w:val="00FF5F84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BC9D5-1449-4AA7-BBA0-ED514A05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7A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7A5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7A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70623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73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3DA8"/>
  </w:style>
  <w:style w:type="paragraph" w:styleId="a9">
    <w:name w:val="footer"/>
    <w:basedOn w:val="a"/>
    <w:link w:val="aa"/>
    <w:uiPriority w:val="99"/>
    <w:unhideWhenUsed/>
    <w:rsid w:val="00E73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10E8E6E-6693-4B35-915A-61A33C27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750</Words>
  <Characters>5090</Characters>
  <Application>Microsoft Office Word</Application>
  <DocSecurity>0</DocSecurity>
  <Lines>84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Тоня-PC</dc:creator>
  <cp:keywords/>
  <dc:description/>
  <cp:lastModifiedBy>Тоня-PC</cp:lastModifiedBy>
  <cp:revision>8</cp:revision>
  <dcterms:created xsi:type="dcterms:W3CDTF">2024-02-12T08:06:00Z</dcterms:created>
  <dcterms:modified xsi:type="dcterms:W3CDTF">2024-02-29T18:25:00Z</dcterms:modified>
</cp:coreProperties>
</file>