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Образ книги в романе Т. Толстой «Кысь»: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к вопросу о мифопоэтических истоках литературного текста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Сухоставская Алина Витальевна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студент</w:t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Московский государственный университет имени М.В.Ломоносова, </w:t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филологический факультет, Москва, Россия</w:t>
      </w:r>
    </w:p>
    <w:p w:rsidR="00000000" w:rsidDel="00000000" w:rsidP="00000000" w:rsidRDefault="00000000" w:rsidRPr="00000000" w14:paraId="00000006">
      <w:pPr>
        <w:spacing w:line="240" w:lineRule="auto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suhostavskaaalina25@gmail.com</w:t>
      </w:r>
    </w:p>
    <w:p w:rsidR="00000000" w:rsidDel="00000000" w:rsidP="00000000" w:rsidRDefault="00000000" w:rsidRPr="00000000" w14:paraId="00000007">
      <w:pPr>
        <w:spacing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Художественный мир «Кыси» (пространственно-временные отношения, система персонажей и предметных реалий) эксплицирует свойственную народному сознанию оппозицию мира и антимира. В связи с этим следует обратить внимание на один из ключевых образов романа (книгу): он не только отражает данную мифологическую дихотомию, но и напрямую влияет на развитие сюжета, поскольку главный герой (Бенедикт) одержим идеей познания истины путем отыскания и прочтения главной книги. </w:t>
      </w:r>
    </w:p>
    <w:p w:rsidR="00000000" w:rsidDel="00000000" w:rsidP="00000000" w:rsidRDefault="00000000" w:rsidRPr="00000000" w14:paraId="00000008">
      <w:pPr>
        <w:spacing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обществе г. Федор-Кузьмичска наряду с разрешенными к прочтению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рукописными книгами существуют запрещенные старопечатные.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Авторство первых, растиражированных писцами, ложно, поскольку оно приписывается Федору Кузьмичу, что позволяет ему поддерживать статус культурного героя и правителя. С этой целью старопечатные книги с именами истинных авторов реквизируются и/или уничтожаются. Изъятие их из оборота неизбежно ведет к утрате прежних культурных знаний и кодов, поэтому старопечатные книги в глазах обитателей города сакрализуются, а их поиск описывается Т. Толстой по моделям архаических ритуальных практик, в частности, связанных с отысканием клада и цветка папоротника, ср.: «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И врут еще, что в лесу есть полянка, а на полянке – горюч белый камень, а под камнем тем клад зарыт. Вот в темную ночь, когда ни месяца, ни звезд не видать, на ту полянку прийти, да непременно на босу ногу, да задом наперед идти, да еще приговаривать: “Не то беру, что прочь бежит, а то беру, что в земле лежит”, а придя на место, три раза вокруг себя обернуться, да три раза сморкнуться, да три раза плюнуть, да сказать: “Земля отройся, клад откройся”, – вот тогда пойдут туманы мороком, и из леса будет скрип слыхать, и тот горюч камень отвалится, и клад откроется. И там те книги схоронены, и светятся они как полный месяц. А больше одной не брать, не хватать, а схвативши, бежать прочь не оглядываясь, а если что не так сделаешь, то будто пелена пойдет перед глазами, а когда очнешься, глядь – а ты сидишь на своей избе верхом, на самой крыше, а в руках ничего и нет. И будто у людей эти книги видели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» [Толстая 2020: 42-43].</w:t>
      </w:r>
    </w:p>
    <w:p w:rsidR="00000000" w:rsidDel="00000000" w:rsidP="00000000" w:rsidRDefault="00000000" w:rsidRPr="00000000" w14:paraId="00000009">
      <w:pPr>
        <w:spacing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Согласно традиционному миропониманию, папоротник цветет раз в году (в ночь на Ивана Купалу) и охраняется существами инфернального мира [Славянская мифология 2002: 354]. Добыть цветок может не каждый; нарушение предписаний и запретов, устойчиво связываемых с его поисками, оборачивается для человека неминуемой гибелью: «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Если за папоротником пойдешь, оглядываться нельзя, если оглянешься, почуда какая покажется, и папоротник исчезнет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» [Мифологические рассказы 2007, № 1206]. </w:t>
      </w:r>
    </w:p>
    <w:p w:rsidR="00000000" w:rsidDel="00000000" w:rsidP="00000000" w:rsidRDefault="00000000" w:rsidRPr="00000000" w14:paraId="0000000A">
      <w:pPr>
        <w:spacing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мифологических нарративах места́ захоронения кладов характеризуются как нечистые – обычно это лес, болото, дно водоема [Там же: 277]. В качестве маркера локации клада в быличках также упоминаются камень (белый, огромный), дерево (дуб, береза), ср.: «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В деревне Корольковке камень рос огромный. Мужики-те говорили, что клад под ним зарыт. Собрались однажды мужики, да и своротили камень-то. Да ничего там не оказалось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» [Там же, № 1190]. Многие из них представлены и в романе М. Толстой (темная ночь, поляна, горюч белый камень и др.)</w:t>
      </w:r>
    </w:p>
    <w:p w:rsidR="00000000" w:rsidDel="00000000" w:rsidP="00000000" w:rsidRDefault="00000000" w:rsidRPr="00000000" w14:paraId="0000000B">
      <w:pPr>
        <w:spacing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Как известно, клады бывают «чистые» и «нечистые»: друг от друга они отличаются способами захоронения и отыскания [Славянские древности 1999: 500]. С одной стороны, согласно романной фабуле, старопечатные книги воспринимаются голубчиками как клады «нечистые», отыскание которых грозит смертельной опасностью. С другой, «золотая» природа клада связывает старопечатные книги с представлениями о богатстве, красоте, долговечности, «верхнем» мире [Славянские древности 1995: 352]. Максимально этими «божественными» характеристиками наделена главная книга, поисками которой озабочен Бенедикт, надеющийся на то, что благодаря ей можно познать законы бытия и смысл собственного существования. В таком качестве отыскиваемая им книга явно отсылает читателя к двум претекстам устной и письменной вербальных культур – духовному стиху «Голубиная книга» и Библии.  </w:t>
      </w:r>
    </w:p>
    <w:p w:rsidR="00000000" w:rsidDel="00000000" w:rsidP="00000000" w:rsidRDefault="00000000" w:rsidRPr="00000000" w14:paraId="0000000C">
      <w:pPr>
        <w:spacing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Данная сюжетная линия эксплицирует жизненный путь Бенедикта, согласно которому он, находясь в промежуточном пространстве между мирами, a priori тяготея к миру небесному, в итоге избирает неверный путь и становится частью мира нижнего, хтонического, т.к. в итоге, добывая книгу, совершает тяжкий греховный поступок – убивает невинного человека. Следует отметить, что упоминаемая в сцене убийства кысь 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«Ветер воет, вьюга свищет, и кысь – в полете; летит, торжествуя, над городом»</w:t>
      </w:r>
      <w:sdt>
        <w:sdtPr>
          <w:tag w:val="goog_rdk_0"/>
        </w:sdtPr>
        <w:sdtContent>
          <w:r w:rsidDel="00000000" w:rsidR="00000000" w:rsidRPr="00000000">
            <w:rPr>
              <w:rFonts w:ascii="Gungsuh" w:cs="Gungsuh" w:eastAsia="Gungsuh" w:hAnsi="Gungsuh"/>
              <w:sz w:val="24"/>
              <w:szCs w:val="24"/>
              <w:rtl w:val="0"/>
            </w:rPr>
            <w:t xml:space="preserve"> [Толстая 2020: 236]) символизирует и неверность избираемого героем пути, и его внутреннее преображение, связанное с отказом от человеческой сущности. В этот критический для героя момент добытая книга оказывается «обманкой»: вожделенный кладезь Вселенской Мудрости на поверку оказывается веселой скоморошиной, небылицей, откровенным глумом над ожиданиями Бенедикта. Заданный в начале романа с опорой на мифологию и фольклор амбивалентный образ книги в конце повествования становится одновалентным (книга → антикнига).</w:t>
          </w:r>
        </w:sdtContent>
      </w:sdt>
    </w:p>
    <w:p w:rsidR="00000000" w:rsidDel="00000000" w:rsidP="00000000" w:rsidRDefault="00000000" w:rsidRPr="00000000" w14:paraId="0000000D">
      <w:pPr>
        <w:spacing w:line="240" w:lineRule="auto"/>
        <w:ind w:firstLine="709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Литература </w:t>
      </w:r>
    </w:p>
    <w:p w:rsidR="00000000" w:rsidDel="00000000" w:rsidP="00000000" w:rsidRDefault="00000000" w:rsidRPr="00000000" w14:paraId="0000000E">
      <w:pPr>
        <w:spacing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Мифологические рассказы и поверья Нижегородского Поволжья. СПб., 2007. </w:t>
      </w:r>
    </w:p>
    <w:p w:rsidR="00000000" w:rsidDel="00000000" w:rsidP="00000000" w:rsidRDefault="00000000" w:rsidRPr="00000000" w14:paraId="0000000F">
      <w:pPr>
        <w:spacing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Славянская мифология. Энциклопедический словарь Изд. 2-е М., 2002.</w:t>
      </w:r>
    </w:p>
    <w:p w:rsidR="00000000" w:rsidDel="00000000" w:rsidP="00000000" w:rsidRDefault="00000000" w:rsidRPr="00000000" w14:paraId="00000010">
      <w:pPr>
        <w:spacing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Славянские древности: Этнолингвистический словарь в 5 тт. М., 1995– 2012.</w:t>
      </w:r>
    </w:p>
    <w:p w:rsidR="00000000" w:rsidDel="00000000" w:rsidP="00000000" w:rsidRDefault="00000000" w:rsidRPr="00000000" w14:paraId="00000011">
      <w:pPr>
        <w:spacing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Толстая Т.Н.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Кысь. М., 2020.</w:t>
      </w:r>
    </w:p>
    <w:p w:rsidR="00000000" w:rsidDel="00000000" w:rsidP="00000000" w:rsidRDefault="00000000" w:rsidRPr="00000000" w14:paraId="00000012">
      <w:pPr>
        <w:spacing w:line="240" w:lineRule="auto"/>
        <w:ind w:firstLine="42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ind w:firstLine="42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ind w:firstLine="425"/>
        <w:jc w:val="both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133" w:top="1133" w:left="1418" w:right="136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Gungsuh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a" w:default="1">
    <w:name w:val="Normal"/>
    <w:qFormat w:val="1"/>
  </w:style>
  <w:style w:type="paragraph" w:styleId="1">
    <w:name w:val="heading 1"/>
    <w:basedOn w:val="a"/>
    <w:next w:val="a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3">
    <w:name w:val="Title"/>
    <w:basedOn w:val="a"/>
    <w:next w:val="a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PWGAaimMkO9qgHMWvqwXdVXmiQ==">CgMxLjAaJQoBMBIgCh4IB0IaCg9UaW1lcyBOZXcgUm9tYW4SB0d1bmdzdWg4AHIhMXRuVHJWQWx6YXY0Sk90RjBmR212c3AyRlM4a1F0ZVB4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2024-02-26T14:46:00Z</dcterms:created>
</cp:coreProperties>
</file>