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highlight w:val="none"/>
          <w:lang w:val="ru-RU"/>
        </w:rPr>
        <w:t>Тебе кажется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>, или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val="ru-RU"/>
        </w:rPr>
        <w:t>Ф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>у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нкционирование неологизмов с корнем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  <w:t>газлайт-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современном русском языке</w:t>
      </w:r>
    </w:p>
    <w:p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Ткаченко Софья Григорьевна</w:t>
      </w:r>
    </w:p>
    <w:p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Студентка Православного Свято-Тихоновского гуманитарного университета, Москва, Россия</w:t>
      </w:r>
    </w:p>
    <w:p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E–mail: sophia.tkachenko2002@gmail.com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В статье представлена характеристика неологизмов с корнем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val="ru-RU"/>
        </w:rPr>
        <w:t>газлайт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Изначально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слово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en-US"/>
        </w:rPr>
        <w:t>gaslight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noun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существовало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английском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языке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значение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‘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light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uses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gas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fuel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light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produced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’ [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Леонтьева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Щетинина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 126–133].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Под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влиянием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пьесы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Газовый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свет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» («Gaslight», 19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38)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. 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Гамильтона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её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последующих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экранизаций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слова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en-US"/>
        </w:rPr>
        <w:t>gaslight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меняется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частеречная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принадлежность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(verb)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развивается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значение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: ‘to trick or control someone by making them believe that their memories or beliefs about something are wrong, especially by suggesting that they may be mentally ill’.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От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en-US"/>
        </w:rPr>
        <w:t>gaslight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verb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образовалось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слово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en-US"/>
        </w:rPr>
        <w:t>gaslighting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noun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соответствующим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значением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 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Слово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газлайтинг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зафиксировано в ГИКРЯ с 2011-го года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</w:p>
    <w:p>
      <w:pPr>
        <w:numPr>
          <w:ilvl w:val="0"/>
          <w:numId w:val="1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Оказывается с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  <w:t>газлайтингом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 не так все было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[ГИКРЯ, 2011]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период с 2013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 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по 2017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 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количество употреблений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лексемы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газлайтинг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  <w:lang w:val="ru-RU"/>
        </w:rPr>
        <w:t>,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 по данным НКРЯ и ГИКР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>Я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  <w:lang w:val="ru-RU"/>
        </w:rPr>
        <w:t>,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увеличивает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28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единиц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ик употреблений слова — 47 единиц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приходится на 2018 г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, когда слово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en-US"/>
        </w:rPr>
        <w:t>gaslighting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было внесено в список самых популярных слов года составителями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Оксфордского словаря [Oxford Languages]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 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Согласно словарю [Леонтьева, Щетинина: 126–133]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, в русском языке 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лов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газлайтинг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имеет значение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‘психологическое насилие, манипуляция с целью вызвать сомнение у жертвы в адекватности восприятия мира, себя и других людей через насмешки, обвинения и запугивания’.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Анализ данных НКРЯ и ГИКРЯ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(248 примеров)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по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казал, что в русских текстах слово применяется в первую очередь для таких действий, когда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X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(агрессор)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стремится выставить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Y-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ка (жертву) сумасшедшим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:</w:t>
      </w:r>
    </w:p>
    <w:p>
      <w:pPr>
        <w:numPr>
          <w:ilvl w:val="0"/>
          <w:numId w:val="1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i/>
          <w:iCs/>
          <w:sz w:val="24"/>
          <w:szCs w:val="24"/>
          <w:highlight w:val="none"/>
        </w:rPr>
        <w:t>Это</w:t>
      </w:r>
      <w:r>
        <w:rPr>
          <w:rFonts w:hint="default" w:ascii="Times New Roman" w:hAnsi="Times New Roman" w:eastAsia="Times New Roman"/>
          <w:i/>
          <w:iCs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i/>
          <w:iCs/>
          <w:sz w:val="24"/>
          <w:szCs w:val="24"/>
          <w:highlight w:val="none"/>
        </w:rPr>
        <w:t>газлайтинг</w:t>
      </w:r>
      <w:r>
        <w:rPr>
          <w:rFonts w:hint="default" w:ascii="Times New Roman" w:hAnsi="Times New Roman" w:eastAsia="Times New Roman"/>
          <w:i/>
          <w:iCs/>
          <w:sz w:val="24"/>
          <w:szCs w:val="24"/>
          <w:highlight w:val="none"/>
        </w:rPr>
        <w:t>, когда он продумывает, как заставить персонаж Ингрид Бергман верить, что она сошла с ум</w:t>
      </w:r>
      <w:r>
        <w:rPr>
          <w:rFonts w:hint="default" w:ascii="Times New Roman" w:hAnsi="Times New Roman" w:eastAsia="Times New Roman"/>
          <w:i/>
          <w:iCs/>
          <w:sz w:val="24"/>
          <w:szCs w:val="24"/>
          <w:highlight w:val="none"/>
          <w:lang w:val="ru-RU"/>
        </w:rPr>
        <w:t>а.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>[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ГИКРЯ, 2015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>]</w:t>
      </w:r>
    </w:p>
    <w:p>
      <w:pPr>
        <w:numPr>
          <w:ilvl w:val="0"/>
          <w:numId w:val="1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Ещ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ё один вариант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  <w:t>газлайтинга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 – «у тебя все хорошо, тебе кажется»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. [НКРЯ, 2016]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некоторых ситуациях носители языка могут использовать это слово неоправданно, называя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  <w:lang w:val="ru-RU"/>
        </w:rPr>
        <w:t xml:space="preserve">газлайтингом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действие, лишь частично соответствующее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изначальному определению лексемы:</w:t>
      </w:r>
    </w:p>
    <w:p>
      <w:pPr>
        <w:numPr>
          <w:ilvl w:val="0"/>
          <w:numId w:val="1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Но феминистки называют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  <w:t>газлайтингом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 любую попытку оппонента рассказать свою версию событий.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[ГИКРЯ, 2020]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Интересно, что в качестве синонимов к существительному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газлайтинг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носители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языка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используют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помимо основных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психологическое насилие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манипуляция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слов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осочетания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промыв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>ка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 мозгов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подмена понятий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>:</w:t>
      </w:r>
    </w:p>
    <w:p>
      <w:pPr>
        <w:numPr>
          <w:ilvl w:val="0"/>
          <w:numId w:val="1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А сейчас занимаетесь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  <w:t>газлайтингом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, подменяя понятия.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[ГИКРЯ, 2020]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ри определении слова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манипуляция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под результатом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подразумевается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осознанное воздействие на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Y-а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, предполагающее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введение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его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в заблуждение для реализации целей X-а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, что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не всегда означает негативные ощущения жертвы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:</w:t>
      </w:r>
    </w:p>
    <w:p>
      <w:pPr>
        <w:numPr>
          <w:ilvl w:val="0"/>
          <w:numId w:val="1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>од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ин из важных элементов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  <w:t>манипуляции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 сознанием людей через СМИ является побуждение их восторгаться посредственностями.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[НКРЯ, 2019]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,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ситуации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же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газлайтинга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Y-ка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обязательно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вынуждают испытывать психологический дискомфорт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сомнева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ясь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 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ебе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, что в дальнейшем приводит к психическим заболеваниям:</w:t>
      </w:r>
    </w:p>
    <w:p>
      <w:pPr>
        <w:numPr>
          <w:ilvl w:val="0"/>
          <w:numId w:val="1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заставил ее сомневаться в собственной вмемяемости…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  <w:t>газлайтингом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[ГИКРЯ, 2020] 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то время как слово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газлайтинг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подразумевает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намеренное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психологическое подавление Y-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а, словосочетание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подмена понятий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  <w:lang w:val="ru-RU"/>
        </w:rPr>
        <w:t xml:space="preserve">связано всего лишь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 искажением информации через подбор несоответствующих определений:</w:t>
      </w:r>
    </w:p>
    <w:p>
      <w:pPr>
        <w:numPr>
          <w:ilvl w:val="0"/>
          <w:numId w:val="1"/>
        </w:numPr>
        <w:spacing w:line="240" w:lineRule="auto"/>
        <w:ind w:left="0" w:firstLine="706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  <w:t>подмена понятий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 — русским танцем называют стилизацию под русский тане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>ц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[НКРЯ, 2003]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Словосочетание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промывка мозгов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обозначает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перемену 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сознани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Y-а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она происходит без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свойственных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газлайтингу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сомнений:</w:t>
      </w:r>
    </w:p>
    <w:p>
      <w:pPr>
        <w:numPr>
          <w:ilvl w:val="0"/>
          <w:numId w:val="1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происходит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</w:rPr>
        <w:t>промывка мозгов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, запугивание мыслящих, «идейная обработка», зубреж «марксизма-ленинизма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[НКРЯ, 1978]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а основе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данных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НКРЯ и ГИКРЯ видно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, что 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орень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газлайт-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является продуктивным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так,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встречаются слова: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газлайтить, газлайтер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>(ша)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, газлайтерский, газлайтный, газлайтинговый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и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 xml:space="preserve"> загазлайтить (загазлайченный)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.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Чтобы разобраться, каков возраст пользующихся  словом,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был проведен опрос, в котором участвовало 155 респондентов 1962–2011 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.р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 Большинству опрошенных (79,4% (123)) слово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газлайтинг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знакомо: 35,5% (55) респондентов слышали и сами употребляют данный неологизм, 43,9% (68) респондентов знают слово, но не используют его. 49,21% (62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) респондентов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ассоциируют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>газлайтинг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его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прямым значением или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смежными понятиями в психологии, в то время как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третья часть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30,16% (38)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приводит ассоциации, опираясь на внешний облик неологизма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:</w:t>
      </w:r>
    </w:p>
    <w:p>
      <w:pPr>
        <w:numPr>
          <w:ilvl w:val="0"/>
          <w:numId w:val="1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газует кто-то. ещё и "лайтс"—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огни?, свет с газом))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[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Опрос,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2024]</w:t>
      </w:r>
    </w:p>
    <w:p>
      <w:pPr>
        <w:spacing w:line="240" w:lineRule="auto"/>
        <w:ind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езультат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опроса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показывают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, что чаще всего слово используют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респонденты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в возрасте 19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24 лет 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40,74%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(44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из 108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реже —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14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18 лет 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8,7%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(2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из 23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 При этом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в последней группе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больше тех, кто знает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, 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не употребляет слово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56,52%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(13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из 23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).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Таким образом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, 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орень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 xml:space="preserve"> газлайт-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вошедший в русский язык в 2011 году, породил большое словообразовательное гнездо. Образованное от английского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gaslighting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существительное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  <w:t>газлайтинг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, имея одно основное значение, проявляет диффузность из-за иноязычного происхождения и неясно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для носителей языка мотивированности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При этом основное значение слова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>газлайтинг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в узусе шире значения, данного в словаре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: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  <w:lang w:val="ru-RU"/>
        </w:rPr>
        <w:t xml:space="preserve"> г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  <w:lang w:val="ru-RU"/>
        </w:rPr>
        <w:t>азлайтинг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не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ограничива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тся насмешками, обвинениями и запугиваниями,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он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также может осуществляться путём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игнорировани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, обесценивани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я,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убеждени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я и мнимого сумасшествия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Y-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ка.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Также 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ожно предположить, что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русском языке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интерес к слову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распространившемуся благодаря тренду западной либеральной психологии — бороться с любым притеснением —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ситуативен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>(представляется скачкообразным)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, а сам неологизм является частью пассивного запаса носителей языка.</w:t>
      </w:r>
    </w:p>
    <w:p>
      <w:pPr>
        <w:spacing w:line="240" w:lineRule="auto"/>
        <w:ind w:firstLine="706" w:firstLineChars="294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>Литература</w:t>
      </w:r>
    </w:p>
    <w:p>
      <w:pPr>
        <w:numPr>
          <w:ilvl w:val="0"/>
          <w:numId w:val="2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Словарь актуальной лексики единения и вражды в русском языке начала XXI века /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од ред. Т.В. Леонтьевой, А.В. Щетининой. Екатеринбург, 2021.</w:t>
      </w:r>
    </w:p>
    <w:p>
      <w:pPr>
        <w:numPr>
          <w:ilvl w:val="0"/>
          <w:numId w:val="2"/>
        </w:numPr>
        <w:spacing w:line="240" w:lineRule="auto"/>
        <w:ind w:left="0" w:firstLine="705" w:firstLineChars="294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Oxford Languages: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"https://languages.oup.com/word-of-the-year/2018-shortlist/" </w:instrText>
      </w:r>
      <w:r>
        <w:rPr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https://languages.oup.com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fldChar w:fldCharType="end"/>
      </w:r>
    </w:p>
    <w:bookmarkEnd w:id="0"/>
    <w:sectPr>
      <w:pgSz w:w="11909" w:h="16834"/>
      <w:pgMar w:top="1134" w:right="1417" w:bottom="1134" w:left="1417" w:header="720" w:footer="720" w:gutter="0"/>
      <w:pgNumType w:start="1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highlight w:val="none"/>
        <w:u w:val="none"/>
      </w:rPr>
    </w:lvl>
    <w:lvl w:ilvl="1" w:tentative="0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BF"/>
    <w:rsid w:val="00077653"/>
    <w:rsid w:val="000A74AB"/>
    <w:rsid w:val="00152074"/>
    <w:rsid w:val="001A3372"/>
    <w:rsid w:val="00384D96"/>
    <w:rsid w:val="00442BD6"/>
    <w:rsid w:val="004B284E"/>
    <w:rsid w:val="00531B92"/>
    <w:rsid w:val="00550AA9"/>
    <w:rsid w:val="005846D0"/>
    <w:rsid w:val="005F0994"/>
    <w:rsid w:val="00602189"/>
    <w:rsid w:val="00620196"/>
    <w:rsid w:val="006C7A0D"/>
    <w:rsid w:val="006E7153"/>
    <w:rsid w:val="00765C4D"/>
    <w:rsid w:val="00852B5F"/>
    <w:rsid w:val="008B360C"/>
    <w:rsid w:val="009354BF"/>
    <w:rsid w:val="00960940"/>
    <w:rsid w:val="009E4231"/>
    <w:rsid w:val="00A65F3A"/>
    <w:rsid w:val="00A7525B"/>
    <w:rsid w:val="00B61D3D"/>
    <w:rsid w:val="00BE0740"/>
    <w:rsid w:val="00CD4820"/>
    <w:rsid w:val="00D13EEE"/>
    <w:rsid w:val="00D56A6C"/>
    <w:rsid w:val="00D848C7"/>
    <w:rsid w:val="00E73A62"/>
    <w:rsid w:val="00F02D41"/>
    <w:rsid w:val="01F02970"/>
    <w:rsid w:val="03094E4F"/>
    <w:rsid w:val="05683E24"/>
    <w:rsid w:val="0588413A"/>
    <w:rsid w:val="06E50FE7"/>
    <w:rsid w:val="0D621EF5"/>
    <w:rsid w:val="102667D7"/>
    <w:rsid w:val="14E75863"/>
    <w:rsid w:val="152153E7"/>
    <w:rsid w:val="18665DED"/>
    <w:rsid w:val="18752231"/>
    <w:rsid w:val="26D364C3"/>
    <w:rsid w:val="27242EF7"/>
    <w:rsid w:val="281F298B"/>
    <w:rsid w:val="29FE7BB7"/>
    <w:rsid w:val="2B1175BB"/>
    <w:rsid w:val="2B811534"/>
    <w:rsid w:val="2CEA7BB0"/>
    <w:rsid w:val="2F0412C1"/>
    <w:rsid w:val="2F5A540F"/>
    <w:rsid w:val="2FAD78BB"/>
    <w:rsid w:val="33FA0960"/>
    <w:rsid w:val="35E22C11"/>
    <w:rsid w:val="3720265B"/>
    <w:rsid w:val="3D494F99"/>
    <w:rsid w:val="3FC47F75"/>
    <w:rsid w:val="40785F34"/>
    <w:rsid w:val="41392AD0"/>
    <w:rsid w:val="42FB47DD"/>
    <w:rsid w:val="44246ADE"/>
    <w:rsid w:val="44A816B2"/>
    <w:rsid w:val="484259C3"/>
    <w:rsid w:val="488A4659"/>
    <w:rsid w:val="4D2854B6"/>
    <w:rsid w:val="4F1E08DD"/>
    <w:rsid w:val="4F3D65D4"/>
    <w:rsid w:val="4F821014"/>
    <w:rsid w:val="52792E77"/>
    <w:rsid w:val="533E77AB"/>
    <w:rsid w:val="60284427"/>
    <w:rsid w:val="60536017"/>
    <w:rsid w:val="6396536F"/>
    <w:rsid w:val="6575351A"/>
    <w:rsid w:val="666C5E8C"/>
    <w:rsid w:val="66764948"/>
    <w:rsid w:val="6E0E0F70"/>
    <w:rsid w:val="6E1E4B6C"/>
    <w:rsid w:val="6EE20731"/>
    <w:rsid w:val="6FD12C00"/>
    <w:rsid w:val="70826F07"/>
    <w:rsid w:val="736B21FE"/>
    <w:rsid w:val="76271A02"/>
    <w:rsid w:val="77541C9F"/>
    <w:rsid w:val="7A446928"/>
    <w:rsid w:val="7B8E7E63"/>
    <w:rsid w:val="7D957852"/>
    <w:rsid w:val="7E634C57"/>
    <w:rsid w:val="7EC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qFormat/>
    <w:uiPriority w:val="0"/>
    <w:rPr>
      <w:sz w:val="16"/>
      <w:szCs w:val="16"/>
    </w:rPr>
  </w:style>
  <w:style w:type="character" w:styleId="11">
    <w:name w:val="Emphasis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styleId="13">
    <w:name w:val="Balloon Text"/>
    <w:basedOn w:val="1"/>
    <w:link w:val="19"/>
    <w:qFormat/>
    <w:uiPriority w:val="0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annotation text"/>
    <w:basedOn w:val="1"/>
    <w:link w:val="20"/>
    <w:qFormat/>
    <w:uiPriority w:val="0"/>
    <w:pPr>
      <w:spacing w:line="240" w:lineRule="auto"/>
    </w:pPr>
    <w:rPr>
      <w:sz w:val="20"/>
      <w:szCs w:val="20"/>
    </w:rPr>
  </w:style>
  <w:style w:type="paragraph" w:styleId="15">
    <w:name w:val="annotation subject"/>
    <w:basedOn w:val="14"/>
    <w:next w:val="14"/>
    <w:link w:val="21"/>
    <w:qFormat/>
    <w:uiPriority w:val="0"/>
    <w:rPr>
      <w:b/>
      <w:bCs/>
    </w:rPr>
  </w:style>
  <w:style w:type="paragraph" w:styleId="16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7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Текст выноски Знак"/>
    <w:basedOn w:val="8"/>
    <w:link w:val="13"/>
    <w:qFormat/>
    <w:uiPriority w:val="0"/>
    <w:rPr>
      <w:rFonts w:ascii="Tahoma" w:hAnsi="Tahoma" w:eastAsia="Arial" w:cs="Tahoma"/>
      <w:sz w:val="16"/>
      <w:szCs w:val="16"/>
      <w:lang w:val="ru"/>
    </w:rPr>
  </w:style>
  <w:style w:type="character" w:customStyle="1" w:styleId="20">
    <w:name w:val="Текст примечания Знак"/>
    <w:basedOn w:val="8"/>
    <w:link w:val="14"/>
    <w:qFormat/>
    <w:uiPriority w:val="0"/>
    <w:rPr>
      <w:rFonts w:ascii="Arial" w:hAnsi="Arial" w:eastAsia="Arial" w:cs="Arial"/>
      <w:lang w:val="ru"/>
    </w:rPr>
  </w:style>
  <w:style w:type="character" w:customStyle="1" w:styleId="21">
    <w:name w:val="Тема примечания Знак"/>
    <w:basedOn w:val="20"/>
    <w:link w:val="15"/>
    <w:qFormat/>
    <w:uiPriority w:val="0"/>
    <w:rPr>
      <w:rFonts w:ascii="Arial" w:hAnsi="Arial" w:eastAsia="Arial" w:cs="Arial"/>
      <w:b/>
      <w:bCs/>
      <w:lang w:val="ru"/>
    </w:rPr>
  </w:style>
  <w:style w:type="paragraph" w:customStyle="1" w:styleId="22">
    <w:name w:val="Рецензия1"/>
    <w:hidden/>
    <w:unhideWhenUsed/>
    <w:qFormat/>
    <w:uiPriority w:val="99"/>
    <w:rPr>
      <w:rFonts w:ascii="Arial" w:hAnsi="Arial" w:eastAsia="Arial" w:cs="Arial"/>
      <w:sz w:val="22"/>
      <w:szCs w:val="22"/>
      <w:lang w:val="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6632</Characters>
  <Lines>55</Lines>
  <Paragraphs>15</Paragraphs>
  <TotalTime>1</TotalTime>
  <ScaleCrop>false</ScaleCrop>
  <LinksUpToDate>false</LinksUpToDate>
  <CharactersWithSpaces>7780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2024-02-25T16:00:00Z</dcterms:created>
  <dc:creator>Sophia</dc:creator>
  <cp:lastModifiedBy>Sophia</cp:lastModifiedBy>
  <dcterms:modified xsi:type="dcterms:W3CDTF">2024-02-29T17:19:48Z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4FBBBDF566444003BD51FBE07DE3FE97_13</vt:lpwstr>
  </property>
</Properties>
</file>